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55" w:rsidRDefault="00B4449C" w:rsidP="005B2C0D">
      <w:pPr>
        <w:keepNext/>
        <w:spacing w:before="120" w:after="80" w:line="360" w:lineRule="auto"/>
        <w:rPr>
          <w:b/>
          <w:bCs/>
        </w:rPr>
      </w:pPr>
      <w:r w:rsidRPr="00B4449C">
        <w:rPr>
          <w:noProof/>
        </w:rPr>
        <w:pict>
          <v:group id="_x0000_s1081" style="position:absolute;margin-left:-60pt;margin-top:-27pt;width:552pt;height:801pt;z-index:5" coordorigin="568,568" coordsize="10792,15620">
            <v:rect id="_x0000_s1082" style="position:absolute;left:1121;top:568;width:10239;height:15611;mso-wrap-edited:f" strokeweight="1.5pt">
              <v:textbox>
                <w:txbxContent>
                  <w:p w:rsidR="0071664A" w:rsidRPr="009D6282" w:rsidRDefault="0071664A" w:rsidP="005B2C0D">
                    <w:pPr>
                      <w:rPr>
                        <w:sz w:val="16"/>
                        <w:szCs w:val="16"/>
                      </w:rPr>
                    </w:pPr>
                  </w:p>
                  <w:tbl>
                    <w:tblPr>
                      <w:tblW w:w="9960" w:type="dxa"/>
                      <w:tblInd w:w="108" w:type="dxa"/>
                      <w:tblLayout w:type="fixed"/>
                      <w:tblLook w:val="01E0"/>
                    </w:tblPr>
                    <w:tblGrid>
                      <w:gridCol w:w="1560"/>
                      <w:gridCol w:w="8400"/>
                    </w:tblGrid>
                    <w:tr w:rsidR="0071664A" w:rsidRPr="000567AE">
                      <w:tc>
                        <w:tcPr>
                          <w:tcW w:w="1560" w:type="dxa"/>
                        </w:tcPr>
                        <w:p w:rsidR="0071664A" w:rsidRPr="000567AE" w:rsidRDefault="0071664A" w:rsidP="009D6282">
                          <w:pPr>
                            <w:rPr>
                              <w:rFonts w:ascii="Arial" w:hAnsi="Arial" w:cs="Arial"/>
                              <w:b/>
                              <w:sz w:val="28"/>
                              <w:szCs w:val="28"/>
                            </w:rPr>
                          </w:pPr>
                          <w:r w:rsidRPr="00B4449C">
                            <w:rPr>
                              <w:rFonts w:ascii="Arial" w:hAnsi="Arial"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pt;height:71.5pt">
                                <v:imagedata r:id="rId8" o:title=""/>
                              </v:shape>
                            </w:pict>
                          </w:r>
                        </w:p>
                      </w:tc>
                      <w:tc>
                        <w:tcPr>
                          <w:tcW w:w="8400" w:type="dxa"/>
                        </w:tcPr>
                        <w:p w:rsidR="0071664A" w:rsidRPr="000567AE" w:rsidRDefault="0071664A" w:rsidP="000567AE">
                          <w:pPr>
                            <w:jc w:val="center"/>
                            <w:rPr>
                              <w:rFonts w:ascii="Arial" w:hAnsi="Arial" w:cs="Arial"/>
                              <w:b/>
                              <w:sz w:val="28"/>
                              <w:szCs w:val="28"/>
                            </w:rPr>
                          </w:pPr>
                          <w:r w:rsidRPr="000567AE">
                            <w:rPr>
                              <w:rFonts w:ascii="Arial" w:hAnsi="Arial" w:cs="Arial"/>
                              <w:b/>
                              <w:sz w:val="28"/>
                              <w:szCs w:val="28"/>
                            </w:rPr>
                            <w:t>Комитет строительства и архитектуры Курской области</w:t>
                          </w:r>
                        </w:p>
                        <w:p w:rsidR="0071664A" w:rsidRPr="000567AE" w:rsidRDefault="0071664A" w:rsidP="000567AE">
                          <w:pPr>
                            <w:jc w:val="center"/>
                            <w:rPr>
                              <w:rFonts w:ascii="Arial" w:hAnsi="Arial" w:cs="Arial"/>
                              <w:b/>
                              <w:sz w:val="28"/>
                              <w:szCs w:val="28"/>
                            </w:rPr>
                          </w:pPr>
                          <w:r w:rsidRPr="000567AE">
                            <w:rPr>
                              <w:rFonts w:ascii="Arial" w:hAnsi="Arial" w:cs="Arial"/>
                              <w:b/>
                              <w:sz w:val="28"/>
                              <w:szCs w:val="28"/>
                            </w:rPr>
                            <w:t>ОБЛАСТНОЕ БЮДЖЕТНОЕ УЧРЕЖДЕНИЕ</w:t>
                          </w:r>
                        </w:p>
                        <w:p w:rsidR="0071664A" w:rsidRPr="000567AE" w:rsidRDefault="0071664A" w:rsidP="000567AE">
                          <w:pPr>
                            <w:jc w:val="center"/>
                            <w:rPr>
                              <w:rFonts w:ascii="Arial" w:hAnsi="Arial" w:cs="Arial"/>
                              <w:b/>
                              <w:sz w:val="28"/>
                              <w:szCs w:val="28"/>
                            </w:rPr>
                          </w:pPr>
                          <w:r w:rsidRPr="000567AE">
                            <w:rPr>
                              <w:rFonts w:ascii="Arial" w:hAnsi="Arial" w:cs="Arial"/>
                              <w:b/>
                              <w:sz w:val="28"/>
                              <w:szCs w:val="28"/>
                            </w:rPr>
                            <w:t xml:space="preserve">«Проектный институт </w:t>
                          </w:r>
                          <w:proofErr w:type="spellStart"/>
                          <w:r w:rsidRPr="000567AE">
                            <w:rPr>
                              <w:rFonts w:ascii="Arial" w:hAnsi="Arial" w:cs="Arial"/>
                              <w:b/>
                              <w:sz w:val="28"/>
                              <w:szCs w:val="28"/>
                            </w:rPr>
                            <w:t>граждан</w:t>
                          </w:r>
                          <w:proofErr w:type="gramStart"/>
                          <w:r w:rsidRPr="000567AE">
                            <w:rPr>
                              <w:rFonts w:ascii="Arial" w:hAnsi="Arial" w:cs="Arial"/>
                              <w:b/>
                              <w:sz w:val="28"/>
                              <w:szCs w:val="28"/>
                            </w:rPr>
                            <w:t>c</w:t>
                          </w:r>
                          <w:proofErr w:type="gramEnd"/>
                          <w:r w:rsidRPr="000567AE">
                            <w:rPr>
                              <w:rFonts w:ascii="Arial" w:hAnsi="Arial" w:cs="Arial"/>
                              <w:b/>
                              <w:sz w:val="28"/>
                              <w:szCs w:val="28"/>
                            </w:rPr>
                            <w:t>кого</w:t>
                          </w:r>
                          <w:proofErr w:type="spellEnd"/>
                          <w:r w:rsidRPr="000567AE">
                            <w:rPr>
                              <w:rFonts w:ascii="Arial" w:hAnsi="Arial" w:cs="Arial"/>
                              <w:b/>
                              <w:sz w:val="28"/>
                              <w:szCs w:val="28"/>
                            </w:rPr>
                            <w:t xml:space="preserve"> строительства,</w:t>
                          </w:r>
                        </w:p>
                        <w:p w:rsidR="0071664A" w:rsidRPr="000567AE" w:rsidRDefault="0071664A" w:rsidP="000567AE">
                          <w:pPr>
                            <w:jc w:val="center"/>
                            <w:rPr>
                              <w:rFonts w:ascii="Arial" w:hAnsi="Arial" w:cs="Arial"/>
                              <w:sz w:val="28"/>
                              <w:szCs w:val="28"/>
                            </w:rPr>
                          </w:pPr>
                          <w:r w:rsidRPr="000567AE">
                            <w:rPr>
                              <w:rFonts w:ascii="Arial" w:hAnsi="Arial" w:cs="Arial"/>
                              <w:b/>
                              <w:sz w:val="28"/>
                              <w:szCs w:val="28"/>
                            </w:rPr>
                            <w:t>планировки и застройки городов и поселков</w:t>
                          </w:r>
                        </w:p>
                        <w:p w:rsidR="0071664A" w:rsidRPr="000567AE" w:rsidRDefault="0071664A" w:rsidP="006A324B">
                          <w:pPr>
                            <w:ind w:firstLine="33"/>
                            <w:jc w:val="center"/>
                            <w:rPr>
                              <w:rFonts w:ascii="Arial" w:hAnsi="Arial" w:cs="Arial"/>
                              <w:b/>
                              <w:sz w:val="28"/>
                              <w:szCs w:val="28"/>
                            </w:rPr>
                          </w:pPr>
                          <w:r w:rsidRPr="000567AE">
                            <w:rPr>
                              <w:rFonts w:ascii="Arial" w:hAnsi="Arial" w:cs="Arial"/>
                              <w:b/>
                              <w:sz w:val="32"/>
                              <w:szCs w:val="32"/>
                            </w:rPr>
                            <w:t>«</w:t>
                          </w:r>
                          <w:r w:rsidRPr="000567AE">
                            <w:rPr>
                              <w:rFonts w:ascii="Arial" w:hAnsi="Arial" w:cs="Arial"/>
                              <w:b/>
                              <w:caps/>
                              <w:sz w:val="32"/>
                              <w:szCs w:val="32"/>
                            </w:rPr>
                            <w:t>Курскгражданпроект</w:t>
                          </w:r>
                          <w:r w:rsidRPr="000567AE">
                            <w:rPr>
                              <w:rFonts w:ascii="Arial" w:hAnsi="Arial" w:cs="Arial"/>
                              <w:b/>
                              <w:sz w:val="32"/>
                              <w:szCs w:val="32"/>
                            </w:rPr>
                            <w:t>»</w:t>
                          </w:r>
                        </w:p>
                      </w:tc>
                    </w:tr>
                  </w:tbl>
                  <w:p w:rsidR="0071664A" w:rsidRPr="00465052" w:rsidRDefault="0071664A" w:rsidP="005B2C0D">
                    <w:pPr>
                      <w:pBdr>
                        <w:bottom w:val="single" w:sz="12" w:space="1" w:color="auto"/>
                      </w:pBdr>
                      <w:jc w:val="center"/>
                      <w:rPr>
                        <w:rFonts w:ascii="Arial" w:hAnsi="Arial" w:cs="Arial"/>
                        <w:b/>
                        <w:bCs/>
                      </w:rPr>
                    </w:pPr>
                  </w:p>
                  <w:p w:rsidR="0071664A" w:rsidRPr="00E617F6" w:rsidRDefault="0071664A" w:rsidP="005B2C0D">
                    <w:pPr>
                      <w:ind w:firstLine="708"/>
                      <w:jc w:val="center"/>
                      <w:rPr>
                        <w:rFonts w:ascii="Arial" w:hAnsi="Arial" w:cs="Arial"/>
                        <w:b/>
                        <w:bCs/>
                        <w:sz w:val="20"/>
                        <w:szCs w:val="20"/>
                      </w:rPr>
                    </w:pPr>
                    <w:r w:rsidRPr="00E617F6">
                      <w:rPr>
                        <w:rFonts w:ascii="Arial" w:hAnsi="Arial" w:cs="Arial"/>
                        <w:b/>
                        <w:bCs/>
                        <w:sz w:val="20"/>
                        <w:szCs w:val="20"/>
                      </w:rPr>
                      <w:t>Св</w:t>
                    </w:r>
                    <w:r>
                      <w:rPr>
                        <w:rFonts w:ascii="Arial" w:hAnsi="Arial" w:cs="Arial"/>
                        <w:b/>
                        <w:bCs/>
                        <w:sz w:val="20"/>
                        <w:szCs w:val="20"/>
                      </w:rPr>
                      <w:t>идетельство № П-089-02102009-015/7 от 21.12.2012г.</w:t>
                    </w:r>
                  </w:p>
                  <w:p w:rsidR="0071664A" w:rsidRDefault="0071664A" w:rsidP="005B2C0D">
                    <w:pPr>
                      <w:rPr>
                        <w:rFonts w:ascii="Arial" w:hAnsi="Arial" w:cs="Arial"/>
                        <w:bCs/>
                        <w:sz w:val="28"/>
                        <w:szCs w:val="28"/>
                      </w:rPr>
                    </w:pPr>
                  </w:p>
                  <w:p w:rsidR="0071664A" w:rsidRPr="00E617F6" w:rsidRDefault="0071664A" w:rsidP="005B2C0D">
                    <w:pPr>
                      <w:rPr>
                        <w:rFonts w:ascii="Arial" w:hAnsi="Arial" w:cs="Arial"/>
                        <w:bCs/>
                        <w:sz w:val="28"/>
                        <w:szCs w:val="28"/>
                      </w:rPr>
                    </w:pPr>
                  </w:p>
                  <w:p w:rsidR="0071664A" w:rsidRDefault="0071664A" w:rsidP="005B2C0D">
                    <w:pPr>
                      <w:rPr>
                        <w:rFonts w:ascii="Arial" w:hAnsi="Arial" w:cs="Arial"/>
                        <w:b/>
                        <w:bCs/>
                        <w:sz w:val="28"/>
                      </w:rPr>
                    </w:pPr>
                  </w:p>
                  <w:tbl>
                    <w:tblPr>
                      <w:tblW w:w="9588" w:type="dxa"/>
                      <w:tblLook w:val="01E0"/>
                    </w:tblPr>
                    <w:tblGrid>
                      <w:gridCol w:w="1428"/>
                      <w:gridCol w:w="8160"/>
                    </w:tblGrid>
                    <w:tr w:rsidR="0071664A" w:rsidRPr="0021384E" w:rsidTr="00274EFA">
                      <w:tc>
                        <w:tcPr>
                          <w:tcW w:w="1428" w:type="dxa"/>
                          <w:vAlign w:val="center"/>
                        </w:tcPr>
                        <w:p w:rsidR="0071664A" w:rsidRPr="0021384E" w:rsidRDefault="0071664A" w:rsidP="00274EFA">
                          <w:pPr>
                            <w:rPr>
                              <w:b/>
                              <w:bCs/>
                              <w:sz w:val="28"/>
                              <w:szCs w:val="28"/>
                            </w:rPr>
                          </w:pPr>
                          <w:r w:rsidRPr="0021384E">
                            <w:rPr>
                              <w:b/>
                              <w:bCs/>
                            </w:rPr>
                            <w:t xml:space="preserve">Заказчик -  </w:t>
                          </w:r>
                        </w:p>
                      </w:tc>
                      <w:tc>
                        <w:tcPr>
                          <w:tcW w:w="8160" w:type="dxa"/>
                        </w:tcPr>
                        <w:p w:rsidR="0071664A" w:rsidRPr="0021384E" w:rsidRDefault="0071664A" w:rsidP="00313BD4">
                          <w:pPr>
                            <w:rPr>
                              <w:b/>
                              <w:bCs/>
                              <w:sz w:val="28"/>
                            </w:rPr>
                          </w:pPr>
                          <w:r w:rsidRPr="0021384E">
                            <w:rPr>
                              <w:b/>
                              <w:bCs/>
                            </w:rPr>
                            <w:t>Администрация муниципального образования «</w:t>
                          </w:r>
                          <w:proofErr w:type="spellStart"/>
                          <w:r>
                            <w:rPr>
                              <w:b/>
                              <w:bCs/>
                            </w:rPr>
                            <w:t>Погоженский</w:t>
                          </w:r>
                          <w:proofErr w:type="spellEnd"/>
                          <w:r w:rsidRPr="0021384E">
                            <w:rPr>
                              <w:b/>
                              <w:bCs/>
                            </w:rPr>
                            <w:t xml:space="preserve"> сельс</w:t>
                          </w:r>
                          <w:r w:rsidRPr="0021384E">
                            <w:rPr>
                              <w:b/>
                              <w:bCs/>
                            </w:rPr>
                            <w:t>о</w:t>
                          </w:r>
                          <w:r w:rsidRPr="0021384E">
                            <w:rPr>
                              <w:b/>
                              <w:bCs/>
                            </w:rPr>
                            <w:t xml:space="preserve">вет» </w:t>
                          </w:r>
                          <w:proofErr w:type="spellStart"/>
                          <w:r>
                            <w:rPr>
                              <w:b/>
                              <w:bCs/>
                            </w:rPr>
                            <w:t>Тимского</w:t>
                          </w:r>
                          <w:proofErr w:type="spellEnd"/>
                          <w:r w:rsidRPr="0021384E">
                            <w:rPr>
                              <w:b/>
                              <w:bCs/>
                            </w:rPr>
                            <w:t xml:space="preserve"> района Курской области</w:t>
                          </w:r>
                        </w:p>
                      </w:tc>
                    </w:tr>
                  </w:tbl>
                  <w:p w:rsidR="0071664A" w:rsidRPr="0021384E" w:rsidRDefault="0071664A" w:rsidP="005B2C0D">
                    <w:pPr>
                      <w:rPr>
                        <w:b/>
                        <w:bCs/>
                        <w:sz w:val="28"/>
                      </w:rPr>
                    </w:pPr>
                  </w:p>
                  <w:p w:rsidR="0071664A" w:rsidRPr="0021384E" w:rsidRDefault="0071664A" w:rsidP="005B2C0D">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71664A" w:rsidRPr="0021384E" w:rsidTr="00274EFA">
                      <w:tc>
                        <w:tcPr>
                          <w:tcW w:w="9571" w:type="dxa"/>
                          <w:tcBorders>
                            <w:top w:val="nil"/>
                            <w:left w:val="nil"/>
                            <w:bottom w:val="nil"/>
                            <w:right w:val="nil"/>
                          </w:tcBorders>
                        </w:tcPr>
                        <w:p w:rsidR="0071664A" w:rsidRPr="00FA06AE" w:rsidRDefault="0071664A" w:rsidP="00313BD4">
                          <w:pPr>
                            <w:jc w:val="center"/>
                            <w:rPr>
                              <w:b/>
                              <w:sz w:val="28"/>
                              <w:szCs w:val="28"/>
                            </w:rPr>
                          </w:pPr>
                          <w:r w:rsidRPr="00FA06AE">
                            <w:rPr>
                              <w:b/>
                              <w:sz w:val="28"/>
                              <w:szCs w:val="28"/>
                            </w:rPr>
                            <w:t>Генеральный план муниципального образования «</w:t>
                          </w:r>
                          <w:proofErr w:type="spellStart"/>
                          <w:r>
                            <w:rPr>
                              <w:b/>
                              <w:sz w:val="28"/>
                              <w:szCs w:val="28"/>
                            </w:rPr>
                            <w:t>Погоженский</w:t>
                          </w:r>
                          <w:proofErr w:type="spellEnd"/>
                          <w:r>
                            <w:rPr>
                              <w:b/>
                              <w:sz w:val="28"/>
                              <w:szCs w:val="28"/>
                            </w:rPr>
                            <w:t xml:space="preserve">           </w:t>
                          </w:r>
                          <w:r w:rsidRPr="00FA06AE">
                            <w:rPr>
                              <w:b/>
                              <w:bCs/>
                              <w:sz w:val="28"/>
                              <w:szCs w:val="28"/>
                            </w:rPr>
                            <w:t xml:space="preserve">сельсовет» </w:t>
                          </w:r>
                          <w:proofErr w:type="spellStart"/>
                          <w:r>
                            <w:rPr>
                              <w:b/>
                              <w:bCs/>
                              <w:sz w:val="28"/>
                              <w:szCs w:val="28"/>
                            </w:rPr>
                            <w:t>Тимского</w:t>
                          </w:r>
                          <w:proofErr w:type="spellEnd"/>
                          <w:r w:rsidRPr="00FA06AE">
                            <w:rPr>
                              <w:b/>
                              <w:sz w:val="28"/>
                              <w:szCs w:val="28"/>
                            </w:rPr>
                            <w:t xml:space="preserve"> района Курской области</w:t>
                          </w:r>
                        </w:p>
                      </w:tc>
                    </w:tr>
                  </w:tbl>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r w:rsidRPr="0021384E">
                      <w:rPr>
                        <w:bCs/>
                        <w:sz w:val="28"/>
                        <w:szCs w:val="28"/>
                      </w:rPr>
                      <w:t xml:space="preserve">                        </w:t>
                    </w:r>
                  </w:p>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71664A" w:rsidRPr="0021384E" w:rsidTr="00274EFA">
                      <w:tc>
                        <w:tcPr>
                          <w:tcW w:w="9571" w:type="dxa"/>
                          <w:tcBorders>
                            <w:top w:val="nil"/>
                            <w:left w:val="nil"/>
                            <w:bottom w:val="nil"/>
                            <w:right w:val="nil"/>
                          </w:tcBorders>
                        </w:tcPr>
                        <w:p w:rsidR="0071664A" w:rsidRPr="0021384E" w:rsidRDefault="0071664A" w:rsidP="00274EFA">
                          <w:pPr>
                            <w:jc w:val="center"/>
                            <w:rPr>
                              <w:b/>
                              <w:sz w:val="32"/>
                              <w:szCs w:val="32"/>
                            </w:rPr>
                          </w:pPr>
                          <w:r w:rsidRPr="0021384E">
                            <w:rPr>
                              <w:b/>
                              <w:sz w:val="32"/>
                              <w:szCs w:val="32"/>
                            </w:rPr>
                            <w:t>Материалы</w:t>
                          </w:r>
                        </w:p>
                        <w:p w:rsidR="0071664A" w:rsidRPr="0021384E" w:rsidRDefault="0071664A" w:rsidP="00274EFA">
                          <w:pPr>
                            <w:jc w:val="center"/>
                            <w:rPr>
                              <w:bCs/>
                              <w:sz w:val="28"/>
                              <w:szCs w:val="28"/>
                            </w:rPr>
                          </w:pPr>
                          <w:r w:rsidRPr="0021384E">
                            <w:rPr>
                              <w:b/>
                              <w:sz w:val="32"/>
                              <w:szCs w:val="32"/>
                            </w:rPr>
                            <w:t>по обоснованию генерального плана</w:t>
                          </w:r>
                          <w:r w:rsidRPr="0021384E">
                            <w:rPr>
                              <w:bCs/>
                              <w:sz w:val="28"/>
                              <w:szCs w:val="28"/>
                            </w:rPr>
                            <w:t xml:space="preserve"> </w:t>
                          </w:r>
                        </w:p>
                      </w:tc>
                    </w:tr>
                  </w:tbl>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00"/>
                    </w:tblGrid>
                    <w:tr w:rsidR="0071664A" w:rsidRPr="0021384E" w:rsidTr="00274EFA">
                      <w:tc>
                        <w:tcPr>
                          <w:tcW w:w="5400" w:type="dxa"/>
                          <w:tcBorders>
                            <w:top w:val="nil"/>
                            <w:left w:val="nil"/>
                            <w:bottom w:val="nil"/>
                            <w:right w:val="nil"/>
                          </w:tcBorders>
                        </w:tcPr>
                        <w:p w:rsidR="0071664A" w:rsidRPr="0010521F" w:rsidRDefault="0071664A" w:rsidP="00274EFA">
                          <w:pPr>
                            <w:jc w:val="center"/>
                            <w:rPr>
                              <w:b/>
                              <w:sz w:val="28"/>
                              <w:szCs w:val="28"/>
                            </w:rPr>
                          </w:pPr>
                          <w:r w:rsidRPr="0010521F">
                            <w:rPr>
                              <w:b/>
                              <w:sz w:val="28"/>
                              <w:szCs w:val="28"/>
                            </w:rPr>
                            <w:t>512/</w:t>
                          </w:r>
                          <w:r>
                            <w:rPr>
                              <w:b/>
                              <w:sz w:val="28"/>
                              <w:szCs w:val="28"/>
                            </w:rPr>
                            <w:t>767</w:t>
                          </w:r>
                          <w:r w:rsidRPr="0010521F">
                            <w:rPr>
                              <w:b/>
                              <w:sz w:val="28"/>
                              <w:szCs w:val="28"/>
                            </w:rPr>
                            <w:t>-ГП</w:t>
                          </w:r>
                        </w:p>
                        <w:p w:rsidR="0071664A" w:rsidRPr="0010521F" w:rsidRDefault="0071664A" w:rsidP="00274EFA">
                          <w:pPr>
                            <w:jc w:val="center"/>
                            <w:rPr>
                              <w:sz w:val="32"/>
                              <w:szCs w:val="32"/>
                            </w:rPr>
                          </w:pPr>
                        </w:p>
                        <w:p w:rsidR="0071664A" w:rsidRPr="0010521F" w:rsidRDefault="0071664A" w:rsidP="00274EFA">
                          <w:pPr>
                            <w:jc w:val="center"/>
                            <w:rPr>
                              <w:b/>
                              <w:sz w:val="32"/>
                              <w:szCs w:val="32"/>
                            </w:rPr>
                          </w:pPr>
                          <w:r w:rsidRPr="0010521F">
                            <w:rPr>
                              <w:b/>
                              <w:sz w:val="32"/>
                              <w:szCs w:val="32"/>
                            </w:rPr>
                            <w:t>Том 2</w:t>
                          </w:r>
                        </w:p>
                        <w:p w:rsidR="0071664A" w:rsidRPr="0021384E" w:rsidRDefault="0071664A" w:rsidP="00274EFA">
                          <w:pPr>
                            <w:jc w:val="center"/>
                            <w:rPr>
                              <w:sz w:val="28"/>
                            </w:rPr>
                          </w:pPr>
                        </w:p>
                      </w:tc>
                    </w:tr>
                  </w:tbl>
                  <w:p w:rsidR="0071664A" w:rsidRPr="0021384E" w:rsidRDefault="0071664A" w:rsidP="005B2C0D">
                    <w:pPr>
                      <w:rPr>
                        <w:bCs/>
                        <w:sz w:val="28"/>
                        <w:szCs w:val="28"/>
                      </w:rPr>
                    </w:pPr>
                  </w:p>
                  <w:p w:rsidR="0071664A" w:rsidRPr="0021384E" w:rsidRDefault="0071664A" w:rsidP="005B2C0D">
                    <w:pPr>
                      <w:rPr>
                        <w:bCs/>
                        <w:sz w:val="28"/>
                        <w:szCs w:val="28"/>
                      </w:rPr>
                    </w:pPr>
                  </w:p>
                  <w:tbl>
                    <w:tblPr>
                      <w:tblW w:w="2280" w:type="dxa"/>
                      <w:tblInd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80"/>
                    </w:tblGrid>
                    <w:tr w:rsidR="0071664A" w:rsidRPr="0010521F" w:rsidTr="00274EFA">
                      <w:tc>
                        <w:tcPr>
                          <w:tcW w:w="2280" w:type="dxa"/>
                          <w:tcBorders>
                            <w:top w:val="nil"/>
                            <w:left w:val="nil"/>
                            <w:bottom w:val="nil"/>
                            <w:right w:val="nil"/>
                          </w:tcBorders>
                        </w:tcPr>
                        <w:p w:rsidR="0071664A" w:rsidRPr="0010521F" w:rsidRDefault="0071664A" w:rsidP="00156D39">
                          <w:pPr>
                            <w:rPr>
                              <w:b/>
                              <w:sz w:val="28"/>
                            </w:rPr>
                          </w:pPr>
                          <w:r w:rsidRPr="0010521F">
                            <w:rPr>
                              <w:b/>
                              <w:sz w:val="28"/>
                            </w:rPr>
                            <w:t>Арх. № 16</w:t>
                          </w:r>
                          <w:r>
                            <w:rPr>
                              <w:b/>
                              <w:sz w:val="28"/>
                            </w:rPr>
                            <w:t>557</w:t>
                          </w:r>
                        </w:p>
                      </w:tc>
                    </w:tr>
                  </w:tbl>
                  <w:p w:rsidR="0071664A" w:rsidRPr="0010521F" w:rsidRDefault="0071664A" w:rsidP="005B2C0D">
                    <w:pPr>
                      <w:rPr>
                        <w:b/>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p>
                  <w:p w:rsidR="0071664A" w:rsidRPr="0021384E" w:rsidRDefault="0071664A" w:rsidP="005B2C0D">
                    <w:pPr>
                      <w:rPr>
                        <w:bCs/>
                        <w:sz w:val="28"/>
                        <w:szCs w:val="28"/>
                      </w:rPr>
                    </w:pPr>
                    <w:r w:rsidRPr="0021384E">
                      <w:rPr>
                        <w:bCs/>
                        <w:sz w:val="28"/>
                        <w:szCs w:val="28"/>
                      </w:rPr>
                      <w:tab/>
                    </w:r>
                  </w:p>
                  <w:p w:rsidR="0071664A" w:rsidRPr="0021384E" w:rsidRDefault="0071664A" w:rsidP="005B2C0D">
                    <w:pPr>
                      <w:rPr>
                        <w:bCs/>
                        <w:sz w:val="28"/>
                        <w:szCs w:val="28"/>
                      </w:rPr>
                    </w:pPr>
                    <w:r w:rsidRPr="0021384E">
                      <w:rPr>
                        <w:bCs/>
                        <w:sz w:val="28"/>
                        <w:szCs w:val="28"/>
                      </w:rPr>
                      <w:tab/>
                    </w:r>
                  </w:p>
                  <w:p w:rsidR="0071664A" w:rsidRPr="0021384E" w:rsidRDefault="0071664A" w:rsidP="005B2C0D">
                    <w:pPr>
                      <w:rPr>
                        <w:bCs/>
                        <w:sz w:val="28"/>
                        <w:szCs w:val="28"/>
                      </w:rPr>
                    </w:pPr>
                    <w:r w:rsidRPr="0021384E">
                      <w:rPr>
                        <w:bCs/>
                        <w:sz w:val="28"/>
                        <w:szCs w:val="28"/>
                      </w:rPr>
                      <w:t xml:space="preserve">         Главный инженер                                 </w:t>
                    </w:r>
                    <w:r>
                      <w:rPr>
                        <w:bCs/>
                        <w:sz w:val="28"/>
                        <w:szCs w:val="28"/>
                      </w:rPr>
                      <w:t xml:space="preserve">       </w:t>
                    </w:r>
                    <w:r w:rsidRPr="0021384E">
                      <w:rPr>
                        <w:bCs/>
                        <w:sz w:val="28"/>
                        <w:szCs w:val="28"/>
                      </w:rPr>
                      <w:t xml:space="preserve">           Г.А. </w:t>
                    </w:r>
                    <w:proofErr w:type="spellStart"/>
                    <w:r w:rsidRPr="0021384E">
                      <w:rPr>
                        <w:bCs/>
                        <w:sz w:val="28"/>
                        <w:szCs w:val="28"/>
                      </w:rPr>
                      <w:t>Богданский</w:t>
                    </w:r>
                    <w:proofErr w:type="spellEnd"/>
                  </w:p>
                  <w:p w:rsidR="0071664A" w:rsidRPr="0021384E" w:rsidRDefault="0071664A" w:rsidP="005B2C0D">
                    <w:pPr>
                      <w:rPr>
                        <w:bCs/>
                        <w:sz w:val="28"/>
                        <w:szCs w:val="28"/>
                      </w:rPr>
                    </w:pPr>
                  </w:p>
                  <w:p w:rsidR="0071664A" w:rsidRPr="0021384E" w:rsidRDefault="0071664A" w:rsidP="005B2C0D">
                    <w:pPr>
                      <w:rPr>
                        <w:b/>
                        <w:bCs/>
                        <w:sz w:val="28"/>
                        <w:szCs w:val="28"/>
                      </w:rPr>
                    </w:pPr>
                    <w:r w:rsidRPr="0021384E">
                      <w:rPr>
                        <w:bCs/>
                        <w:sz w:val="28"/>
                        <w:szCs w:val="28"/>
                      </w:rPr>
                      <w:tab/>
                      <w:t>Главный инженер проекта</w:t>
                    </w:r>
                    <w:r w:rsidRPr="0021384E">
                      <w:rPr>
                        <w:bCs/>
                        <w:sz w:val="28"/>
                        <w:szCs w:val="28"/>
                      </w:rPr>
                      <w:tab/>
                    </w:r>
                    <w:r w:rsidRPr="0021384E">
                      <w:rPr>
                        <w:bCs/>
                        <w:sz w:val="28"/>
                        <w:szCs w:val="28"/>
                      </w:rPr>
                      <w:tab/>
                    </w:r>
                    <w:r w:rsidRPr="0021384E">
                      <w:rPr>
                        <w:bCs/>
                        <w:sz w:val="28"/>
                        <w:szCs w:val="28"/>
                      </w:rPr>
                      <w:tab/>
                    </w:r>
                    <w:r w:rsidRPr="0021384E">
                      <w:rPr>
                        <w:bCs/>
                        <w:sz w:val="28"/>
                        <w:szCs w:val="28"/>
                      </w:rPr>
                      <w:tab/>
                      <w:t xml:space="preserve">С.В. </w:t>
                    </w:r>
                    <w:proofErr w:type="spellStart"/>
                    <w:r w:rsidRPr="0021384E">
                      <w:rPr>
                        <w:bCs/>
                        <w:sz w:val="28"/>
                        <w:szCs w:val="28"/>
                      </w:rPr>
                      <w:t>Почепцова</w:t>
                    </w:r>
                    <w:proofErr w:type="spellEnd"/>
                  </w:p>
                  <w:p w:rsidR="0071664A" w:rsidRPr="00A767A0" w:rsidRDefault="0071664A" w:rsidP="005B2C0D">
                    <w:pPr>
                      <w:rPr>
                        <w:rFonts w:ascii="Arial" w:hAnsi="Arial" w:cs="Arial"/>
                        <w:bCs/>
                        <w:sz w:val="28"/>
                        <w:szCs w:val="28"/>
                      </w:rPr>
                    </w:pPr>
                  </w:p>
                  <w:p w:rsidR="0071664A" w:rsidRPr="00A767A0" w:rsidRDefault="0071664A" w:rsidP="005B2C0D">
                    <w:pPr>
                      <w:rPr>
                        <w:rFonts w:ascii="Arial" w:hAnsi="Arial" w:cs="Arial"/>
                        <w:bCs/>
                        <w:sz w:val="28"/>
                        <w:szCs w:val="28"/>
                      </w:rPr>
                    </w:pPr>
                  </w:p>
                  <w:p w:rsidR="0071664A" w:rsidRDefault="0071664A" w:rsidP="005B2C0D">
                    <w:pPr>
                      <w:jc w:val="center"/>
                      <w:rPr>
                        <w:rFonts w:ascii="Arial" w:hAnsi="Arial" w:cs="Arial"/>
                        <w:b/>
                        <w:bCs/>
                      </w:rPr>
                    </w:pPr>
                    <w:r>
                      <w:rPr>
                        <w:rFonts w:ascii="Arial" w:hAnsi="Arial" w:cs="Arial"/>
                        <w:b/>
                        <w:bCs/>
                      </w:rPr>
                      <w:t>2015г.</w:t>
                    </w:r>
                  </w:p>
                  <w:p w:rsidR="0071664A" w:rsidRDefault="0071664A" w:rsidP="005B2C0D">
                    <w:pPr>
                      <w:jc w:val="center"/>
                      <w:rPr>
                        <w:rFonts w:ascii="Arial" w:hAnsi="Arial" w:cs="Arial"/>
                        <w:b/>
                        <w:bCs/>
                      </w:rPr>
                    </w:pPr>
                  </w:p>
                </w:txbxContent>
              </v:textbox>
            </v:rect>
            <v:rect id="_x0000_s1083" style="position:absolute;left:845;top:14671;width:276;height:1517" strokeweight="1.5pt">
              <v:textbox style="mso-next-textbox:#_x0000_s1083">
                <w:txbxContent>
                  <w:p w:rsidR="0071664A" w:rsidRDefault="0071664A" w:rsidP="005B2C0D">
                    <w:pPr>
                      <w:pStyle w:val="a7"/>
                    </w:pPr>
                  </w:p>
                </w:txbxContent>
              </v:textbox>
            </v:rect>
            <v:rect id="_x0000_s1084" style="position:absolute;left:568;top:14671;width:277;height:1517" strokeweight="1.5pt">
              <v:textbox style="layout-flow:vertical;mso-layout-flow-alt:bottom-to-top;mso-next-textbox:#_x0000_s1084" inset="0,0,0,0">
                <w:txbxContent>
                  <w:p w:rsidR="0071664A" w:rsidRDefault="0071664A" w:rsidP="005B2C0D">
                    <w:pPr>
                      <w:jc w:val="center"/>
                      <w:rPr>
                        <w:sz w:val="22"/>
                      </w:rPr>
                    </w:pPr>
                    <w:r>
                      <w:rPr>
                        <w:sz w:val="22"/>
                      </w:rPr>
                      <w:t>Инв. № подл.</w:t>
                    </w:r>
                  </w:p>
                </w:txbxContent>
              </v:textbox>
            </v:rect>
            <v:rect id="_x0000_s1085" style="position:absolute;left:568;top:12728;width:277;height:1943" strokeweight="1.5pt">
              <v:textbox style="layout-flow:vertical;mso-layout-flow-alt:bottom-to-top;mso-next-textbox:#_x0000_s1085" inset="0,0,0,0">
                <w:txbxContent>
                  <w:p w:rsidR="0071664A" w:rsidRDefault="0071664A" w:rsidP="005B2C0D">
                    <w:pPr>
                      <w:jc w:val="center"/>
                      <w:rPr>
                        <w:sz w:val="22"/>
                      </w:rPr>
                    </w:pPr>
                    <w:proofErr w:type="spellStart"/>
                    <w:r>
                      <w:rPr>
                        <w:sz w:val="22"/>
                      </w:rPr>
                      <w:t>Подп</w:t>
                    </w:r>
                    <w:proofErr w:type="spellEnd"/>
                    <w:r>
                      <w:rPr>
                        <w:sz w:val="22"/>
                      </w:rPr>
                      <w:t>. и дата</w:t>
                    </w:r>
                  </w:p>
                </w:txbxContent>
              </v:textbox>
            </v:rect>
            <v:rect id="_x0000_s1086" style="position:absolute;left:845;top:12728;width:276;height:1943" strokeweight="1.5pt">
              <v:textbox style="mso-next-textbox:#_x0000_s1086" inset="0,0,0,0">
                <w:txbxContent>
                  <w:p w:rsidR="0071664A" w:rsidRDefault="0071664A" w:rsidP="005B2C0D">
                    <w:pPr>
                      <w:jc w:val="center"/>
                      <w:rPr>
                        <w:sz w:val="22"/>
                      </w:rPr>
                    </w:pPr>
                  </w:p>
                </w:txbxContent>
              </v:textbox>
            </v:rect>
            <v:rect id="_x0000_s1087" style="position:absolute;left:568;top:11340;width:277;height:1388" strokeweight="1.5pt">
              <v:textbox style="layout-flow:vertical;mso-layout-flow-alt:bottom-to-top;mso-next-textbox:#_x0000_s1087" inset="0,0,0,0">
                <w:txbxContent>
                  <w:p w:rsidR="0071664A" w:rsidRDefault="0071664A" w:rsidP="005B2C0D">
                    <w:pPr>
                      <w:jc w:val="center"/>
                      <w:rPr>
                        <w:sz w:val="22"/>
                      </w:rPr>
                    </w:pPr>
                    <w:proofErr w:type="spellStart"/>
                    <w:r>
                      <w:rPr>
                        <w:sz w:val="22"/>
                      </w:rPr>
                      <w:t>Взам</w:t>
                    </w:r>
                    <w:proofErr w:type="spellEnd"/>
                    <w:r>
                      <w:rPr>
                        <w:sz w:val="22"/>
                      </w:rPr>
                      <w:t>. инв. №</w:t>
                    </w:r>
                  </w:p>
                </w:txbxContent>
              </v:textbox>
            </v:rect>
            <v:rect id="_x0000_s1088" style="position:absolute;left:845;top:11340;width:276;height:1388" strokeweight="1.5pt">
              <v:textbox style="layout-flow:vertical;mso-layout-flow-alt:bottom-to-top;mso-next-textbox:#_x0000_s1088" inset="0,0,0,0">
                <w:txbxContent>
                  <w:p w:rsidR="0071664A" w:rsidRDefault="0071664A" w:rsidP="005B2C0D">
                    <w:pPr>
                      <w:jc w:val="center"/>
                      <w:rPr>
                        <w:sz w:val="22"/>
                      </w:rPr>
                    </w:pPr>
                  </w:p>
                </w:txbxContent>
              </v:textbox>
            </v:rect>
          </v:group>
        </w:pict>
      </w: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pPr>
    </w:p>
    <w:p w:rsidR="00594C55" w:rsidRDefault="00594C55" w:rsidP="005D6A4D">
      <w:pPr>
        <w:keepNext/>
        <w:spacing w:before="120" w:after="80" w:line="360" w:lineRule="auto"/>
        <w:jc w:val="center"/>
        <w:rPr>
          <w:b/>
          <w:bCs/>
        </w:rPr>
        <w:sectPr w:rsidR="00594C55" w:rsidSect="000844F9">
          <w:headerReference w:type="default" r:id="rId9"/>
          <w:pgSz w:w="11907" w:h="16840" w:code="9"/>
          <w:pgMar w:top="851" w:right="850" w:bottom="2977" w:left="1701" w:header="568" w:footer="284" w:gutter="0"/>
          <w:paperSrc w:first="7" w:other="7"/>
          <w:pgNumType w:start="2"/>
          <w:cols w:space="708"/>
          <w:docGrid w:linePitch="360"/>
        </w:sectPr>
      </w:pPr>
    </w:p>
    <w:p w:rsidR="00594C55" w:rsidRDefault="00594C55" w:rsidP="005D6A4D">
      <w:pPr>
        <w:keepNext/>
        <w:spacing w:before="120" w:after="80" w:line="360" w:lineRule="auto"/>
        <w:jc w:val="center"/>
        <w:rPr>
          <w:b/>
          <w:bCs/>
        </w:rPr>
      </w:pPr>
      <w:r>
        <w:rPr>
          <w:b/>
          <w:bCs/>
        </w:rPr>
        <w:lastRenderedPageBreak/>
        <w:t>СОДЕРЖАНИЕ</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237"/>
        <w:gridCol w:w="1560"/>
      </w:tblGrid>
      <w:tr w:rsidR="00594C55" w:rsidTr="004B4738">
        <w:trPr>
          <w:trHeight w:val="534"/>
        </w:trPr>
        <w:tc>
          <w:tcPr>
            <w:tcW w:w="2127" w:type="dxa"/>
            <w:tcBorders>
              <w:top w:val="single" w:sz="12" w:space="0" w:color="auto"/>
              <w:bottom w:val="single" w:sz="12" w:space="0" w:color="auto"/>
            </w:tcBorders>
            <w:vAlign w:val="center"/>
          </w:tcPr>
          <w:p w:rsidR="00594C55" w:rsidRPr="00FD303D" w:rsidRDefault="00594C55" w:rsidP="00296F2F">
            <w:pPr>
              <w:keepNext/>
              <w:jc w:val="center"/>
              <w:rPr>
                <w:b/>
              </w:rPr>
            </w:pPr>
            <w:r w:rsidRPr="00FD303D">
              <w:rPr>
                <w:b/>
              </w:rPr>
              <w:t>Обозначение</w:t>
            </w:r>
          </w:p>
        </w:tc>
        <w:tc>
          <w:tcPr>
            <w:tcW w:w="6237" w:type="dxa"/>
            <w:tcBorders>
              <w:top w:val="single" w:sz="12" w:space="0" w:color="auto"/>
              <w:bottom w:val="single" w:sz="12" w:space="0" w:color="auto"/>
            </w:tcBorders>
            <w:vAlign w:val="center"/>
          </w:tcPr>
          <w:p w:rsidR="00594C55" w:rsidRPr="00FD303D" w:rsidRDefault="00594C55" w:rsidP="00296F2F">
            <w:pPr>
              <w:keepNext/>
              <w:jc w:val="center"/>
              <w:rPr>
                <w:b/>
              </w:rPr>
            </w:pPr>
            <w:r w:rsidRPr="00FD303D">
              <w:rPr>
                <w:b/>
              </w:rPr>
              <w:t>Наименование</w:t>
            </w:r>
          </w:p>
        </w:tc>
        <w:tc>
          <w:tcPr>
            <w:tcW w:w="1560" w:type="dxa"/>
            <w:tcBorders>
              <w:top w:val="single" w:sz="12" w:space="0" w:color="auto"/>
              <w:bottom w:val="single" w:sz="12" w:space="0" w:color="auto"/>
            </w:tcBorders>
            <w:vAlign w:val="center"/>
          </w:tcPr>
          <w:p w:rsidR="00594C55" w:rsidRPr="00FD303D" w:rsidRDefault="00594C55" w:rsidP="004B4738">
            <w:pPr>
              <w:keepNext/>
              <w:ind w:left="-108" w:right="-108"/>
              <w:jc w:val="center"/>
              <w:rPr>
                <w:b/>
              </w:rPr>
            </w:pPr>
            <w:r w:rsidRPr="00FD303D">
              <w:rPr>
                <w:b/>
              </w:rPr>
              <w:t>Примечание</w:t>
            </w:r>
          </w:p>
          <w:p w:rsidR="00594C55" w:rsidRPr="00FD303D" w:rsidRDefault="00594C55" w:rsidP="004B4738">
            <w:pPr>
              <w:keepNext/>
              <w:ind w:left="-108" w:right="-108"/>
              <w:jc w:val="center"/>
              <w:rPr>
                <w:b/>
              </w:rPr>
            </w:pPr>
            <w:r w:rsidRPr="00FD303D">
              <w:rPr>
                <w:b/>
              </w:rPr>
              <w:t>(стр.)</w:t>
            </w:r>
          </w:p>
        </w:tc>
      </w:tr>
      <w:tr w:rsidR="00594C55" w:rsidTr="004B4738">
        <w:trPr>
          <w:trHeight w:val="171"/>
        </w:trPr>
        <w:tc>
          <w:tcPr>
            <w:tcW w:w="2127" w:type="dxa"/>
            <w:tcBorders>
              <w:top w:val="single" w:sz="12" w:space="0" w:color="auto"/>
              <w:bottom w:val="single" w:sz="12" w:space="0" w:color="auto"/>
            </w:tcBorders>
            <w:vAlign w:val="center"/>
          </w:tcPr>
          <w:p w:rsidR="00594C55" w:rsidRPr="00FD303D" w:rsidRDefault="00594C55" w:rsidP="00296F2F">
            <w:pPr>
              <w:keepNext/>
              <w:jc w:val="center"/>
              <w:rPr>
                <w:b/>
              </w:rPr>
            </w:pPr>
            <w:r w:rsidRPr="00FD303D">
              <w:rPr>
                <w:b/>
              </w:rPr>
              <w:t>1</w:t>
            </w:r>
          </w:p>
        </w:tc>
        <w:tc>
          <w:tcPr>
            <w:tcW w:w="6237" w:type="dxa"/>
            <w:tcBorders>
              <w:top w:val="single" w:sz="12" w:space="0" w:color="auto"/>
              <w:bottom w:val="single" w:sz="12" w:space="0" w:color="auto"/>
            </w:tcBorders>
            <w:vAlign w:val="center"/>
          </w:tcPr>
          <w:p w:rsidR="00594C55" w:rsidRPr="00FD303D" w:rsidRDefault="00594C55" w:rsidP="00296F2F">
            <w:pPr>
              <w:pStyle w:val="a7"/>
              <w:keepNext/>
              <w:jc w:val="center"/>
              <w:rPr>
                <w:rFonts w:ascii="Times New Roman" w:hAnsi="Times New Roman"/>
                <w:b/>
                <w:sz w:val="24"/>
                <w:szCs w:val="24"/>
              </w:rPr>
            </w:pPr>
            <w:r w:rsidRPr="00FD303D">
              <w:rPr>
                <w:rFonts w:ascii="Times New Roman" w:hAnsi="Times New Roman"/>
                <w:b/>
                <w:sz w:val="24"/>
                <w:szCs w:val="24"/>
              </w:rPr>
              <w:t>2</w:t>
            </w:r>
          </w:p>
        </w:tc>
        <w:tc>
          <w:tcPr>
            <w:tcW w:w="1560" w:type="dxa"/>
            <w:tcBorders>
              <w:top w:val="single" w:sz="12" w:space="0" w:color="auto"/>
              <w:bottom w:val="single" w:sz="12" w:space="0" w:color="auto"/>
            </w:tcBorders>
            <w:vAlign w:val="center"/>
          </w:tcPr>
          <w:p w:rsidR="00594C55" w:rsidRPr="00FD303D" w:rsidRDefault="00594C55" w:rsidP="00296F2F">
            <w:pPr>
              <w:keepNext/>
              <w:jc w:val="center"/>
              <w:rPr>
                <w:b/>
              </w:rPr>
            </w:pPr>
            <w:r w:rsidRPr="00FD303D">
              <w:rPr>
                <w:b/>
              </w:rPr>
              <w:t>3</w:t>
            </w:r>
          </w:p>
        </w:tc>
      </w:tr>
      <w:tr w:rsidR="00594C55" w:rsidRPr="00FD303D" w:rsidTr="004B4738">
        <w:trPr>
          <w:trHeight w:val="307"/>
        </w:trPr>
        <w:tc>
          <w:tcPr>
            <w:tcW w:w="2127" w:type="dxa"/>
            <w:tcBorders>
              <w:top w:val="single" w:sz="12" w:space="0" w:color="auto"/>
            </w:tcBorders>
            <w:vAlign w:val="center"/>
          </w:tcPr>
          <w:p w:rsidR="00594C55" w:rsidRPr="00B85377" w:rsidRDefault="00594C55" w:rsidP="00313BD4">
            <w:pPr>
              <w:keepNext/>
            </w:pPr>
            <w:r>
              <w:t>512/</w:t>
            </w:r>
            <w:r w:rsidR="00564F6C">
              <w:t>76</w:t>
            </w:r>
            <w:r w:rsidR="00313BD4">
              <w:t>7</w:t>
            </w:r>
            <w:r w:rsidRPr="00B85377">
              <w:t>-</w:t>
            </w:r>
            <w:r>
              <w:t>ГП</w:t>
            </w:r>
            <w:proofErr w:type="gramStart"/>
            <w:r w:rsidRPr="00B85377">
              <w:t>.С</w:t>
            </w:r>
            <w:proofErr w:type="gramEnd"/>
          </w:p>
        </w:tc>
        <w:tc>
          <w:tcPr>
            <w:tcW w:w="6237" w:type="dxa"/>
            <w:tcBorders>
              <w:top w:val="single" w:sz="12" w:space="0" w:color="auto"/>
            </w:tcBorders>
            <w:vAlign w:val="center"/>
          </w:tcPr>
          <w:p w:rsidR="00594C55" w:rsidRPr="00FD303D" w:rsidRDefault="00594C55" w:rsidP="00296F2F">
            <w:pPr>
              <w:pStyle w:val="a7"/>
              <w:keepNext/>
              <w:rPr>
                <w:rFonts w:ascii="Times New Roman" w:hAnsi="Times New Roman"/>
                <w:sz w:val="24"/>
                <w:szCs w:val="24"/>
              </w:rPr>
            </w:pPr>
            <w:r w:rsidRPr="00FD303D">
              <w:rPr>
                <w:rFonts w:ascii="Times New Roman" w:hAnsi="Times New Roman"/>
                <w:sz w:val="24"/>
                <w:szCs w:val="24"/>
                <w:lang w:val="ru-RU"/>
              </w:rPr>
              <w:t>Содержание</w:t>
            </w:r>
          </w:p>
        </w:tc>
        <w:tc>
          <w:tcPr>
            <w:tcW w:w="1560" w:type="dxa"/>
            <w:tcBorders>
              <w:top w:val="single" w:sz="12" w:space="0" w:color="auto"/>
            </w:tcBorders>
            <w:vAlign w:val="center"/>
          </w:tcPr>
          <w:p w:rsidR="00594C55" w:rsidRPr="003F11C5" w:rsidRDefault="00594C55" w:rsidP="00296F2F">
            <w:pPr>
              <w:keepNext/>
              <w:jc w:val="center"/>
              <w:rPr>
                <w:color w:val="000000"/>
              </w:rPr>
            </w:pPr>
            <w:r>
              <w:rPr>
                <w:color w:val="000000"/>
              </w:rPr>
              <w:t>2</w:t>
            </w:r>
          </w:p>
        </w:tc>
      </w:tr>
      <w:tr w:rsidR="00594C55" w:rsidRPr="00FD303D" w:rsidTr="004B4738">
        <w:trPr>
          <w:trHeight w:val="280"/>
        </w:trPr>
        <w:tc>
          <w:tcPr>
            <w:tcW w:w="2127" w:type="dxa"/>
            <w:vAlign w:val="center"/>
          </w:tcPr>
          <w:p w:rsidR="00594C55" w:rsidRPr="0057235D" w:rsidRDefault="00594C55" w:rsidP="00313BD4">
            <w:pPr>
              <w:keepNext/>
            </w:pPr>
            <w:r>
              <w:t>512/</w:t>
            </w:r>
            <w:r w:rsidR="00564F6C">
              <w:t>76</w:t>
            </w:r>
            <w:r w:rsidR="00313BD4">
              <w:t>7</w:t>
            </w:r>
            <w:r w:rsidRPr="0057235D">
              <w:t>-ГП</w:t>
            </w:r>
            <w:proofErr w:type="gramStart"/>
            <w:r w:rsidRPr="0057235D">
              <w:t>.С</w:t>
            </w:r>
            <w:proofErr w:type="gramEnd"/>
            <w:r>
              <w:t>П</w:t>
            </w:r>
          </w:p>
        </w:tc>
        <w:tc>
          <w:tcPr>
            <w:tcW w:w="6237" w:type="dxa"/>
            <w:vAlign w:val="center"/>
          </w:tcPr>
          <w:p w:rsidR="00594C55" w:rsidRPr="001E65E8" w:rsidRDefault="00594C55" w:rsidP="004B4738">
            <w:pPr>
              <w:pStyle w:val="a7"/>
              <w:keepNext/>
              <w:tabs>
                <w:tab w:val="clear" w:pos="4153"/>
                <w:tab w:val="clear" w:pos="8306"/>
                <w:tab w:val="right" w:pos="-7054"/>
              </w:tabs>
              <w:rPr>
                <w:rFonts w:ascii="Times New Roman" w:hAnsi="Times New Roman"/>
                <w:sz w:val="24"/>
                <w:szCs w:val="24"/>
                <w:lang w:val="ru-RU"/>
              </w:rPr>
            </w:pPr>
            <w:r w:rsidRPr="001E65E8">
              <w:rPr>
                <w:rFonts w:ascii="Times New Roman" w:hAnsi="Times New Roman"/>
                <w:sz w:val="24"/>
                <w:szCs w:val="24"/>
                <w:lang w:val="ru-RU"/>
              </w:rPr>
              <w:t>Состав проектных материалов</w:t>
            </w:r>
          </w:p>
        </w:tc>
        <w:tc>
          <w:tcPr>
            <w:tcW w:w="1560" w:type="dxa"/>
            <w:vAlign w:val="center"/>
          </w:tcPr>
          <w:p w:rsidR="00594C55" w:rsidRPr="003F11C5" w:rsidRDefault="00594C55" w:rsidP="00296F2F">
            <w:pPr>
              <w:keepNext/>
              <w:jc w:val="center"/>
              <w:rPr>
                <w:color w:val="000000"/>
              </w:rPr>
            </w:pPr>
            <w:r>
              <w:rPr>
                <w:color w:val="000000"/>
              </w:rPr>
              <w:t>4</w:t>
            </w:r>
          </w:p>
        </w:tc>
      </w:tr>
      <w:tr w:rsidR="00594C55" w:rsidRPr="00FD303D" w:rsidTr="004B4738">
        <w:trPr>
          <w:trHeight w:val="280"/>
        </w:trPr>
        <w:tc>
          <w:tcPr>
            <w:tcW w:w="2127" w:type="dxa"/>
            <w:vAlign w:val="center"/>
          </w:tcPr>
          <w:p w:rsidR="00594C55" w:rsidRPr="00B85377" w:rsidRDefault="00594C55" w:rsidP="00313BD4">
            <w:pPr>
              <w:keepNext/>
              <w:rPr>
                <w:b/>
              </w:rPr>
            </w:pPr>
            <w:r>
              <w:t>512/</w:t>
            </w:r>
            <w:r w:rsidR="00564F6C">
              <w:t>76</w:t>
            </w:r>
            <w:r w:rsidR="00313BD4">
              <w:t>7</w:t>
            </w:r>
            <w:r w:rsidRPr="00B85377">
              <w:t>-</w:t>
            </w:r>
            <w:r>
              <w:t>ГП</w:t>
            </w:r>
            <w:proofErr w:type="gramStart"/>
            <w:r w:rsidRPr="00B85377">
              <w:t>.П</w:t>
            </w:r>
            <w:proofErr w:type="gramEnd"/>
            <w:r w:rsidRPr="00B85377">
              <w:t>З</w:t>
            </w:r>
          </w:p>
        </w:tc>
        <w:tc>
          <w:tcPr>
            <w:tcW w:w="6237" w:type="dxa"/>
            <w:vAlign w:val="center"/>
          </w:tcPr>
          <w:p w:rsidR="00594C55" w:rsidRPr="001E65E8" w:rsidRDefault="00594C55" w:rsidP="00296F2F">
            <w:pPr>
              <w:keepNext/>
              <w:rPr>
                <w:b/>
              </w:rPr>
            </w:pPr>
            <w:r w:rsidRPr="001E65E8">
              <w:rPr>
                <w:b/>
              </w:rPr>
              <w:t>Пояснительная записка</w:t>
            </w:r>
          </w:p>
        </w:tc>
        <w:tc>
          <w:tcPr>
            <w:tcW w:w="1560" w:type="dxa"/>
            <w:vAlign w:val="center"/>
          </w:tcPr>
          <w:p w:rsidR="00594C55" w:rsidRPr="003F11C5" w:rsidRDefault="00594C55" w:rsidP="00296F2F">
            <w:pPr>
              <w:keepNext/>
              <w:jc w:val="center"/>
              <w:rPr>
                <w:b/>
                <w:color w:val="000000"/>
              </w:rPr>
            </w:pPr>
          </w:p>
        </w:tc>
      </w:tr>
      <w:tr w:rsidR="00594C55" w:rsidRPr="00FD303D" w:rsidTr="004B4738">
        <w:trPr>
          <w:cantSplit/>
          <w:trHeight w:val="163"/>
        </w:trPr>
        <w:tc>
          <w:tcPr>
            <w:tcW w:w="2127" w:type="dxa"/>
            <w:vMerge w:val="restart"/>
          </w:tcPr>
          <w:p w:rsidR="00594C55" w:rsidRPr="00FD303D" w:rsidRDefault="00594C55" w:rsidP="00006F3B">
            <w:pPr>
              <w:keepNext/>
            </w:pPr>
          </w:p>
        </w:tc>
        <w:tc>
          <w:tcPr>
            <w:tcW w:w="6237" w:type="dxa"/>
            <w:vAlign w:val="center"/>
          </w:tcPr>
          <w:p w:rsidR="00594C55" w:rsidRPr="00364C14" w:rsidRDefault="00594C55" w:rsidP="00296F2F">
            <w:pPr>
              <w:pStyle w:val="a7"/>
              <w:keepNext/>
              <w:rPr>
                <w:rFonts w:ascii="Times New Roman" w:hAnsi="Times New Roman"/>
                <w:b/>
                <w:sz w:val="24"/>
                <w:szCs w:val="24"/>
                <w:lang w:val="ru-RU"/>
              </w:rPr>
            </w:pPr>
            <w:r w:rsidRPr="00364C14">
              <w:rPr>
                <w:rFonts w:ascii="Times New Roman" w:hAnsi="Times New Roman"/>
                <w:b/>
                <w:sz w:val="24"/>
                <w:szCs w:val="24"/>
                <w:lang w:val="ru-RU"/>
              </w:rPr>
              <w:t>Введение</w:t>
            </w:r>
          </w:p>
        </w:tc>
        <w:tc>
          <w:tcPr>
            <w:tcW w:w="1560" w:type="dxa"/>
            <w:vAlign w:val="center"/>
          </w:tcPr>
          <w:p w:rsidR="00594C55" w:rsidRPr="003F11C5" w:rsidRDefault="00594C55" w:rsidP="00296F2F">
            <w:pPr>
              <w:keepNext/>
              <w:jc w:val="center"/>
              <w:rPr>
                <w:color w:val="000000"/>
              </w:rPr>
            </w:pPr>
            <w:r>
              <w:rPr>
                <w:color w:val="000000"/>
              </w:rPr>
              <w:t>6</w:t>
            </w:r>
          </w:p>
        </w:tc>
      </w:tr>
      <w:tr w:rsidR="00594C55" w:rsidRPr="00FD303D" w:rsidTr="004B4738">
        <w:trPr>
          <w:cantSplit/>
          <w:trHeight w:val="163"/>
        </w:trPr>
        <w:tc>
          <w:tcPr>
            <w:tcW w:w="2127" w:type="dxa"/>
            <w:vMerge/>
            <w:vAlign w:val="center"/>
          </w:tcPr>
          <w:p w:rsidR="00594C55" w:rsidRPr="00FD303D" w:rsidRDefault="00594C55" w:rsidP="00296F2F">
            <w:pPr>
              <w:keepNext/>
            </w:pPr>
          </w:p>
        </w:tc>
        <w:tc>
          <w:tcPr>
            <w:tcW w:w="6237" w:type="dxa"/>
            <w:vAlign w:val="center"/>
          </w:tcPr>
          <w:p w:rsidR="00594C55" w:rsidRPr="00364C14" w:rsidRDefault="00594C55" w:rsidP="003B11F1">
            <w:pPr>
              <w:pStyle w:val="a7"/>
              <w:keepNext/>
              <w:numPr>
                <w:ilvl w:val="0"/>
                <w:numId w:val="26"/>
              </w:numPr>
              <w:rPr>
                <w:rFonts w:ascii="Times New Roman" w:hAnsi="Times New Roman"/>
                <w:b/>
                <w:sz w:val="24"/>
                <w:szCs w:val="24"/>
                <w:lang w:val="ru-RU"/>
              </w:rPr>
            </w:pPr>
            <w:r w:rsidRPr="00150344">
              <w:rPr>
                <w:rFonts w:ascii="Times New Roman" w:hAnsi="Times New Roman"/>
                <w:b/>
                <w:sz w:val="24"/>
                <w:szCs w:val="24"/>
                <w:lang w:val="ru-RU"/>
              </w:rPr>
              <w:t>Общие сведения о муниципальном образовании</w:t>
            </w:r>
          </w:p>
        </w:tc>
        <w:tc>
          <w:tcPr>
            <w:tcW w:w="1560" w:type="dxa"/>
            <w:vAlign w:val="center"/>
          </w:tcPr>
          <w:p w:rsidR="00594C55" w:rsidRPr="003F11C5" w:rsidRDefault="00594C55" w:rsidP="00296F2F">
            <w:pPr>
              <w:keepNext/>
              <w:jc w:val="center"/>
              <w:rPr>
                <w:color w:val="000000"/>
              </w:rPr>
            </w:pPr>
            <w:r>
              <w:rPr>
                <w:color w:val="000000"/>
              </w:rPr>
              <w:t>7</w:t>
            </w:r>
          </w:p>
        </w:tc>
      </w:tr>
      <w:tr w:rsidR="00594C55" w:rsidRPr="00FD303D" w:rsidTr="004B4738">
        <w:trPr>
          <w:cantSplit/>
          <w:trHeight w:val="319"/>
        </w:trPr>
        <w:tc>
          <w:tcPr>
            <w:tcW w:w="2127" w:type="dxa"/>
            <w:vMerge/>
            <w:vAlign w:val="center"/>
          </w:tcPr>
          <w:p w:rsidR="00594C55" w:rsidRPr="00FD303D" w:rsidRDefault="00594C55" w:rsidP="00296F2F">
            <w:pPr>
              <w:keepNext/>
            </w:pPr>
          </w:p>
        </w:tc>
        <w:tc>
          <w:tcPr>
            <w:tcW w:w="6237" w:type="dxa"/>
            <w:vAlign w:val="center"/>
          </w:tcPr>
          <w:p w:rsidR="00594C55" w:rsidRPr="00150344" w:rsidRDefault="00594C55" w:rsidP="00885357">
            <w:pPr>
              <w:pStyle w:val="af3"/>
              <w:keepNext/>
              <w:numPr>
                <w:ilvl w:val="1"/>
                <w:numId w:val="2"/>
              </w:numPr>
            </w:pPr>
            <w:r>
              <w:t>Общие сведения о муниципальном образовании</w:t>
            </w:r>
          </w:p>
        </w:tc>
        <w:tc>
          <w:tcPr>
            <w:tcW w:w="1560" w:type="dxa"/>
            <w:vAlign w:val="center"/>
          </w:tcPr>
          <w:p w:rsidR="00594C55" w:rsidRPr="003F11C5" w:rsidRDefault="00594C55" w:rsidP="00296F2F">
            <w:pPr>
              <w:keepNext/>
              <w:jc w:val="center"/>
              <w:rPr>
                <w:color w:val="000000"/>
              </w:rPr>
            </w:pPr>
            <w:r>
              <w:rPr>
                <w:color w:val="000000"/>
              </w:rPr>
              <w:t>7</w:t>
            </w:r>
          </w:p>
        </w:tc>
      </w:tr>
      <w:tr w:rsidR="00594C55" w:rsidRPr="00FD303D" w:rsidTr="004B4738">
        <w:trPr>
          <w:cantSplit/>
          <w:trHeight w:val="319"/>
        </w:trPr>
        <w:tc>
          <w:tcPr>
            <w:tcW w:w="2127" w:type="dxa"/>
            <w:vMerge/>
            <w:vAlign w:val="center"/>
          </w:tcPr>
          <w:p w:rsidR="00594C55" w:rsidRPr="00FD303D" w:rsidRDefault="00594C55" w:rsidP="00296F2F">
            <w:pPr>
              <w:keepNext/>
            </w:pPr>
          </w:p>
        </w:tc>
        <w:tc>
          <w:tcPr>
            <w:tcW w:w="6237" w:type="dxa"/>
            <w:vAlign w:val="center"/>
          </w:tcPr>
          <w:p w:rsidR="00594C55" w:rsidRDefault="00594C55" w:rsidP="00885357">
            <w:pPr>
              <w:pStyle w:val="af3"/>
              <w:keepNext/>
              <w:numPr>
                <w:ilvl w:val="1"/>
                <w:numId w:val="2"/>
              </w:numPr>
            </w:pPr>
            <w:r>
              <w:t>Административное устройство муниципального обр</w:t>
            </w:r>
            <w:r>
              <w:t>а</w:t>
            </w:r>
            <w:r>
              <w:t>зования. Границы муниципального образования</w:t>
            </w:r>
          </w:p>
        </w:tc>
        <w:tc>
          <w:tcPr>
            <w:tcW w:w="1560" w:type="dxa"/>
            <w:vAlign w:val="center"/>
          </w:tcPr>
          <w:p w:rsidR="00594C55" w:rsidRPr="003F11C5" w:rsidRDefault="00594C55" w:rsidP="00904385">
            <w:pPr>
              <w:keepNext/>
              <w:jc w:val="center"/>
              <w:rPr>
                <w:color w:val="000000"/>
              </w:rPr>
            </w:pPr>
            <w:r>
              <w:rPr>
                <w:color w:val="000000"/>
              </w:rPr>
              <w:t>8</w:t>
            </w:r>
          </w:p>
        </w:tc>
      </w:tr>
      <w:tr w:rsidR="00594C55" w:rsidRPr="00FD303D" w:rsidTr="004B4738">
        <w:trPr>
          <w:cantSplit/>
          <w:trHeight w:val="319"/>
        </w:trPr>
        <w:tc>
          <w:tcPr>
            <w:tcW w:w="2127" w:type="dxa"/>
            <w:vMerge/>
            <w:vAlign w:val="center"/>
          </w:tcPr>
          <w:p w:rsidR="00594C55" w:rsidRPr="00FD303D" w:rsidRDefault="00594C55" w:rsidP="00296F2F">
            <w:pPr>
              <w:keepNext/>
            </w:pPr>
          </w:p>
        </w:tc>
        <w:tc>
          <w:tcPr>
            <w:tcW w:w="6237" w:type="dxa"/>
            <w:vAlign w:val="center"/>
          </w:tcPr>
          <w:p w:rsidR="00594C55" w:rsidRPr="002714B1" w:rsidRDefault="00594C55" w:rsidP="00885357">
            <w:pPr>
              <w:pStyle w:val="af3"/>
              <w:keepNext/>
              <w:numPr>
                <w:ilvl w:val="1"/>
                <w:numId w:val="2"/>
              </w:numPr>
            </w:pPr>
            <w:r w:rsidRPr="002714B1">
              <w:t>Природные условия и ресурсы</w:t>
            </w:r>
          </w:p>
        </w:tc>
        <w:tc>
          <w:tcPr>
            <w:tcW w:w="1560" w:type="dxa"/>
            <w:vAlign w:val="center"/>
          </w:tcPr>
          <w:p w:rsidR="00594C55" w:rsidRPr="003F11C5" w:rsidRDefault="00594C55" w:rsidP="00150344">
            <w:pPr>
              <w:keepNext/>
              <w:jc w:val="center"/>
              <w:rPr>
                <w:color w:val="000000"/>
              </w:rPr>
            </w:pPr>
            <w:r>
              <w:rPr>
                <w:color w:val="000000"/>
              </w:rPr>
              <w:t>8</w:t>
            </w:r>
          </w:p>
        </w:tc>
      </w:tr>
      <w:tr w:rsidR="00594C55" w:rsidRPr="00FD303D" w:rsidTr="004B4738">
        <w:trPr>
          <w:cantSplit/>
          <w:trHeight w:val="886"/>
        </w:trPr>
        <w:tc>
          <w:tcPr>
            <w:tcW w:w="2127" w:type="dxa"/>
            <w:vMerge/>
            <w:vAlign w:val="center"/>
          </w:tcPr>
          <w:p w:rsidR="00594C55" w:rsidRPr="00FD303D" w:rsidRDefault="00594C55" w:rsidP="00296F2F">
            <w:pPr>
              <w:keepNext/>
            </w:pPr>
          </w:p>
        </w:tc>
        <w:tc>
          <w:tcPr>
            <w:tcW w:w="6237" w:type="dxa"/>
            <w:vAlign w:val="center"/>
          </w:tcPr>
          <w:p w:rsidR="00594C55" w:rsidRPr="00C61B81" w:rsidRDefault="00594C55" w:rsidP="00475A15">
            <w:pPr>
              <w:pStyle w:val="af3"/>
              <w:keepNext/>
              <w:ind w:left="360" w:hanging="326"/>
              <w:rPr>
                <w:b/>
              </w:rPr>
            </w:pPr>
            <w:r>
              <w:rPr>
                <w:b/>
                <w:bCs/>
              </w:rPr>
              <w:t xml:space="preserve">2 </w:t>
            </w:r>
            <w:r w:rsidRPr="00C61B81">
              <w:rPr>
                <w:b/>
                <w:bCs/>
              </w:rPr>
              <w:t>Обоснование выбранного варианта размещения объектов местного значения на основе анализа и</w:t>
            </w:r>
            <w:r w:rsidRPr="00C61B81">
              <w:rPr>
                <w:b/>
                <w:bCs/>
              </w:rPr>
              <w:t>с</w:t>
            </w:r>
            <w:r w:rsidRPr="00C61B81">
              <w:rPr>
                <w:b/>
                <w:bCs/>
              </w:rPr>
              <w:t>пользования территорий МО, возможных напра</w:t>
            </w:r>
            <w:r w:rsidRPr="00C61B81">
              <w:rPr>
                <w:b/>
                <w:bCs/>
              </w:rPr>
              <w:t>в</w:t>
            </w:r>
            <w:r w:rsidRPr="00C61B81">
              <w:rPr>
                <w:b/>
                <w:bCs/>
              </w:rPr>
              <w:t>лений ее развития и прогнозируемых ограничений их использования</w:t>
            </w:r>
          </w:p>
        </w:tc>
        <w:tc>
          <w:tcPr>
            <w:tcW w:w="1560" w:type="dxa"/>
            <w:vAlign w:val="center"/>
          </w:tcPr>
          <w:p w:rsidR="00594C55" w:rsidRPr="003F11C5" w:rsidRDefault="00594C55" w:rsidP="00296F2F">
            <w:pPr>
              <w:keepNext/>
              <w:jc w:val="center"/>
              <w:rPr>
                <w:color w:val="000000"/>
              </w:rPr>
            </w:pPr>
            <w:r>
              <w:rPr>
                <w:color w:val="000000"/>
              </w:rPr>
              <w:t>14</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150344" w:rsidRDefault="00594C55" w:rsidP="008722A1">
            <w:pPr>
              <w:pStyle w:val="af3"/>
              <w:keepNext/>
              <w:numPr>
                <w:ilvl w:val="1"/>
                <w:numId w:val="3"/>
              </w:numPr>
              <w:tabs>
                <w:tab w:val="left" w:pos="426"/>
              </w:tabs>
              <w:ind w:left="34" w:firstLine="0"/>
            </w:pPr>
            <w:r w:rsidRPr="009D438C">
              <w:t xml:space="preserve">Сведения о программах комплексного социально-экономического развития </w:t>
            </w:r>
            <w:r>
              <w:t>МО</w:t>
            </w:r>
            <w:r w:rsidRPr="009D438C">
              <w:t>, для реализации которых осуществляется создание объектов местного значения</w:t>
            </w:r>
          </w:p>
        </w:tc>
        <w:tc>
          <w:tcPr>
            <w:tcW w:w="1560" w:type="dxa"/>
            <w:vAlign w:val="center"/>
          </w:tcPr>
          <w:p w:rsidR="00594C55" w:rsidRPr="003F11C5" w:rsidRDefault="00127371" w:rsidP="000D3DBB">
            <w:pPr>
              <w:keepNext/>
              <w:jc w:val="center"/>
              <w:rPr>
                <w:color w:val="000000"/>
              </w:rPr>
            </w:pPr>
            <w:r>
              <w:rPr>
                <w:color w:val="000000"/>
              </w:rPr>
              <w:t>15</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9D438C" w:rsidRDefault="00594C55" w:rsidP="008722A1">
            <w:pPr>
              <w:pStyle w:val="af3"/>
              <w:keepNext/>
              <w:numPr>
                <w:ilvl w:val="1"/>
                <w:numId w:val="3"/>
              </w:numPr>
              <w:tabs>
                <w:tab w:val="left" w:pos="426"/>
              </w:tabs>
              <w:ind w:left="34" w:firstLine="0"/>
            </w:pPr>
            <w:bookmarkStart w:id="0" w:name="_Toc268263635"/>
            <w:bookmarkStart w:id="1" w:name="_Toc336507651"/>
            <w:r w:rsidRPr="009D438C">
              <w:t>Территориально-планировочная организация мун</w:t>
            </w:r>
            <w:r w:rsidRPr="009D438C">
              <w:t>и</w:t>
            </w:r>
            <w:r w:rsidRPr="009D438C">
              <w:t>ципального образования. Баланс земель территории МО</w:t>
            </w:r>
            <w:bookmarkEnd w:id="0"/>
            <w:bookmarkEnd w:id="1"/>
          </w:p>
        </w:tc>
        <w:tc>
          <w:tcPr>
            <w:tcW w:w="1560" w:type="dxa"/>
            <w:vAlign w:val="center"/>
          </w:tcPr>
          <w:p w:rsidR="00594C55" w:rsidRPr="003F11C5" w:rsidRDefault="00127371" w:rsidP="00904385">
            <w:pPr>
              <w:keepNext/>
              <w:jc w:val="center"/>
              <w:rPr>
                <w:color w:val="000000"/>
              </w:rPr>
            </w:pPr>
            <w:r>
              <w:rPr>
                <w:color w:val="000000"/>
              </w:rPr>
              <w:t>16</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9D438C" w:rsidRDefault="00594C55" w:rsidP="008722A1">
            <w:pPr>
              <w:pStyle w:val="af3"/>
              <w:keepNext/>
              <w:numPr>
                <w:ilvl w:val="1"/>
                <w:numId w:val="3"/>
              </w:numPr>
              <w:tabs>
                <w:tab w:val="left" w:pos="426"/>
              </w:tabs>
              <w:ind w:left="34" w:firstLine="0"/>
            </w:pPr>
            <w:bookmarkStart w:id="2" w:name="_Toc268263636"/>
            <w:bookmarkStart w:id="3" w:name="_Toc336507652"/>
            <w:r w:rsidRPr="009D438C">
              <w:t>Экономическая база муниципального образования</w:t>
            </w:r>
            <w:bookmarkEnd w:id="2"/>
            <w:bookmarkEnd w:id="3"/>
          </w:p>
        </w:tc>
        <w:tc>
          <w:tcPr>
            <w:tcW w:w="1560" w:type="dxa"/>
            <w:vAlign w:val="center"/>
          </w:tcPr>
          <w:p w:rsidR="00594C55" w:rsidRPr="003F11C5" w:rsidRDefault="00127371" w:rsidP="00904385">
            <w:pPr>
              <w:keepNext/>
              <w:jc w:val="center"/>
              <w:rPr>
                <w:color w:val="000000"/>
              </w:rPr>
            </w:pPr>
            <w:r>
              <w:rPr>
                <w:color w:val="000000"/>
              </w:rPr>
              <w:t>18</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9D438C" w:rsidRDefault="00594C55" w:rsidP="008722A1">
            <w:pPr>
              <w:pStyle w:val="af3"/>
              <w:keepNext/>
              <w:numPr>
                <w:ilvl w:val="1"/>
                <w:numId w:val="3"/>
              </w:numPr>
              <w:tabs>
                <w:tab w:val="left" w:pos="426"/>
              </w:tabs>
              <w:ind w:left="34" w:firstLine="0"/>
            </w:pPr>
            <w:r>
              <w:t>Население</w:t>
            </w:r>
          </w:p>
        </w:tc>
        <w:tc>
          <w:tcPr>
            <w:tcW w:w="1560" w:type="dxa"/>
            <w:vAlign w:val="center"/>
          </w:tcPr>
          <w:p w:rsidR="00594C55" w:rsidRPr="003F11C5" w:rsidRDefault="00127371" w:rsidP="00904385">
            <w:pPr>
              <w:keepNext/>
              <w:jc w:val="center"/>
              <w:rPr>
                <w:color w:val="000000"/>
              </w:rPr>
            </w:pPr>
            <w:r>
              <w:rPr>
                <w:color w:val="000000"/>
              </w:rPr>
              <w:t>20</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1"/>
                <w:numId w:val="3"/>
              </w:numPr>
              <w:tabs>
                <w:tab w:val="left" w:pos="426"/>
              </w:tabs>
              <w:ind w:left="34" w:firstLine="0"/>
            </w:pPr>
            <w:r>
              <w:t>Жилищный фонд</w:t>
            </w:r>
          </w:p>
        </w:tc>
        <w:tc>
          <w:tcPr>
            <w:tcW w:w="1560" w:type="dxa"/>
            <w:vAlign w:val="center"/>
          </w:tcPr>
          <w:p w:rsidR="00594C55" w:rsidRPr="003F11C5" w:rsidRDefault="00127371" w:rsidP="00904385">
            <w:pPr>
              <w:keepNext/>
              <w:jc w:val="center"/>
              <w:rPr>
                <w:color w:val="000000"/>
              </w:rPr>
            </w:pPr>
            <w:r>
              <w:rPr>
                <w:color w:val="000000"/>
              </w:rPr>
              <w:t>26</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1"/>
                <w:numId w:val="3"/>
              </w:numPr>
              <w:tabs>
                <w:tab w:val="left" w:pos="426"/>
              </w:tabs>
              <w:ind w:left="34" w:firstLine="0"/>
            </w:pPr>
            <w:r>
              <w:t>Система культурно-бытового обслуживания</w:t>
            </w:r>
          </w:p>
        </w:tc>
        <w:tc>
          <w:tcPr>
            <w:tcW w:w="1560" w:type="dxa"/>
            <w:vAlign w:val="center"/>
          </w:tcPr>
          <w:p w:rsidR="00594C55" w:rsidRPr="003F11C5" w:rsidRDefault="00127371" w:rsidP="00904385">
            <w:pPr>
              <w:keepNext/>
              <w:jc w:val="center"/>
              <w:rPr>
                <w:color w:val="000000"/>
              </w:rPr>
            </w:pPr>
            <w:r>
              <w:rPr>
                <w:color w:val="000000"/>
              </w:rPr>
              <w:t>28</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1"/>
                <w:numId w:val="3"/>
              </w:numPr>
              <w:tabs>
                <w:tab w:val="left" w:pos="426"/>
              </w:tabs>
              <w:ind w:left="34" w:firstLine="0"/>
            </w:pPr>
            <w:bookmarkStart w:id="4" w:name="_Toc268263640"/>
            <w:bookmarkStart w:id="5" w:name="_Toc336507656"/>
            <w:r w:rsidRPr="00A40638">
              <w:t>Транспортная инфраструктура муниципального обр</w:t>
            </w:r>
            <w:r w:rsidRPr="00A40638">
              <w:t>а</w:t>
            </w:r>
            <w:r w:rsidRPr="00A40638">
              <w:t>зования</w:t>
            </w:r>
            <w:bookmarkEnd w:id="4"/>
            <w:bookmarkEnd w:id="5"/>
          </w:p>
        </w:tc>
        <w:tc>
          <w:tcPr>
            <w:tcW w:w="1560" w:type="dxa"/>
            <w:vAlign w:val="center"/>
          </w:tcPr>
          <w:p w:rsidR="00594C55" w:rsidRPr="003F11C5" w:rsidRDefault="00127371" w:rsidP="00904385">
            <w:pPr>
              <w:keepNext/>
              <w:jc w:val="center"/>
              <w:rPr>
                <w:color w:val="000000"/>
              </w:rPr>
            </w:pPr>
            <w:r>
              <w:rPr>
                <w:color w:val="000000"/>
              </w:rPr>
              <w:t>33</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601"/>
              </w:tabs>
              <w:ind w:left="743"/>
            </w:pPr>
            <w:r>
              <w:rPr>
                <w:bCs/>
              </w:rPr>
              <w:t>Внешний транспорт</w:t>
            </w:r>
          </w:p>
        </w:tc>
        <w:tc>
          <w:tcPr>
            <w:tcW w:w="1560" w:type="dxa"/>
            <w:vAlign w:val="center"/>
          </w:tcPr>
          <w:p w:rsidR="00594C55" w:rsidRPr="003F11C5" w:rsidRDefault="00127371" w:rsidP="00686E96">
            <w:pPr>
              <w:keepNext/>
              <w:jc w:val="center"/>
              <w:rPr>
                <w:color w:val="000000"/>
              </w:rPr>
            </w:pPr>
            <w:r>
              <w:rPr>
                <w:color w:val="000000"/>
              </w:rPr>
              <w:t>33</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601"/>
              </w:tabs>
              <w:ind w:left="743"/>
              <w:rPr>
                <w:bCs/>
              </w:rPr>
            </w:pPr>
            <w:r>
              <w:rPr>
                <w:bCs/>
              </w:rPr>
              <w:t>Улично-дорожная сеть</w:t>
            </w:r>
          </w:p>
        </w:tc>
        <w:tc>
          <w:tcPr>
            <w:tcW w:w="1560" w:type="dxa"/>
            <w:vAlign w:val="center"/>
          </w:tcPr>
          <w:p w:rsidR="00594C55" w:rsidRPr="003F11C5" w:rsidRDefault="00127371" w:rsidP="00686E96">
            <w:pPr>
              <w:keepNext/>
              <w:jc w:val="center"/>
              <w:rPr>
                <w:color w:val="000000"/>
              </w:rPr>
            </w:pPr>
            <w:r>
              <w:rPr>
                <w:color w:val="000000"/>
              </w:rPr>
              <w:t>34</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A40638" w:rsidRDefault="00594C55" w:rsidP="008722A1">
            <w:pPr>
              <w:pStyle w:val="af3"/>
              <w:keepNext/>
              <w:numPr>
                <w:ilvl w:val="1"/>
                <w:numId w:val="3"/>
              </w:numPr>
              <w:tabs>
                <w:tab w:val="left" w:pos="459"/>
              </w:tabs>
              <w:ind w:left="34" w:firstLine="0"/>
            </w:pPr>
            <w:r>
              <w:t>Инженерное оборудование территории</w:t>
            </w:r>
          </w:p>
        </w:tc>
        <w:tc>
          <w:tcPr>
            <w:tcW w:w="1560" w:type="dxa"/>
            <w:vAlign w:val="center"/>
          </w:tcPr>
          <w:p w:rsidR="00594C55" w:rsidRPr="003F11C5" w:rsidRDefault="00127371" w:rsidP="00904385">
            <w:pPr>
              <w:keepNext/>
              <w:jc w:val="center"/>
              <w:rPr>
                <w:color w:val="000000"/>
              </w:rPr>
            </w:pPr>
            <w:r>
              <w:rPr>
                <w:color w:val="000000"/>
              </w:rPr>
              <w:t>35</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601"/>
              </w:tabs>
              <w:ind w:left="743"/>
            </w:pPr>
            <w:r>
              <w:rPr>
                <w:bCs/>
              </w:rPr>
              <w:t>Водоснабжение</w:t>
            </w:r>
          </w:p>
        </w:tc>
        <w:tc>
          <w:tcPr>
            <w:tcW w:w="1560" w:type="dxa"/>
            <w:vAlign w:val="center"/>
          </w:tcPr>
          <w:p w:rsidR="00594C55" w:rsidRPr="003F11C5" w:rsidRDefault="00127371" w:rsidP="00686E96">
            <w:pPr>
              <w:keepNext/>
              <w:jc w:val="center"/>
              <w:rPr>
                <w:color w:val="000000"/>
              </w:rPr>
            </w:pPr>
            <w:r>
              <w:rPr>
                <w:color w:val="000000"/>
              </w:rPr>
              <w:t>35</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2"/>
                <w:numId w:val="3"/>
              </w:numPr>
              <w:tabs>
                <w:tab w:val="left" w:pos="601"/>
              </w:tabs>
              <w:ind w:left="743"/>
              <w:rPr>
                <w:bCs/>
              </w:rPr>
            </w:pPr>
            <w:r>
              <w:rPr>
                <w:bCs/>
              </w:rPr>
              <w:t>Водоотведение</w:t>
            </w:r>
          </w:p>
        </w:tc>
        <w:tc>
          <w:tcPr>
            <w:tcW w:w="1560" w:type="dxa"/>
            <w:vAlign w:val="center"/>
          </w:tcPr>
          <w:p w:rsidR="00594C55" w:rsidRPr="003F11C5" w:rsidRDefault="00127371" w:rsidP="00686E96">
            <w:pPr>
              <w:keepNext/>
              <w:jc w:val="center"/>
              <w:rPr>
                <w:color w:val="000000"/>
              </w:rPr>
            </w:pPr>
            <w:r>
              <w:rPr>
                <w:color w:val="000000"/>
              </w:rPr>
              <w:t>37</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2"/>
                <w:numId w:val="3"/>
              </w:numPr>
              <w:tabs>
                <w:tab w:val="left" w:pos="601"/>
              </w:tabs>
              <w:ind w:left="743"/>
              <w:rPr>
                <w:bCs/>
              </w:rPr>
            </w:pPr>
            <w:r>
              <w:rPr>
                <w:bCs/>
              </w:rPr>
              <w:t>Теплоснабжение</w:t>
            </w:r>
          </w:p>
        </w:tc>
        <w:tc>
          <w:tcPr>
            <w:tcW w:w="1560" w:type="dxa"/>
            <w:vAlign w:val="center"/>
          </w:tcPr>
          <w:p w:rsidR="00594C55" w:rsidRPr="003F11C5" w:rsidRDefault="00127371" w:rsidP="00F211D2">
            <w:pPr>
              <w:keepNext/>
              <w:jc w:val="center"/>
              <w:rPr>
                <w:color w:val="000000"/>
              </w:rPr>
            </w:pPr>
            <w:r>
              <w:rPr>
                <w:color w:val="000000"/>
              </w:rPr>
              <w:t>38</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2"/>
                <w:numId w:val="3"/>
              </w:numPr>
              <w:tabs>
                <w:tab w:val="left" w:pos="601"/>
              </w:tabs>
              <w:ind w:left="743"/>
              <w:rPr>
                <w:bCs/>
              </w:rPr>
            </w:pPr>
            <w:r>
              <w:rPr>
                <w:bCs/>
              </w:rPr>
              <w:t>Газоснабжение</w:t>
            </w:r>
          </w:p>
        </w:tc>
        <w:tc>
          <w:tcPr>
            <w:tcW w:w="1560" w:type="dxa"/>
            <w:vAlign w:val="center"/>
          </w:tcPr>
          <w:p w:rsidR="00594C55" w:rsidRPr="003F11C5" w:rsidRDefault="00127371" w:rsidP="00F211D2">
            <w:pPr>
              <w:keepNext/>
              <w:jc w:val="center"/>
              <w:rPr>
                <w:color w:val="000000"/>
              </w:rPr>
            </w:pPr>
            <w:r>
              <w:rPr>
                <w:color w:val="000000"/>
              </w:rPr>
              <w:t>38</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2"/>
                <w:numId w:val="3"/>
              </w:numPr>
              <w:tabs>
                <w:tab w:val="left" w:pos="601"/>
              </w:tabs>
              <w:ind w:left="743"/>
              <w:rPr>
                <w:bCs/>
              </w:rPr>
            </w:pPr>
            <w:r>
              <w:rPr>
                <w:bCs/>
              </w:rPr>
              <w:t>Электроснабжение</w:t>
            </w:r>
          </w:p>
        </w:tc>
        <w:tc>
          <w:tcPr>
            <w:tcW w:w="1560" w:type="dxa"/>
            <w:vAlign w:val="center"/>
          </w:tcPr>
          <w:p w:rsidR="00594C55" w:rsidRPr="003F11C5" w:rsidRDefault="00127371" w:rsidP="00F211D2">
            <w:pPr>
              <w:keepNext/>
              <w:jc w:val="center"/>
              <w:rPr>
                <w:color w:val="000000"/>
              </w:rPr>
            </w:pPr>
            <w:r>
              <w:rPr>
                <w:color w:val="000000"/>
              </w:rPr>
              <w:t>39</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2"/>
                <w:numId w:val="3"/>
              </w:numPr>
              <w:tabs>
                <w:tab w:val="left" w:pos="601"/>
              </w:tabs>
              <w:ind w:left="743"/>
              <w:rPr>
                <w:bCs/>
              </w:rPr>
            </w:pPr>
            <w:r>
              <w:rPr>
                <w:bCs/>
              </w:rPr>
              <w:t>Связь. Радиовещание. Телевидение</w:t>
            </w:r>
          </w:p>
        </w:tc>
        <w:tc>
          <w:tcPr>
            <w:tcW w:w="1560" w:type="dxa"/>
            <w:vAlign w:val="center"/>
          </w:tcPr>
          <w:p w:rsidR="00594C55" w:rsidRPr="003F11C5" w:rsidRDefault="00127371" w:rsidP="00F211D2">
            <w:pPr>
              <w:keepNext/>
              <w:jc w:val="center"/>
              <w:rPr>
                <w:color w:val="000000"/>
              </w:rPr>
            </w:pPr>
            <w:r>
              <w:rPr>
                <w:color w:val="000000"/>
              </w:rPr>
              <w:t>39</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1"/>
                <w:numId w:val="3"/>
              </w:numPr>
              <w:tabs>
                <w:tab w:val="left" w:pos="459"/>
              </w:tabs>
              <w:ind w:left="34" w:firstLine="0"/>
            </w:pPr>
            <w:r>
              <w:t>Инженерная подготовка территории</w:t>
            </w:r>
          </w:p>
        </w:tc>
        <w:tc>
          <w:tcPr>
            <w:tcW w:w="1560" w:type="dxa"/>
            <w:vAlign w:val="center"/>
          </w:tcPr>
          <w:p w:rsidR="00594C55" w:rsidRPr="003F11C5" w:rsidRDefault="00127371" w:rsidP="00F211D2">
            <w:pPr>
              <w:keepNext/>
              <w:jc w:val="center"/>
              <w:rPr>
                <w:color w:val="000000"/>
              </w:rPr>
            </w:pPr>
            <w:r>
              <w:rPr>
                <w:color w:val="000000"/>
              </w:rPr>
              <w:t>40</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1"/>
                <w:numId w:val="3"/>
              </w:numPr>
              <w:tabs>
                <w:tab w:val="left" w:pos="601"/>
              </w:tabs>
              <w:ind w:left="34" w:firstLine="0"/>
            </w:pPr>
            <w:r>
              <w:t>Зеленый фонд муниципального образования</w:t>
            </w:r>
          </w:p>
        </w:tc>
        <w:tc>
          <w:tcPr>
            <w:tcW w:w="1560" w:type="dxa"/>
            <w:vAlign w:val="center"/>
          </w:tcPr>
          <w:p w:rsidR="00594C55" w:rsidRPr="003F11C5" w:rsidRDefault="00127371" w:rsidP="00F211D2">
            <w:pPr>
              <w:keepNext/>
              <w:jc w:val="center"/>
              <w:rPr>
                <w:color w:val="000000"/>
              </w:rPr>
            </w:pPr>
            <w:r>
              <w:rPr>
                <w:color w:val="000000"/>
              </w:rPr>
              <w:t>41</w:t>
            </w:r>
          </w:p>
        </w:tc>
      </w:tr>
      <w:tr w:rsidR="00594C55" w:rsidRPr="00FD303D" w:rsidTr="004B4738">
        <w:trPr>
          <w:cantSplit/>
          <w:trHeight w:val="279"/>
        </w:trPr>
        <w:tc>
          <w:tcPr>
            <w:tcW w:w="2127" w:type="dxa"/>
            <w:vMerge/>
            <w:vAlign w:val="center"/>
          </w:tcPr>
          <w:p w:rsidR="00594C55" w:rsidRPr="00FD303D" w:rsidRDefault="00594C55" w:rsidP="00296F2F">
            <w:pPr>
              <w:keepNext/>
            </w:pPr>
          </w:p>
        </w:tc>
        <w:tc>
          <w:tcPr>
            <w:tcW w:w="6237" w:type="dxa"/>
            <w:vAlign w:val="center"/>
          </w:tcPr>
          <w:p w:rsidR="00594C55" w:rsidRDefault="00594C55" w:rsidP="008722A1">
            <w:pPr>
              <w:pStyle w:val="af3"/>
              <w:keepNext/>
              <w:numPr>
                <w:ilvl w:val="1"/>
                <w:numId w:val="3"/>
              </w:numPr>
              <w:tabs>
                <w:tab w:val="left" w:pos="601"/>
              </w:tabs>
              <w:ind w:left="601" w:hanging="567"/>
            </w:pPr>
            <w:bookmarkStart w:id="6" w:name="_Toc268263652"/>
            <w:bookmarkStart w:id="7" w:name="_Toc336507668"/>
            <w:r w:rsidRPr="00A40638">
              <w:t>Санитарная очистка территории</w:t>
            </w:r>
            <w:bookmarkEnd w:id="6"/>
            <w:r w:rsidRPr="00A40638">
              <w:t>. Размещение кла</w:t>
            </w:r>
            <w:r w:rsidRPr="00A40638">
              <w:t>д</w:t>
            </w:r>
            <w:r w:rsidRPr="00A40638">
              <w:t>бищ</w:t>
            </w:r>
            <w:bookmarkEnd w:id="7"/>
          </w:p>
        </w:tc>
        <w:tc>
          <w:tcPr>
            <w:tcW w:w="1560" w:type="dxa"/>
            <w:vAlign w:val="center"/>
          </w:tcPr>
          <w:p w:rsidR="00594C55" w:rsidRPr="003F11C5" w:rsidRDefault="00127371" w:rsidP="00F211D2">
            <w:pPr>
              <w:keepNext/>
              <w:jc w:val="center"/>
              <w:rPr>
                <w:color w:val="000000"/>
              </w:rPr>
            </w:pPr>
            <w:r>
              <w:rPr>
                <w:color w:val="000000"/>
              </w:rPr>
              <w:t>42</w:t>
            </w:r>
          </w:p>
        </w:tc>
      </w:tr>
    </w:tbl>
    <w:p w:rsidR="00594C55" w:rsidRPr="00006F3B" w:rsidRDefault="00594C55" w:rsidP="00C56FFC">
      <w:pPr>
        <w:keepNext/>
        <w:spacing w:after="120"/>
        <w:sectPr w:rsidR="00594C55" w:rsidRPr="00006F3B" w:rsidSect="000844F9">
          <w:pgSz w:w="11907" w:h="16840" w:code="9"/>
          <w:pgMar w:top="851" w:right="850" w:bottom="2977" w:left="1701" w:header="568" w:footer="284" w:gutter="0"/>
          <w:paperSrc w:first="7" w:other="7"/>
          <w:pgNumType w:start="2"/>
          <w:cols w:space="708"/>
          <w:docGrid w:linePitch="360"/>
        </w:sectPr>
      </w:pP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237"/>
        <w:gridCol w:w="1574"/>
      </w:tblGrid>
      <w:tr w:rsidR="00594C55" w:rsidTr="004B4738">
        <w:trPr>
          <w:cantSplit/>
          <w:trHeight w:val="284"/>
        </w:trPr>
        <w:tc>
          <w:tcPr>
            <w:tcW w:w="2127" w:type="dxa"/>
            <w:tcBorders>
              <w:top w:val="single" w:sz="12" w:space="0" w:color="auto"/>
              <w:bottom w:val="single" w:sz="12" w:space="0" w:color="auto"/>
            </w:tcBorders>
            <w:vAlign w:val="center"/>
          </w:tcPr>
          <w:p w:rsidR="00594C55" w:rsidRPr="00DD34DE" w:rsidRDefault="00B4449C" w:rsidP="00296F2F">
            <w:pPr>
              <w:keepNext/>
              <w:jc w:val="center"/>
              <w:rPr>
                <w:b/>
                <w:noProof/>
              </w:rPr>
            </w:pPr>
            <w:r w:rsidRPr="00B4449C">
              <w:rPr>
                <w:noProof/>
              </w:rPr>
              <w:lastRenderedPageBreak/>
              <w:pict>
                <v:group id="_x0000_s1089" style="position:absolute;left:0;text-align:left;margin-left:-41pt;margin-top:-30.25pt;width:540.45pt;height:791.85pt;z-index:2" coordorigin="567,510" coordsize="11076,15980">
                  <v:rect id="_x0000_s1090" style="position:absolute;left:1135;top:510;width:10508;height:14960;mso-wrap-edited:f" filled="f" strokeweight="1.5pt"/>
                  <v:rect id="_x0000_s1091" style="position:absolute;left:1135;top:15470;width:568;height:340" filled="f" strokeweight="1.5pt">
                    <v:textbox style="mso-next-textbox:#_x0000_s1091">
                      <w:txbxContent>
                        <w:p w:rsidR="0071664A" w:rsidRDefault="0071664A" w:rsidP="0041708D"/>
                      </w:txbxContent>
                    </v:textbox>
                  </v:rect>
                  <v:rect id="_x0000_s1092" style="position:absolute;left:1703;top:15470;width:568;height:340" filled="f" strokeweight="1.5pt">
                    <v:textbox style="mso-next-textbox:#_x0000_s1092">
                      <w:txbxContent>
                        <w:p w:rsidR="0071664A" w:rsidRDefault="0071664A" w:rsidP="0041708D"/>
                      </w:txbxContent>
                    </v:textbox>
                  </v:rect>
                  <v:rect id="_x0000_s1093" style="position:absolute;left:2274;top:15470;width:568;height:340" filled="f" strokeweight="1.5pt">
                    <v:textbox style="mso-next-textbox:#_x0000_s1093">
                      <w:txbxContent>
                        <w:p w:rsidR="0071664A" w:rsidRDefault="0071664A" w:rsidP="0041708D"/>
                      </w:txbxContent>
                    </v:textbox>
                  </v:rect>
                  <v:rect id="_x0000_s1094" style="position:absolute;left:2839;top:15470;width:568;height:340" filled="f" strokeweight="1.5pt">
                    <v:textbox style="mso-next-textbox:#_x0000_s1094">
                      <w:txbxContent>
                        <w:p w:rsidR="0071664A" w:rsidRDefault="0071664A" w:rsidP="0041708D"/>
                      </w:txbxContent>
                    </v:textbox>
                  </v:rect>
                  <v:rect id="_x0000_s1095" style="position:absolute;left:3407;top:15470;width:852;height:340" filled="f" strokeweight="1.5pt">
                    <v:textbox style="mso-next-textbox:#_x0000_s1095">
                      <w:txbxContent>
                        <w:p w:rsidR="0071664A" w:rsidRDefault="0071664A" w:rsidP="0041708D"/>
                      </w:txbxContent>
                    </v:textbox>
                  </v:rect>
                  <v:rect id="_x0000_s1096" style="position:absolute;left:4259;top:15470;width:568;height:340" filled="f" strokeweight="1.5pt">
                    <v:textbox style="mso-next-textbox:#_x0000_s1096">
                      <w:txbxContent>
                        <w:p w:rsidR="0071664A" w:rsidRDefault="0071664A" w:rsidP="0041708D"/>
                      </w:txbxContent>
                    </v:textbox>
                  </v:rect>
                  <v:rect id="_x0000_s1097" style="position:absolute;left:1135;top:15810;width:568;height:340" filled="f" strokeweight="1.5pt">
                    <v:textbox style="mso-next-textbox:#_x0000_s1097">
                      <w:txbxContent>
                        <w:p w:rsidR="0071664A" w:rsidRDefault="0071664A" w:rsidP="0041708D"/>
                      </w:txbxContent>
                    </v:textbox>
                  </v:rect>
                  <v:rect id="_x0000_s1098" style="position:absolute;left:1703;top:15810;width:568;height:340" filled="f" strokeweight="1.5pt">
                    <v:textbox style="mso-next-textbox:#_x0000_s1098">
                      <w:txbxContent>
                        <w:p w:rsidR="0071664A" w:rsidRDefault="0071664A" w:rsidP="0041708D"/>
                        <w:p w:rsidR="0071664A" w:rsidRDefault="0071664A" w:rsidP="0041708D"/>
                        <w:p w:rsidR="0071664A" w:rsidRDefault="0071664A" w:rsidP="0041708D"/>
                        <w:p w:rsidR="0071664A" w:rsidRDefault="0071664A" w:rsidP="0041708D"/>
                      </w:txbxContent>
                    </v:textbox>
                  </v:rect>
                  <v:rect id="_x0000_s1099" style="position:absolute;left:2274;top:15810;width:568;height:340" filled="f" strokeweight="1.5pt">
                    <v:textbox style="mso-next-textbox:#_x0000_s1099">
                      <w:txbxContent>
                        <w:p w:rsidR="0071664A" w:rsidRDefault="0071664A" w:rsidP="0041708D"/>
                      </w:txbxContent>
                    </v:textbox>
                  </v:rect>
                  <v:rect id="_x0000_s1100" style="position:absolute;left:2839;top:15810;width:568;height:340" filled="f" strokeweight="1.5pt">
                    <v:textbox style="mso-next-textbox:#_x0000_s1100">
                      <w:txbxContent>
                        <w:p w:rsidR="0071664A" w:rsidRDefault="0071664A" w:rsidP="0041708D"/>
                      </w:txbxContent>
                    </v:textbox>
                  </v:rect>
                  <v:rect id="_x0000_s1101" style="position:absolute;left:3407;top:15810;width:852;height:340" filled="f" strokeweight="1.5pt">
                    <v:textbox style="mso-next-textbox:#_x0000_s1101">
                      <w:txbxContent>
                        <w:p w:rsidR="0071664A" w:rsidRDefault="0071664A" w:rsidP="0041708D"/>
                      </w:txbxContent>
                    </v:textbox>
                  </v:rect>
                  <v:rect id="_x0000_s1102" style="position:absolute;left:4259;top:15810;width:568;height:340" filled="f" strokeweight="1.5pt">
                    <v:textbox style="mso-next-textbox:#_x0000_s1102">
                      <w:txbxContent>
                        <w:p w:rsidR="0071664A" w:rsidRDefault="0071664A" w:rsidP="0041708D"/>
                      </w:txbxContent>
                    </v:textbox>
                  </v:rect>
                  <v:rect id="_x0000_s1103" style="position:absolute;left:1135;top:16150;width:568;height:340" filled="f" strokeweight="1.5pt">
                    <v:textbox style="mso-next-textbox:#_x0000_s1103" inset="0,0,0,0">
                      <w:txbxContent>
                        <w:p w:rsidR="0071664A" w:rsidRDefault="0071664A" w:rsidP="0041708D">
                          <w:pPr>
                            <w:jc w:val="center"/>
                          </w:pPr>
                          <w:proofErr w:type="spellStart"/>
                          <w:r>
                            <w:rPr>
                              <w:sz w:val="22"/>
                            </w:rPr>
                            <w:t>Изм</w:t>
                          </w:r>
                          <w:proofErr w:type="spellEnd"/>
                          <w:r>
                            <w:rPr>
                              <w:sz w:val="22"/>
                            </w:rPr>
                            <w:t>.</w:t>
                          </w:r>
                        </w:p>
                      </w:txbxContent>
                    </v:textbox>
                  </v:rect>
                  <v:rect id="_x0000_s1104" style="position:absolute;left:1703;top:16150;width:568;height:340" filled="f" strokeweight="1.5pt">
                    <v:textbox style="mso-next-textbox:#_x0000_s1104" inset="0,0,0,0">
                      <w:txbxContent>
                        <w:p w:rsidR="0071664A" w:rsidRDefault="0071664A" w:rsidP="0041708D">
                          <w:pPr>
                            <w:jc w:val="center"/>
                          </w:pPr>
                          <w:r>
                            <w:rPr>
                              <w:sz w:val="22"/>
                            </w:rPr>
                            <w:t>Кол.</w:t>
                          </w:r>
                        </w:p>
                      </w:txbxContent>
                    </v:textbox>
                  </v:rect>
                  <v:rect id="_x0000_s1105" style="position:absolute;left:2274;top:16150;width:568;height:340" filled="f" strokeweight="1.5pt">
                    <v:textbox style="mso-next-textbox:#_x0000_s1105" inset="0,0,0,0">
                      <w:txbxContent>
                        <w:p w:rsidR="0071664A" w:rsidRDefault="0071664A" w:rsidP="0041708D">
                          <w:pPr>
                            <w:jc w:val="center"/>
                            <w:rPr>
                              <w:spacing w:val="-20"/>
                            </w:rPr>
                          </w:pPr>
                          <w:r>
                            <w:rPr>
                              <w:sz w:val="22"/>
                            </w:rPr>
                            <w:t xml:space="preserve">Лист </w:t>
                          </w:r>
                        </w:p>
                      </w:txbxContent>
                    </v:textbox>
                  </v:rect>
                  <v:rect id="_x0000_s1106" style="position:absolute;left:2839;top:16150;width:568;height:340" filled="f" strokeweight="1.5pt">
                    <v:textbox style="mso-next-textbox:#_x0000_s1106" inset="0,0,0,0">
                      <w:txbxContent>
                        <w:p w:rsidR="0071664A" w:rsidRDefault="0071664A" w:rsidP="0041708D">
                          <w:pPr>
                            <w:jc w:val="center"/>
                            <w:rPr>
                              <w:sz w:val="20"/>
                            </w:rPr>
                          </w:pPr>
                          <w:r>
                            <w:rPr>
                              <w:sz w:val="20"/>
                            </w:rPr>
                            <w:t>№док</w:t>
                          </w:r>
                        </w:p>
                      </w:txbxContent>
                    </v:textbox>
                  </v:rect>
                  <v:rect id="_x0000_s1107" style="position:absolute;left:3407;top:16150;width:852;height:340" filled="f" strokeweight="1.5pt">
                    <v:textbox style="mso-next-textbox:#_x0000_s1107" inset="0,0,0,0">
                      <w:txbxContent>
                        <w:p w:rsidR="0071664A" w:rsidRDefault="0071664A" w:rsidP="0041708D">
                          <w:pPr>
                            <w:jc w:val="center"/>
                          </w:pPr>
                          <w:proofErr w:type="spellStart"/>
                          <w:r>
                            <w:rPr>
                              <w:sz w:val="20"/>
                            </w:rPr>
                            <w:t>Подп</w:t>
                          </w:r>
                          <w:proofErr w:type="spellEnd"/>
                          <w:r>
                            <w:rPr>
                              <w:sz w:val="20"/>
                            </w:rPr>
                            <w:t>.</w:t>
                          </w:r>
                        </w:p>
                      </w:txbxContent>
                    </v:textbox>
                  </v:rect>
                  <v:rect id="_x0000_s1108" style="position:absolute;left:4259;top:16150;width:568;height:340" filled="f" strokeweight="1.5pt">
                    <v:textbox style="mso-next-textbox:#_x0000_s1108" inset="0,0,0,0">
                      <w:txbxContent>
                        <w:p w:rsidR="0071664A" w:rsidRDefault="0071664A" w:rsidP="0041708D">
                          <w:r>
                            <w:rPr>
                              <w:sz w:val="22"/>
                            </w:rPr>
                            <w:t>Дата</w:t>
                          </w:r>
                        </w:p>
                      </w:txbxContent>
                    </v:textbox>
                  </v:rect>
                  <v:rect id="_x0000_s1109" style="position:absolute;left:4827;top:15470;width:6248;height:1020" filled="f" strokeweight="1.5pt">
                    <v:textbox style="mso-next-textbox:#_x0000_s1109">
                      <w:txbxContent>
                        <w:p w:rsidR="0071664A" w:rsidRDefault="0071664A" w:rsidP="004E0FA9">
                          <w:pPr>
                            <w:jc w:val="center"/>
                            <w:rPr>
                              <w:bCs/>
                            </w:rPr>
                          </w:pPr>
                        </w:p>
                        <w:p w:rsidR="0071664A" w:rsidRDefault="0071664A" w:rsidP="004E0FA9">
                          <w:pPr>
                            <w:jc w:val="center"/>
                          </w:pPr>
                          <w:r>
                            <w:rPr>
                              <w:bCs/>
                            </w:rPr>
                            <w:t>512/767 – ГП</w:t>
                          </w:r>
                          <w:proofErr w:type="gramStart"/>
                          <w:r>
                            <w:rPr>
                              <w:bCs/>
                            </w:rPr>
                            <w:t>.С</w:t>
                          </w:r>
                          <w:proofErr w:type="gramEnd"/>
                        </w:p>
                      </w:txbxContent>
                    </v:textbox>
                  </v:rect>
                  <v:rect id="_x0000_s1110" style="position:absolute;left:11075;top:15470;width:568;height:510" filled="f" strokeweight="1.5pt">
                    <v:textbox style="mso-next-textbox:#_x0000_s1110" inset="0,0,0,0">
                      <w:txbxContent>
                        <w:p w:rsidR="0071664A" w:rsidRDefault="0071664A" w:rsidP="0041708D">
                          <w:pPr>
                            <w:jc w:val="center"/>
                          </w:pPr>
                          <w:r>
                            <w:t xml:space="preserve">Лист </w:t>
                          </w:r>
                        </w:p>
                      </w:txbxContent>
                    </v:textbox>
                  </v:rect>
                  <v:rect id="_x0000_s1111" style="position:absolute;left:11075;top:15980;width:568;height:510" filled="f" strokeweight="1.5pt">
                    <v:textbox style="mso-next-textbox:#_x0000_s1111">
                      <w:txbxContent>
                        <w:p w:rsidR="0071664A" w:rsidRDefault="0071664A" w:rsidP="0041708D">
                          <w:r>
                            <w:rPr>
                              <w:sz w:val="22"/>
                            </w:rPr>
                            <w:t>2</w:t>
                          </w:r>
                        </w:p>
                      </w:txbxContent>
                    </v:textbox>
                  </v:rect>
                  <v:rect id="_x0000_s1112" style="position:absolute;left:851;top:14938;width:284;height:1552" filled="f" strokeweight="1.5pt">
                    <v:textbox style="mso-next-textbox:#_x0000_s1112">
                      <w:txbxContent>
                        <w:p w:rsidR="0071664A" w:rsidRDefault="0071664A" w:rsidP="0041708D">
                          <w:pPr>
                            <w:pStyle w:val="a7"/>
                          </w:pPr>
                        </w:p>
                      </w:txbxContent>
                    </v:textbox>
                  </v:rect>
                  <v:rect id="_x0000_s1113" style="position:absolute;left:567;top:14938;width:284;height:1552" filled="f" strokeweight="1.5pt">
                    <v:textbox style="layout-flow:vertical;mso-layout-flow-alt:bottom-to-top;mso-next-textbox:#_x0000_s1113" inset="0,0,0,0">
                      <w:txbxContent>
                        <w:p w:rsidR="0071664A" w:rsidRDefault="0071664A" w:rsidP="0041708D">
                          <w:pPr>
                            <w:jc w:val="center"/>
                          </w:pPr>
                          <w:r>
                            <w:rPr>
                              <w:sz w:val="22"/>
                            </w:rPr>
                            <w:t>Инв. № подл.</w:t>
                          </w:r>
                        </w:p>
                      </w:txbxContent>
                    </v:textbox>
                  </v:rect>
                  <v:rect id="_x0000_s1114" style="position:absolute;left:567;top:12950;width:284;height:1988" filled="f" strokeweight="1.5pt">
                    <v:textbox style="layout-flow:vertical;mso-layout-flow-alt:bottom-to-top;mso-next-textbox:#_x0000_s1114" inset="0,0,0,0">
                      <w:txbxContent>
                        <w:p w:rsidR="0071664A" w:rsidRDefault="0071664A" w:rsidP="0041708D">
                          <w:pPr>
                            <w:jc w:val="center"/>
                          </w:pPr>
                          <w:proofErr w:type="spellStart"/>
                          <w:r>
                            <w:rPr>
                              <w:sz w:val="22"/>
                            </w:rPr>
                            <w:t>Подп</w:t>
                          </w:r>
                          <w:proofErr w:type="spellEnd"/>
                          <w:r>
                            <w:rPr>
                              <w:sz w:val="22"/>
                            </w:rPr>
                            <w:t>. и дата</w:t>
                          </w:r>
                        </w:p>
                      </w:txbxContent>
                    </v:textbox>
                  </v:rect>
                  <v:rect id="_x0000_s1115" style="position:absolute;left:851;top:12950;width:284;height:1988" filled="f" strokeweight="1.5pt">
                    <v:textbox style="mso-next-textbox:#_x0000_s1115" inset="0,0,0,0">
                      <w:txbxContent>
                        <w:p w:rsidR="0071664A" w:rsidRDefault="0071664A" w:rsidP="0041708D">
                          <w:pPr>
                            <w:jc w:val="center"/>
                          </w:pPr>
                        </w:p>
                      </w:txbxContent>
                    </v:textbox>
                  </v:rect>
                  <v:rect id="_x0000_s1116" style="position:absolute;left:567;top:11530;width:284;height:1420" filled="f" strokeweight="1.5pt">
                    <v:textbox style="layout-flow:vertical;mso-layout-flow-alt:bottom-to-top;mso-next-textbox:#_x0000_s1116" inset="0,0,0,0">
                      <w:txbxContent>
                        <w:p w:rsidR="0071664A" w:rsidRDefault="0071664A" w:rsidP="0041708D">
                          <w:pPr>
                            <w:jc w:val="center"/>
                          </w:pPr>
                          <w:proofErr w:type="spellStart"/>
                          <w:r>
                            <w:rPr>
                              <w:sz w:val="22"/>
                            </w:rPr>
                            <w:t>Взам</w:t>
                          </w:r>
                          <w:proofErr w:type="spellEnd"/>
                          <w:r>
                            <w:rPr>
                              <w:sz w:val="22"/>
                            </w:rPr>
                            <w:t>. инв. №</w:t>
                          </w:r>
                        </w:p>
                      </w:txbxContent>
                    </v:textbox>
                  </v:rect>
                  <v:rect id="_x0000_s1117" style="position:absolute;left:851;top:11530;width:284;height:1420" filled="f" strokeweight="1.5pt">
                    <v:textbox style="layout-flow:vertical;mso-layout-flow-alt:bottom-to-top;mso-next-textbox:#_x0000_s1117" inset="0,0,0,0">
                      <w:txbxContent>
                        <w:p w:rsidR="0071664A" w:rsidRDefault="0071664A" w:rsidP="0041708D">
                          <w:pPr>
                            <w:jc w:val="center"/>
                          </w:pPr>
                        </w:p>
                      </w:txbxContent>
                    </v:textbox>
                  </v:rect>
                </v:group>
              </w:pict>
            </w:r>
            <w:r w:rsidR="00594C55">
              <w:rPr>
                <w:b/>
                <w:noProof/>
              </w:rPr>
              <w:t>1</w:t>
            </w:r>
          </w:p>
        </w:tc>
        <w:tc>
          <w:tcPr>
            <w:tcW w:w="6237" w:type="dxa"/>
            <w:tcBorders>
              <w:top w:val="single" w:sz="12" w:space="0" w:color="auto"/>
              <w:bottom w:val="single" w:sz="12" w:space="0" w:color="auto"/>
            </w:tcBorders>
            <w:vAlign w:val="center"/>
          </w:tcPr>
          <w:p w:rsidR="00594C55" w:rsidRPr="00DD34DE" w:rsidRDefault="00594C55" w:rsidP="004E0FA9">
            <w:pPr>
              <w:keepNext/>
              <w:ind w:left="739" w:hanging="708"/>
              <w:jc w:val="center"/>
              <w:rPr>
                <w:b/>
              </w:rPr>
            </w:pPr>
            <w:r>
              <w:rPr>
                <w:b/>
              </w:rPr>
              <w:t>2</w:t>
            </w:r>
          </w:p>
        </w:tc>
        <w:tc>
          <w:tcPr>
            <w:tcW w:w="1574" w:type="dxa"/>
            <w:tcBorders>
              <w:top w:val="single" w:sz="12" w:space="0" w:color="auto"/>
              <w:bottom w:val="single" w:sz="12" w:space="0" w:color="auto"/>
            </w:tcBorders>
            <w:vAlign w:val="center"/>
          </w:tcPr>
          <w:p w:rsidR="00594C55" w:rsidRPr="00DD34DE" w:rsidRDefault="00594C55" w:rsidP="00296F2F">
            <w:pPr>
              <w:keepNext/>
              <w:jc w:val="center"/>
              <w:rPr>
                <w:b/>
                <w:bCs/>
              </w:rPr>
            </w:pPr>
            <w:r>
              <w:rPr>
                <w:b/>
                <w:bCs/>
              </w:rPr>
              <w:t>3</w:t>
            </w:r>
          </w:p>
        </w:tc>
      </w:tr>
      <w:tr w:rsidR="00594C55" w:rsidTr="004B4738">
        <w:trPr>
          <w:cantSplit/>
          <w:trHeight w:val="385"/>
        </w:trPr>
        <w:tc>
          <w:tcPr>
            <w:tcW w:w="2127" w:type="dxa"/>
            <w:vMerge w:val="restart"/>
          </w:tcPr>
          <w:p w:rsidR="00594C55" w:rsidRPr="00A75887" w:rsidRDefault="00594C55" w:rsidP="00006F3B">
            <w:pPr>
              <w:keepNext/>
            </w:pPr>
          </w:p>
        </w:tc>
        <w:tc>
          <w:tcPr>
            <w:tcW w:w="6237" w:type="dxa"/>
            <w:vAlign w:val="center"/>
          </w:tcPr>
          <w:p w:rsidR="00594C55" w:rsidRPr="00A40638" w:rsidRDefault="00594C55" w:rsidP="008722A1">
            <w:pPr>
              <w:pStyle w:val="af3"/>
              <w:keepNext/>
              <w:numPr>
                <w:ilvl w:val="1"/>
                <w:numId w:val="3"/>
              </w:numPr>
              <w:tabs>
                <w:tab w:val="left" w:pos="601"/>
              </w:tabs>
              <w:ind w:left="601" w:hanging="567"/>
            </w:pPr>
            <w:bookmarkStart w:id="8" w:name="_Toc336507669"/>
            <w:r w:rsidRPr="00A40638">
              <w:t>Санитарно-экологическое состояние окружающей среды</w:t>
            </w:r>
            <w:bookmarkEnd w:id="8"/>
          </w:p>
        </w:tc>
        <w:tc>
          <w:tcPr>
            <w:tcW w:w="1574" w:type="dxa"/>
            <w:vAlign w:val="center"/>
          </w:tcPr>
          <w:p w:rsidR="00594C55" w:rsidRPr="00904385" w:rsidRDefault="00127371" w:rsidP="00006F3B">
            <w:pPr>
              <w:keepNext/>
              <w:jc w:val="center"/>
            </w:pPr>
            <w:r>
              <w:t>44</w:t>
            </w:r>
          </w:p>
        </w:tc>
      </w:tr>
      <w:tr w:rsidR="00594C55" w:rsidTr="004B4738">
        <w:trPr>
          <w:cantSplit/>
          <w:trHeight w:val="385"/>
        </w:trPr>
        <w:tc>
          <w:tcPr>
            <w:tcW w:w="2127" w:type="dxa"/>
            <w:vMerge/>
          </w:tcPr>
          <w:p w:rsidR="00594C55" w:rsidRPr="00A75887" w:rsidRDefault="00594C55" w:rsidP="00006F3B">
            <w:pPr>
              <w:keepNext/>
            </w:pPr>
          </w:p>
        </w:tc>
        <w:tc>
          <w:tcPr>
            <w:tcW w:w="6237" w:type="dxa"/>
            <w:vAlign w:val="center"/>
          </w:tcPr>
          <w:p w:rsidR="00594C55" w:rsidRPr="00A40638" w:rsidRDefault="00594C55" w:rsidP="008722A1">
            <w:pPr>
              <w:pStyle w:val="af3"/>
              <w:keepNext/>
              <w:numPr>
                <w:ilvl w:val="1"/>
                <w:numId w:val="3"/>
              </w:numPr>
              <w:tabs>
                <w:tab w:val="left" w:pos="601"/>
              </w:tabs>
              <w:ind w:left="739" w:hanging="708"/>
            </w:pPr>
            <w:r w:rsidRPr="00A40638">
              <w:t>Зоны с особыми условиями использования террит</w:t>
            </w:r>
            <w:r w:rsidRPr="00A40638">
              <w:t>о</w:t>
            </w:r>
            <w:r w:rsidRPr="00A40638">
              <w:t>рий</w:t>
            </w:r>
          </w:p>
        </w:tc>
        <w:tc>
          <w:tcPr>
            <w:tcW w:w="1574" w:type="dxa"/>
            <w:vAlign w:val="center"/>
          </w:tcPr>
          <w:p w:rsidR="00594C55" w:rsidRPr="00F211D2" w:rsidRDefault="00127371" w:rsidP="003276BD">
            <w:pPr>
              <w:keepNext/>
              <w:jc w:val="center"/>
            </w:pPr>
            <w:r>
              <w:t>45</w:t>
            </w:r>
          </w:p>
        </w:tc>
      </w:tr>
      <w:tr w:rsidR="00594C55" w:rsidTr="004B4738">
        <w:trPr>
          <w:cantSplit/>
          <w:trHeight w:val="385"/>
        </w:trPr>
        <w:tc>
          <w:tcPr>
            <w:tcW w:w="2127" w:type="dxa"/>
            <w:vMerge/>
            <w:vAlign w:val="center"/>
          </w:tcPr>
          <w:p w:rsidR="00594C55" w:rsidRPr="00A75887"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743"/>
              </w:tabs>
              <w:ind w:left="739" w:hanging="708"/>
            </w:pPr>
            <w:r w:rsidRPr="00DA55BC">
              <w:rPr>
                <w:bCs/>
              </w:rPr>
              <w:t>Зоны охраны о</w:t>
            </w:r>
            <w:r>
              <w:rPr>
                <w:bCs/>
              </w:rPr>
              <w:t>бъектов культурного наследия</w:t>
            </w:r>
          </w:p>
        </w:tc>
        <w:tc>
          <w:tcPr>
            <w:tcW w:w="1574" w:type="dxa"/>
            <w:vAlign w:val="center"/>
          </w:tcPr>
          <w:p w:rsidR="00594C55" w:rsidRPr="00F211D2" w:rsidRDefault="00127371" w:rsidP="00F211D2">
            <w:pPr>
              <w:keepNext/>
              <w:jc w:val="center"/>
            </w:pPr>
            <w:r>
              <w:t>45</w:t>
            </w:r>
          </w:p>
        </w:tc>
      </w:tr>
      <w:tr w:rsidR="00594C55" w:rsidTr="004B4738">
        <w:trPr>
          <w:cantSplit/>
          <w:trHeight w:val="385"/>
        </w:trPr>
        <w:tc>
          <w:tcPr>
            <w:tcW w:w="2127" w:type="dxa"/>
            <w:vMerge/>
            <w:vAlign w:val="center"/>
          </w:tcPr>
          <w:p w:rsidR="00594C55" w:rsidRPr="00A75887"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743"/>
              </w:tabs>
              <w:ind w:left="739" w:hanging="708"/>
              <w:rPr>
                <w:bCs/>
              </w:rPr>
            </w:pPr>
            <w:proofErr w:type="spellStart"/>
            <w:r w:rsidRPr="00DA55BC">
              <w:rPr>
                <w:bCs/>
              </w:rPr>
              <w:t>Водоохранные</w:t>
            </w:r>
            <w:proofErr w:type="spellEnd"/>
            <w:r w:rsidRPr="00DA55BC">
              <w:rPr>
                <w:bCs/>
              </w:rPr>
              <w:t xml:space="preserve"> зоны и прибрежно-защитные пол</w:t>
            </w:r>
            <w:r w:rsidRPr="00DA55BC">
              <w:rPr>
                <w:bCs/>
              </w:rPr>
              <w:t>о</w:t>
            </w:r>
            <w:r w:rsidRPr="00DA55BC">
              <w:rPr>
                <w:bCs/>
              </w:rPr>
              <w:t>сы</w:t>
            </w:r>
          </w:p>
        </w:tc>
        <w:tc>
          <w:tcPr>
            <w:tcW w:w="1574" w:type="dxa"/>
            <w:vAlign w:val="center"/>
          </w:tcPr>
          <w:p w:rsidR="00594C55" w:rsidRPr="00F211D2" w:rsidRDefault="00127371" w:rsidP="00F211D2">
            <w:pPr>
              <w:keepNext/>
              <w:jc w:val="center"/>
            </w:pPr>
            <w:r>
              <w:t>46</w:t>
            </w:r>
          </w:p>
        </w:tc>
      </w:tr>
      <w:tr w:rsidR="00594C55" w:rsidTr="004B4738">
        <w:trPr>
          <w:cantSplit/>
          <w:trHeight w:val="385"/>
        </w:trPr>
        <w:tc>
          <w:tcPr>
            <w:tcW w:w="2127" w:type="dxa"/>
            <w:vMerge/>
            <w:vAlign w:val="center"/>
          </w:tcPr>
          <w:p w:rsidR="00594C55" w:rsidRPr="00A75887"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743"/>
              </w:tabs>
              <w:ind w:left="739" w:hanging="708"/>
              <w:rPr>
                <w:bCs/>
              </w:rPr>
            </w:pPr>
            <w:r w:rsidRPr="00DA55BC">
              <w:rPr>
                <w:bCs/>
              </w:rPr>
              <w:t>Зоны санитарной охраны источников питьевого водоснабжения</w:t>
            </w:r>
          </w:p>
        </w:tc>
        <w:tc>
          <w:tcPr>
            <w:tcW w:w="1574" w:type="dxa"/>
            <w:vAlign w:val="center"/>
          </w:tcPr>
          <w:p w:rsidR="00594C55" w:rsidRPr="00F211D2" w:rsidRDefault="00127371" w:rsidP="00F211D2">
            <w:pPr>
              <w:keepNext/>
              <w:jc w:val="center"/>
            </w:pPr>
            <w:r>
              <w:t>51</w:t>
            </w:r>
          </w:p>
        </w:tc>
      </w:tr>
      <w:tr w:rsidR="00594C55" w:rsidTr="004B4738">
        <w:trPr>
          <w:cantSplit/>
          <w:trHeight w:val="286"/>
        </w:trPr>
        <w:tc>
          <w:tcPr>
            <w:tcW w:w="2127" w:type="dxa"/>
            <w:vMerge/>
            <w:vAlign w:val="center"/>
          </w:tcPr>
          <w:p w:rsidR="00594C55" w:rsidRPr="00A75887" w:rsidRDefault="00594C55" w:rsidP="00296F2F">
            <w:pPr>
              <w:keepNext/>
            </w:pPr>
          </w:p>
        </w:tc>
        <w:tc>
          <w:tcPr>
            <w:tcW w:w="6237" w:type="dxa"/>
            <w:vAlign w:val="center"/>
          </w:tcPr>
          <w:p w:rsidR="00594C55" w:rsidRPr="00DA55BC" w:rsidRDefault="00594C55" w:rsidP="008722A1">
            <w:pPr>
              <w:pStyle w:val="af3"/>
              <w:keepNext/>
              <w:numPr>
                <w:ilvl w:val="2"/>
                <w:numId w:val="3"/>
              </w:numPr>
              <w:tabs>
                <w:tab w:val="left" w:pos="-7341"/>
              </w:tabs>
              <w:ind w:left="743"/>
              <w:rPr>
                <w:bCs/>
              </w:rPr>
            </w:pPr>
            <w:r w:rsidRPr="00DA55BC">
              <w:t>Санитарно-защитные зоны</w:t>
            </w:r>
          </w:p>
        </w:tc>
        <w:tc>
          <w:tcPr>
            <w:tcW w:w="1574" w:type="dxa"/>
            <w:vAlign w:val="center"/>
          </w:tcPr>
          <w:p w:rsidR="00594C55" w:rsidRPr="00F211D2" w:rsidRDefault="00127371" w:rsidP="00686E96">
            <w:pPr>
              <w:keepNext/>
              <w:jc w:val="center"/>
            </w:pPr>
            <w:r>
              <w:t>57</w:t>
            </w:r>
          </w:p>
        </w:tc>
      </w:tr>
      <w:tr w:rsidR="00594C55" w:rsidTr="004B4738">
        <w:trPr>
          <w:cantSplit/>
          <w:trHeight w:val="286"/>
        </w:trPr>
        <w:tc>
          <w:tcPr>
            <w:tcW w:w="2127" w:type="dxa"/>
            <w:vMerge/>
            <w:vAlign w:val="center"/>
          </w:tcPr>
          <w:p w:rsidR="00594C55" w:rsidRPr="00A75887" w:rsidRDefault="00594C55" w:rsidP="00296F2F">
            <w:pPr>
              <w:keepNext/>
            </w:pPr>
          </w:p>
        </w:tc>
        <w:tc>
          <w:tcPr>
            <w:tcW w:w="6237" w:type="dxa"/>
            <w:vAlign w:val="center"/>
          </w:tcPr>
          <w:p w:rsidR="00594C55" w:rsidRPr="006F25CB" w:rsidRDefault="00594C55" w:rsidP="00686E96">
            <w:pPr>
              <w:keepNext/>
            </w:pPr>
            <w:r>
              <w:t xml:space="preserve">3 </w:t>
            </w:r>
            <w:r w:rsidRPr="006F25CB">
              <w:t>Оценка возможного влияния планируемых для разм</w:t>
            </w:r>
            <w:r w:rsidRPr="006F25CB">
              <w:t>е</w:t>
            </w:r>
            <w:r w:rsidRPr="006F25CB">
              <w:t>щения объектов местного значения на комплексное ра</w:t>
            </w:r>
            <w:r w:rsidRPr="006F25CB">
              <w:t>з</w:t>
            </w:r>
            <w:r w:rsidRPr="006F25CB">
              <w:t>витие</w:t>
            </w:r>
          </w:p>
        </w:tc>
        <w:tc>
          <w:tcPr>
            <w:tcW w:w="1574" w:type="dxa"/>
            <w:vAlign w:val="center"/>
          </w:tcPr>
          <w:p w:rsidR="00594C55" w:rsidRPr="00F211D2" w:rsidRDefault="00127371" w:rsidP="00296F2F">
            <w:pPr>
              <w:keepNext/>
              <w:jc w:val="center"/>
            </w:pPr>
            <w:r>
              <w:t>60</w:t>
            </w:r>
          </w:p>
        </w:tc>
      </w:tr>
      <w:tr w:rsidR="00594C55" w:rsidTr="004B4738">
        <w:trPr>
          <w:cantSplit/>
          <w:trHeight w:val="286"/>
        </w:trPr>
        <w:tc>
          <w:tcPr>
            <w:tcW w:w="2127" w:type="dxa"/>
            <w:vMerge/>
            <w:vAlign w:val="center"/>
          </w:tcPr>
          <w:p w:rsidR="00594C55" w:rsidRPr="00A75887" w:rsidRDefault="00594C55" w:rsidP="00296F2F">
            <w:pPr>
              <w:keepNext/>
            </w:pPr>
          </w:p>
        </w:tc>
        <w:tc>
          <w:tcPr>
            <w:tcW w:w="6237" w:type="dxa"/>
            <w:vAlign w:val="center"/>
          </w:tcPr>
          <w:p w:rsidR="00594C55" w:rsidRPr="006F25CB" w:rsidRDefault="00594C55" w:rsidP="00FF0918">
            <w:pPr>
              <w:keepNext/>
            </w:pPr>
            <w:r>
              <w:t xml:space="preserve">4 </w:t>
            </w:r>
            <w:r w:rsidRPr="006F25CB">
              <w:t>Мероприятия, утвержденные документами территор</w:t>
            </w:r>
            <w:r w:rsidRPr="006F25CB">
              <w:t>и</w:t>
            </w:r>
            <w:r w:rsidRPr="006F25CB">
              <w:t>ального планирования Курской области и Курского м</w:t>
            </w:r>
            <w:r w:rsidRPr="006F25CB">
              <w:t>у</w:t>
            </w:r>
            <w:r w:rsidRPr="006F25CB">
              <w:t>ниципального района</w:t>
            </w:r>
          </w:p>
        </w:tc>
        <w:tc>
          <w:tcPr>
            <w:tcW w:w="1574" w:type="dxa"/>
            <w:vAlign w:val="center"/>
          </w:tcPr>
          <w:p w:rsidR="00594C55" w:rsidRPr="00F211D2" w:rsidRDefault="00127371" w:rsidP="00296F2F">
            <w:pPr>
              <w:keepNext/>
              <w:jc w:val="center"/>
            </w:pPr>
            <w:r>
              <w:t>61</w:t>
            </w:r>
          </w:p>
        </w:tc>
      </w:tr>
      <w:tr w:rsidR="00594C55" w:rsidTr="004B4738">
        <w:trPr>
          <w:cantSplit/>
          <w:trHeight w:val="434"/>
        </w:trPr>
        <w:tc>
          <w:tcPr>
            <w:tcW w:w="2127" w:type="dxa"/>
            <w:vMerge/>
            <w:vAlign w:val="center"/>
          </w:tcPr>
          <w:p w:rsidR="00594C55" w:rsidRPr="00A75887" w:rsidRDefault="00594C55" w:rsidP="00296F2F">
            <w:pPr>
              <w:keepNext/>
            </w:pPr>
          </w:p>
        </w:tc>
        <w:tc>
          <w:tcPr>
            <w:tcW w:w="6237" w:type="dxa"/>
            <w:vAlign w:val="center"/>
          </w:tcPr>
          <w:p w:rsidR="00594C55" w:rsidRPr="006F25CB" w:rsidRDefault="00594C55" w:rsidP="00FF0918">
            <w:pPr>
              <w:keepNext/>
              <w:widowControl w:val="0"/>
              <w:rPr>
                <w:snapToGrid w:val="0"/>
              </w:rPr>
            </w:pPr>
            <w:r>
              <w:rPr>
                <w:snapToGrid w:val="0"/>
              </w:rPr>
              <w:t xml:space="preserve">5 </w:t>
            </w:r>
            <w:r w:rsidRPr="006F25CB">
              <w:rPr>
                <w:snapToGrid w:val="0"/>
              </w:rPr>
              <w:t>Предложения по изменению границ муниципального образования и баланса земель в пределах перспективной границы МО</w:t>
            </w:r>
          </w:p>
        </w:tc>
        <w:tc>
          <w:tcPr>
            <w:tcW w:w="1574" w:type="dxa"/>
            <w:vAlign w:val="center"/>
          </w:tcPr>
          <w:p w:rsidR="00594C55" w:rsidRPr="00F211D2" w:rsidRDefault="00127371" w:rsidP="00296F2F">
            <w:pPr>
              <w:keepNext/>
              <w:jc w:val="center"/>
            </w:pPr>
            <w:r>
              <w:t>63</w:t>
            </w:r>
          </w:p>
        </w:tc>
      </w:tr>
      <w:tr w:rsidR="00594C55" w:rsidTr="004B4738">
        <w:trPr>
          <w:cantSplit/>
          <w:trHeight w:val="290"/>
        </w:trPr>
        <w:tc>
          <w:tcPr>
            <w:tcW w:w="2127" w:type="dxa"/>
            <w:vMerge/>
            <w:vAlign w:val="center"/>
          </w:tcPr>
          <w:p w:rsidR="00594C55" w:rsidRPr="00A75887" w:rsidRDefault="00594C55" w:rsidP="00296F2F">
            <w:pPr>
              <w:keepNext/>
            </w:pPr>
          </w:p>
        </w:tc>
        <w:tc>
          <w:tcPr>
            <w:tcW w:w="6237" w:type="dxa"/>
            <w:vAlign w:val="center"/>
          </w:tcPr>
          <w:p w:rsidR="00594C55" w:rsidRPr="006F25CB" w:rsidRDefault="00594C55" w:rsidP="00296F2F">
            <w:pPr>
              <w:keepNext/>
            </w:pPr>
            <w:r w:rsidRPr="006F25CB">
              <w:t xml:space="preserve">Перечень </w:t>
            </w:r>
            <w:proofErr w:type="gramStart"/>
            <w:r w:rsidRPr="006F25CB">
              <w:t>законодательных</w:t>
            </w:r>
            <w:proofErr w:type="gramEnd"/>
            <w:r w:rsidRPr="006F25CB">
              <w:t xml:space="preserve"> и нормативных </w:t>
            </w:r>
          </w:p>
          <w:p w:rsidR="00594C55" w:rsidRPr="006F25CB" w:rsidRDefault="00594C55" w:rsidP="00296F2F">
            <w:pPr>
              <w:keepNext/>
            </w:pPr>
            <w:r>
              <w:t>д</w:t>
            </w:r>
            <w:r w:rsidRPr="006F25CB">
              <w:t>окументов</w:t>
            </w:r>
          </w:p>
        </w:tc>
        <w:tc>
          <w:tcPr>
            <w:tcW w:w="1574" w:type="dxa"/>
            <w:vAlign w:val="center"/>
          </w:tcPr>
          <w:p w:rsidR="00594C55" w:rsidRPr="00F211D2" w:rsidRDefault="00127371" w:rsidP="00296F2F">
            <w:pPr>
              <w:keepNext/>
              <w:jc w:val="center"/>
            </w:pPr>
            <w:r>
              <w:t>64</w:t>
            </w:r>
          </w:p>
        </w:tc>
      </w:tr>
    </w:tbl>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DD6556">
      <w:pPr>
        <w:keepNext/>
        <w:ind w:firstLine="567"/>
        <w:jc w:val="both"/>
        <w:rPr>
          <w:bCs/>
        </w:rPr>
      </w:pPr>
    </w:p>
    <w:p w:rsidR="00594C55" w:rsidRDefault="00594C55" w:rsidP="00842947">
      <w:pPr>
        <w:pStyle w:val="9"/>
      </w:pPr>
      <w:r>
        <w:rPr>
          <w:bCs/>
        </w:rPr>
        <w:br w:type="page"/>
      </w:r>
      <w:r>
        <w:rPr>
          <w:noProof/>
        </w:rPr>
        <w:lastRenderedPageBreak/>
        <w:t>СОСТАВ ПРОЕКТНОЙ ДОКУМЕНТАЦИИ</w:t>
      </w:r>
    </w:p>
    <w:p w:rsidR="00594C55" w:rsidRDefault="00B4449C" w:rsidP="00842947">
      <w:pPr>
        <w:spacing w:after="120"/>
      </w:pPr>
      <w:r>
        <w:rPr>
          <w:noProof/>
        </w:rPr>
        <w:pict>
          <v:group id="_x0000_s1118" style="position:absolute;margin-left:-54pt;margin-top:-40.8pt;width:544pt;height:796.55pt;z-index:-1" coordorigin="851,568" coordsize="10795,15620">
            <v:rect id="_x0000_s1119" style="position:absolute;left:1419;top:568;width:10224;height:13345" filled="f" strokeweight="1pt"/>
            <v:rect id="_x0000_s1120" style="position:absolute;left:1135;top:12778;width:284;height:1987" filled="f" strokeweight="1pt"/>
            <v:rect id="_x0000_s1121" style="position:absolute;left:1135;top:14765;width:284;height:1420" filled="f" strokeweight="1pt"/>
            <v:rect id="_x0000_s1122" style="position:absolute;left:851;top:14765;width:284;height:1420" filled="f" strokeweight="1pt">
              <v:textbox style="layout-flow:vertical;mso-layout-flow-alt:bottom-to-top;mso-next-textbox:#_x0000_s1122" inset="0,0,0,0">
                <w:txbxContent>
                  <w:p w:rsidR="0071664A" w:rsidRPr="00CA2562" w:rsidRDefault="0071664A" w:rsidP="00872AD6">
                    <w:r>
                      <w:rPr>
                        <w:sz w:val="22"/>
                        <w:szCs w:val="22"/>
                      </w:rPr>
                      <w:t>Инв. № подл.</w:t>
                    </w:r>
                  </w:p>
                </w:txbxContent>
              </v:textbox>
            </v:rect>
            <v:rect id="_x0000_s1123" style="position:absolute;left:851;top:12778;width:284;height:1987" filled="f" strokeweight="1pt">
              <v:textbox style="layout-flow:vertical;mso-layout-flow-alt:bottom-to-top;mso-next-textbox:#_x0000_s1123" inset="0,0,0,0">
                <w:txbxContent>
                  <w:p w:rsidR="0071664A" w:rsidRDefault="0071664A" w:rsidP="00872AD6">
                    <w:pPr>
                      <w:jc w:val="center"/>
                    </w:pPr>
                    <w:proofErr w:type="spellStart"/>
                    <w:r>
                      <w:rPr>
                        <w:sz w:val="22"/>
                      </w:rPr>
                      <w:t>Подп</w:t>
                    </w:r>
                    <w:proofErr w:type="spellEnd"/>
                    <w:r>
                      <w:rPr>
                        <w:sz w:val="22"/>
                      </w:rPr>
                      <w:t>. и дата</w:t>
                    </w:r>
                  </w:p>
                </w:txbxContent>
              </v:textbox>
            </v:rect>
            <v:rect id="_x0000_s1124" style="position:absolute;left:851;top:11358;width:284;height:1420" filled="f" strokeweight="1pt">
              <v:textbox style="layout-flow:vertical;mso-layout-flow-alt:bottom-to-top;mso-next-textbox:#_x0000_s1124" inset="0,0,0,0">
                <w:txbxContent>
                  <w:p w:rsidR="0071664A" w:rsidRDefault="0071664A" w:rsidP="00872AD6">
                    <w:proofErr w:type="spellStart"/>
                    <w:r>
                      <w:rPr>
                        <w:sz w:val="22"/>
                      </w:rPr>
                      <w:t>Взам</w:t>
                    </w:r>
                    <w:proofErr w:type="spellEnd"/>
                    <w:r>
                      <w:rPr>
                        <w:sz w:val="22"/>
                      </w:rPr>
                      <w:t>. инв. №</w:t>
                    </w:r>
                  </w:p>
                </w:txbxContent>
              </v:textbox>
            </v:rect>
            <v:rect id="_x0000_s1125" style="position:absolute;left:1135;top:11358;width:284;height:1420" filled="f" strokeweight="1pt"/>
            <v:rect id="_x0000_s1126" style="position:absolute;left:1419;top:13913;width:568;height:284" filled="f" strokeweight="1pt">
              <v:textbox style="mso-next-textbox:#_x0000_s1126">
                <w:txbxContent>
                  <w:p w:rsidR="0071664A" w:rsidRDefault="0071664A" w:rsidP="00872AD6">
                    <w:pPr>
                      <w:pStyle w:val="a7"/>
                    </w:pPr>
                  </w:p>
                </w:txbxContent>
              </v:textbox>
            </v:rect>
            <v:rect id="_x0000_s1127" style="position:absolute;left:1987;top:13913;width:568;height:284" filled="f" strokeweight="1pt">
              <v:textbox style="mso-next-textbox:#_x0000_s1127">
                <w:txbxContent>
                  <w:p w:rsidR="0071664A" w:rsidRDefault="0071664A" w:rsidP="00872AD6"/>
                </w:txbxContent>
              </v:textbox>
            </v:rect>
            <v:rect id="_x0000_s1128" style="position:absolute;left:2555;top:13913;width:568;height:284" filled="f" strokeweight="1pt">
              <v:textbox style="mso-next-textbox:#_x0000_s1128">
                <w:txbxContent>
                  <w:p w:rsidR="0071664A" w:rsidRDefault="0071664A" w:rsidP="00872AD6"/>
                </w:txbxContent>
              </v:textbox>
            </v:rect>
            <v:rect id="_x0000_s1129" style="position:absolute;left:3123;top:13913;width:568;height:284" filled="f" strokeweight="1pt">
              <v:textbox style="mso-next-textbox:#_x0000_s1129">
                <w:txbxContent>
                  <w:p w:rsidR="0071664A" w:rsidRDefault="0071664A" w:rsidP="00872AD6"/>
                </w:txbxContent>
              </v:textbox>
            </v:rect>
            <v:rect id="_x0000_s1130" style="position:absolute;left:3691;top:13913;width:852;height:284" filled="f" strokeweight="1pt">
              <v:textbox style="mso-next-textbox:#_x0000_s1130">
                <w:txbxContent>
                  <w:p w:rsidR="0071664A" w:rsidRDefault="0071664A" w:rsidP="00872AD6"/>
                </w:txbxContent>
              </v:textbox>
            </v:rect>
            <v:rect id="_x0000_s1131" style="position:absolute;left:4543;top:13913;width:568;height:284" filled="f" strokeweight="1pt">
              <v:textbox style="mso-next-textbox:#_x0000_s1131">
                <w:txbxContent>
                  <w:p w:rsidR="0071664A" w:rsidRDefault="0071664A" w:rsidP="00872AD6"/>
                </w:txbxContent>
              </v:textbox>
            </v:rect>
            <v:rect id="_x0000_s1132" style="position:absolute;left:1419;top:14197;width:568;height:284" filled="f" strokeweight="1pt">
              <v:textbox style="mso-next-textbox:#_x0000_s1132">
                <w:txbxContent>
                  <w:p w:rsidR="0071664A" w:rsidRDefault="0071664A" w:rsidP="00872AD6"/>
                </w:txbxContent>
              </v:textbox>
            </v:rect>
            <v:rect id="_x0000_s1133" style="position:absolute;left:1987;top:14197;width:568;height:284" filled="f" strokeweight="1pt">
              <v:textbox style="mso-next-textbox:#_x0000_s1133">
                <w:txbxContent>
                  <w:p w:rsidR="0071664A" w:rsidRDefault="0071664A" w:rsidP="00872AD6"/>
                </w:txbxContent>
              </v:textbox>
            </v:rect>
            <v:rect id="_x0000_s1134" style="position:absolute;left:2555;top:14197;width:568;height:284" filled="f" strokeweight="1pt">
              <v:textbox style="mso-next-textbox:#_x0000_s1134">
                <w:txbxContent>
                  <w:p w:rsidR="0071664A" w:rsidRDefault="0071664A" w:rsidP="00872AD6"/>
                </w:txbxContent>
              </v:textbox>
            </v:rect>
            <v:rect id="_x0000_s1135" style="position:absolute;left:3123;top:14197;width:568;height:284" filled="f" strokeweight="1pt">
              <v:textbox style="mso-next-textbox:#_x0000_s1135">
                <w:txbxContent>
                  <w:p w:rsidR="0071664A" w:rsidRDefault="0071664A" w:rsidP="00872AD6"/>
                </w:txbxContent>
              </v:textbox>
            </v:rect>
            <v:rect id="_x0000_s1136" style="position:absolute;left:3691;top:14197;width:852;height:284" filled="f" strokeweight="1pt">
              <v:textbox style="mso-next-textbox:#_x0000_s1136">
                <w:txbxContent>
                  <w:p w:rsidR="0071664A" w:rsidRDefault="0071664A" w:rsidP="00872AD6"/>
                </w:txbxContent>
              </v:textbox>
            </v:rect>
            <v:rect id="_x0000_s1137" style="position:absolute;left:4543;top:14197;width:568;height:284" filled="f" strokeweight="1pt">
              <v:textbox style="mso-next-textbox:#_x0000_s1137">
                <w:txbxContent>
                  <w:p w:rsidR="0071664A" w:rsidRDefault="0071664A" w:rsidP="00872AD6"/>
                </w:txbxContent>
              </v:textbox>
            </v:rect>
            <v:rect id="_x0000_s1138" style="position:absolute;left:1419;top:14481;width:568;height:284" filled="f" strokeweight="1pt">
              <v:textbox style="mso-next-textbox:#_x0000_s1138" inset="0,0,0,0">
                <w:txbxContent>
                  <w:p w:rsidR="0071664A" w:rsidRDefault="0071664A" w:rsidP="00872AD6">
                    <w:pPr>
                      <w:jc w:val="center"/>
                    </w:pPr>
                    <w:proofErr w:type="spellStart"/>
                    <w:r>
                      <w:rPr>
                        <w:sz w:val="22"/>
                      </w:rPr>
                      <w:t>Изм</w:t>
                    </w:r>
                    <w:proofErr w:type="spellEnd"/>
                    <w:r>
                      <w:rPr>
                        <w:sz w:val="22"/>
                      </w:rPr>
                      <w:t>.</w:t>
                    </w:r>
                  </w:p>
                </w:txbxContent>
              </v:textbox>
            </v:rect>
            <v:rect id="_x0000_s1139" style="position:absolute;left:1987;top:14481;width:568;height:284" filled="f" strokeweight="1pt">
              <v:textbox style="mso-next-textbox:#_x0000_s1139" inset="0,0,0,0">
                <w:txbxContent>
                  <w:p w:rsidR="0071664A" w:rsidRDefault="0071664A" w:rsidP="00872AD6">
                    <w:pPr>
                      <w:jc w:val="center"/>
                    </w:pPr>
                    <w:r>
                      <w:rPr>
                        <w:sz w:val="22"/>
                      </w:rPr>
                      <w:t>Кол.</w:t>
                    </w:r>
                  </w:p>
                </w:txbxContent>
              </v:textbox>
            </v:rect>
            <v:rect id="_x0000_s1140" style="position:absolute;left:2555;top:14481;width:568;height:284" filled="f" strokeweight="1pt">
              <v:textbox style="mso-next-textbox:#_x0000_s1140" inset="0,0,0,0">
                <w:txbxContent>
                  <w:p w:rsidR="0071664A" w:rsidRDefault="0071664A" w:rsidP="00872AD6">
                    <w:pPr>
                      <w:jc w:val="center"/>
                    </w:pPr>
                    <w:r>
                      <w:rPr>
                        <w:sz w:val="22"/>
                      </w:rPr>
                      <w:t xml:space="preserve">Лист </w:t>
                    </w:r>
                  </w:p>
                </w:txbxContent>
              </v:textbox>
            </v:rect>
            <v:rect id="_x0000_s1141" style="position:absolute;left:3123;top:14481;width:568;height:284" filled="f" strokeweight="1pt">
              <v:textbox style="mso-next-textbox:#_x0000_s1141" inset="0,0,0,0">
                <w:txbxContent>
                  <w:p w:rsidR="0071664A" w:rsidRDefault="0071664A" w:rsidP="00872AD6">
                    <w:pPr>
                      <w:jc w:val="center"/>
                      <w:rPr>
                        <w:spacing w:val="-20"/>
                        <w:sz w:val="20"/>
                      </w:rPr>
                    </w:pPr>
                    <w:r>
                      <w:rPr>
                        <w:sz w:val="20"/>
                      </w:rPr>
                      <w:t>№док</w:t>
                    </w:r>
                  </w:p>
                </w:txbxContent>
              </v:textbox>
            </v:rect>
            <v:rect id="_x0000_s1142" style="position:absolute;left:3691;top:14481;width:852;height:284" filled="f" strokeweight="1pt">
              <v:textbox style="mso-next-textbox:#_x0000_s1142" inset="0,0,0,0">
                <w:txbxContent>
                  <w:p w:rsidR="0071664A" w:rsidRDefault="0071664A" w:rsidP="00872AD6">
                    <w:pPr>
                      <w:jc w:val="center"/>
                    </w:pPr>
                    <w:proofErr w:type="spellStart"/>
                    <w:r>
                      <w:rPr>
                        <w:sz w:val="22"/>
                      </w:rPr>
                      <w:t>Подп</w:t>
                    </w:r>
                    <w:proofErr w:type="spellEnd"/>
                    <w:r>
                      <w:rPr>
                        <w:sz w:val="22"/>
                      </w:rPr>
                      <w:t>.</w:t>
                    </w:r>
                  </w:p>
                </w:txbxContent>
              </v:textbox>
            </v:rect>
            <v:rect id="_x0000_s1143" style="position:absolute;left:4543;top:14481;width:568;height:284" filled="f" strokeweight="1pt">
              <v:textbox style="mso-next-textbox:#_x0000_s1143" inset="0,0,0,0">
                <w:txbxContent>
                  <w:p w:rsidR="0071664A" w:rsidRDefault="0071664A" w:rsidP="00872AD6">
                    <w:pPr>
                      <w:jc w:val="center"/>
                    </w:pPr>
                    <w:r>
                      <w:rPr>
                        <w:sz w:val="22"/>
                      </w:rPr>
                      <w:t>Дата</w:t>
                    </w:r>
                  </w:p>
                </w:txbxContent>
              </v:textbox>
            </v:rect>
            <v:rect id="_x0000_s1144" style="position:absolute;left:1419;top:14765;width:1136;height:284" filled="f" strokeweight="1pt">
              <v:textbox style="mso-next-textbox:#_x0000_s1144" inset="0,0,0,0">
                <w:txbxContent>
                  <w:p w:rsidR="0071664A" w:rsidRDefault="0071664A" w:rsidP="00872AD6">
                    <w:r>
                      <w:rPr>
                        <w:sz w:val="22"/>
                      </w:rPr>
                      <w:t xml:space="preserve"> ГИП</w:t>
                    </w:r>
                  </w:p>
                </w:txbxContent>
              </v:textbox>
            </v:rect>
            <v:rect id="_x0000_s1145" style="position:absolute;left:1419;top:15049;width:1136;height:284" filled="f" strokeweight="1pt">
              <v:textbox style="mso-next-textbox:#_x0000_s1145" inset="0,0,0,0">
                <w:txbxContent>
                  <w:p w:rsidR="0071664A" w:rsidRPr="0038128C" w:rsidRDefault="0071664A" w:rsidP="00872AD6"/>
                </w:txbxContent>
              </v:textbox>
            </v:rect>
            <v:rect id="_x0000_s1146" style="position:absolute;left:1419;top:15333;width:1136;height:284" filled="f" strokeweight="1pt">
              <v:textbox style="mso-next-textbox:#_x0000_s1146" inset="0,0,0,0">
                <w:txbxContent>
                  <w:p w:rsidR="0071664A" w:rsidRPr="00D02C91" w:rsidRDefault="0071664A" w:rsidP="00872AD6"/>
                </w:txbxContent>
              </v:textbox>
            </v:rect>
            <v:rect id="_x0000_s1147" style="position:absolute;left:1419;top:15614;width:1136;height:284" filled="f" strokeweight="1pt">
              <v:textbox style="mso-next-textbox:#_x0000_s1147" inset="0,0,0,0">
                <w:txbxContent>
                  <w:p w:rsidR="0071664A" w:rsidRPr="0038128C" w:rsidRDefault="0071664A" w:rsidP="00872AD6"/>
                </w:txbxContent>
              </v:textbox>
            </v:rect>
            <v:rect id="_x0000_s1148" style="position:absolute;left:1419;top:15904;width:1136;height:284" filled="f" strokeweight="1pt">
              <v:textbox style="mso-next-textbox:#_x0000_s1148" inset="0,0,0,0">
                <w:txbxContent>
                  <w:p w:rsidR="0071664A" w:rsidRPr="00D02C91" w:rsidRDefault="0071664A" w:rsidP="00872AD6"/>
                </w:txbxContent>
              </v:textbox>
            </v:rect>
            <v:rect id="_x0000_s1149" style="position:absolute;left:2555;top:14765;width:1136;height:284" filled="f" strokeweight="1pt">
              <v:textbox style="mso-next-textbox:#_x0000_s1149" inset="0,0,0,0">
                <w:txbxContent>
                  <w:p w:rsidR="0071664A" w:rsidRPr="0038128C" w:rsidRDefault="0071664A" w:rsidP="00872AD6">
                    <w:r w:rsidRPr="00B801FF">
                      <w:rPr>
                        <w:sz w:val="22"/>
                        <w:szCs w:val="22"/>
                      </w:rPr>
                      <w:t xml:space="preserve"> </w:t>
                    </w:r>
                    <w:proofErr w:type="spellStart"/>
                    <w:r>
                      <w:rPr>
                        <w:sz w:val="22"/>
                        <w:szCs w:val="22"/>
                      </w:rPr>
                      <w:t>Почепцова</w:t>
                    </w:r>
                    <w:proofErr w:type="spellEnd"/>
                  </w:p>
                </w:txbxContent>
              </v:textbox>
            </v:rect>
            <v:rect id="_x0000_s1150" style="position:absolute;left:2555;top:15049;width:1136;height:284" filled="f" strokeweight="1pt">
              <v:textbox style="mso-next-textbox:#_x0000_s1150" inset="0,0,0,0">
                <w:txbxContent>
                  <w:p w:rsidR="0071664A" w:rsidRPr="0038128C" w:rsidRDefault="0071664A" w:rsidP="00872AD6"/>
                </w:txbxContent>
              </v:textbox>
            </v:rect>
            <v:rect id="_x0000_s1151" style="position:absolute;left:2555;top:15333;width:1136;height:284" filled="f" strokeweight="1pt">
              <v:textbox style="mso-next-textbox:#_x0000_s1151" inset="0,0,0,0">
                <w:txbxContent>
                  <w:p w:rsidR="0071664A" w:rsidRPr="00D02C91" w:rsidRDefault="0071664A" w:rsidP="00872AD6"/>
                </w:txbxContent>
              </v:textbox>
            </v:rect>
            <v:rect id="_x0000_s1152" style="position:absolute;left:2555;top:15614;width:1136;height:284" filled="f" strokeweight="1pt">
              <v:textbox style="mso-next-textbox:#_x0000_s1152" inset="0,0,0,0">
                <w:txbxContent>
                  <w:p w:rsidR="0071664A" w:rsidRPr="00523141" w:rsidRDefault="0071664A" w:rsidP="00872AD6"/>
                </w:txbxContent>
              </v:textbox>
            </v:rect>
            <v:rect id="_x0000_s1153" style="position:absolute;left:2555;top:15904;width:1136;height:284" filled="f" strokeweight="1pt">
              <v:textbox style="mso-next-textbox:#_x0000_s1153" inset="0,0,0,0">
                <w:txbxContent>
                  <w:p w:rsidR="0071664A" w:rsidRDefault="0071664A" w:rsidP="00872AD6"/>
                </w:txbxContent>
              </v:textbox>
            </v:rect>
            <v:rect id="_x0000_s1154" style="position:absolute;left:3691;top:14765;width:852;height:284" filled="f" strokeweight="1pt"/>
            <v:rect id="_x0000_s1155" style="position:absolute;left:3691;top:15049;width:852;height:284" filled="f" strokeweight="1pt"/>
            <v:rect id="_x0000_s1156" style="position:absolute;left:3691;top:15333;width:852;height:284" filled="f" strokeweight="1pt"/>
            <v:rect id="_x0000_s1157" style="position:absolute;left:3691;top:15614;width:852;height:284" filled="f" strokeweight="1pt"/>
            <v:rect id="_x0000_s1158" style="position:absolute;left:3691;top:15904;width:852;height:284" filled="f" strokeweight="1pt"/>
            <v:rect id="_x0000_s1159" style="position:absolute;left:4543;top:14765;width:568;height:284" filled="f" strokeweight="1pt"/>
            <v:rect id="_x0000_s1160" style="position:absolute;left:4543;top:15049;width:568;height:284" filled="f" strokeweight="1pt"/>
            <v:rect id="_x0000_s1161" style="position:absolute;left:4543;top:15333;width:568;height:284" filled="f" strokeweight="1pt"/>
            <v:rect id="_x0000_s1162" style="position:absolute;left:4543;top:15614;width:568;height:284" filled="f" strokeweight="1pt"/>
            <v:rect id="_x0000_s1163" style="position:absolute;left:4543;top:15904;width:568;height:284" filled="f" strokeweight="1pt"/>
            <v:rect id="_x0000_s1164" style="position:absolute;left:5111;top:13913;width:6532;height:852" filled="f" strokeweight="1pt">
              <v:textbox style="mso-next-textbox:#_x0000_s1164">
                <w:txbxContent>
                  <w:p w:rsidR="0071664A" w:rsidRDefault="0071664A" w:rsidP="00872AD6">
                    <w:pPr>
                      <w:jc w:val="center"/>
                    </w:pPr>
                  </w:p>
                  <w:p w:rsidR="0071664A" w:rsidRDefault="0071664A" w:rsidP="00872AD6">
                    <w:pPr>
                      <w:jc w:val="center"/>
                    </w:pPr>
                    <w:r>
                      <w:t>512/767</w:t>
                    </w:r>
                    <w:r w:rsidRPr="00B86F1E">
                      <w:t xml:space="preserve"> </w:t>
                    </w:r>
                    <w:r>
                      <w:t>– ГП</w:t>
                    </w:r>
                    <w:proofErr w:type="gramStart"/>
                    <w:r>
                      <w:t>.С</w:t>
                    </w:r>
                    <w:proofErr w:type="gramEnd"/>
                    <w:r>
                      <w:t>П</w:t>
                    </w:r>
                  </w:p>
                </w:txbxContent>
              </v:textbox>
            </v:rect>
            <v:rect id="_x0000_s1165" style="position:absolute;left:10507;top:14765;width:1136;height:284" filled="f" strokeweight="1pt">
              <v:textbox style="mso-next-textbox:#_x0000_s1165" inset="0,0,0,0">
                <w:txbxContent>
                  <w:p w:rsidR="0071664A" w:rsidRDefault="0071664A" w:rsidP="00872AD6">
                    <w:pPr>
                      <w:jc w:val="center"/>
                    </w:pPr>
                    <w:r>
                      <w:rPr>
                        <w:sz w:val="22"/>
                      </w:rPr>
                      <w:t>Листов</w:t>
                    </w:r>
                  </w:p>
                </w:txbxContent>
              </v:textbox>
            </v:rect>
            <v:rect id="_x0000_s1166" style="position:absolute;left:9655;top:14765;width:852;height:284" filled="f" strokeweight="1pt">
              <v:textbox style="mso-next-textbox:#_x0000_s1166" inset="0,0,0,0">
                <w:txbxContent>
                  <w:p w:rsidR="0071664A" w:rsidRDefault="0071664A" w:rsidP="00872AD6">
                    <w:pPr>
                      <w:jc w:val="center"/>
                    </w:pPr>
                    <w:r>
                      <w:rPr>
                        <w:sz w:val="22"/>
                      </w:rPr>
                      <w:t>Лист</w:t>
                    </w:r>
                  </w:p>
                </w:txbxContent>
              </v:textbox>
            </v:rect>
            <v:rect id="_x0000_s1167" style="position:absolute;left:8806;top:14765;width:852;height:284" filled="f" strokeweight="1pt">
              <v:textbox style="mso-next-textbox:#_x0000_s1167" inset="0,0,0,0">
                <w:txbxContent>
                  <w:p w:rsidR="0071664A" w:rsidRDefault="0071664A" w:rsidP="00872AD6">
                    <w:pPr>
                      <w:jc w:val="center"/>
                    </w:pPr>
                    <w:r>
                      <w:rPr>
                        <w:sz w:val="22"/>
                      </w:rPr>
                      <w:t>Стадия</w:t>
                    </w:r>
                  </w:p>
                </w:txbxContent>
              </v:textbox>
            </v:rect>
            <v:rect id="_x0000_s1168" style="position:absolute;left:8806;top:15049;width:852;height:284" filled="f" strokeweight="1pt">
              <v:textbox style="mso-next-textbox:#_x0000_s1168" inset="0,0,0,0">
                <w:txbxContent>
                  <w:p w:rsidR="0071664A" w:rsidRPr="00F1128E" w:rsidRDefault="0071664A" w:rsidP="00872AD6">
                    <w:pPr>
                      <w:jc w:val="center"/>
                    </w:pPr>
                    <w:proofErr w:type="gramStart"/>
                    <w:r w:rsidRPr="00F1128E">
                      <w:t>П</w:t>
                    </w:r>
                    <w:proofErr w:type="gramEnd"/>
                  </w:p>
                </w:txbxContent>
              </v:textbox>
            </v:rect>
            <v:rect id="_x0000_s1169" style="position:absolute;left:9655;top:15049;width:852;height:284" filled="f" strokeweight="1pt">
              <v:textbox style="mso-next-textbox:#_x0000_s1169" inset="0,0,0,0">
                <w:txbxContent>
                  <w:p w:rsidR="0071664A" w:rsidRDefault="0071664A" w:rsidP="00872AD6">
                    <w:pPr>
                      <w:jc w:val="center"/>
                    </w:pPr>
                    <w:r>
                      <w:t>1</w:t>
                    </w:r>
                  </w:p>
                </w:txbxContent>
              </v:textbox>
            </v:rect>
            <v:rect id="_x0000_s1170" style="position:absolute;left:10507;top:15049;width:1136;height:284" filled="f" strokeweight="1pt">
              <v:textbox style="mso-next-textbox:#_x0000_s1170" inset="0,0,0,0">
                <w:txbxContent>
                  <w:p w:rsidR="0071664A" w:rsidRPr="00F1128E" w:rsidRDefault="0071664A" w:rsidP="00872AD6">
                    <w:pPr>
                      <w:jc w:val="center"/>
                    </w:pPr>
                    <w:r w:rsidRPr="00F1128E">
                      <w:t>2</w:t>
                    </w:r>
                  </w:p>
                </w:txbxContent>
              </v:textbox>
            </v:rect>
            <v:rect id="_x0000_s1171" style="position:absolute;left:8806;top:15333;width:2840;height:852" filled="f" strokeweight="1pt">
              <v:textbox style="mso-next-textbox:#_x0000_s1171">
                <w:txbxContent>
                  <w:p w:rsidR="0071664A" w:rsidRDefault="0071664A" w:rsidP="00872AD6">
                    <w:pPr>
                      <w:jc w:val="center"/>
                      <w:rPr>
                        <w:spacing w:val="-20"/>
                      </w:rPr>
                    </w:pPr>
                    <w:r>
                      <w:rPr>
                        <w:spacing w:val="-20"/>
                        <w:sz w:val="22"/>
                      </w:rPr>
                      <w:t>ОБУ</w:t>
                    </w:r>
                  </w:p>
                  <w:p w:rsidR="0071664A" w:rsidRDefault="0071664A" w:rsidP="00872AD6">
                    <w:pPr>
                      <w:jc w:val="center"/>
                      <w:rPr>
                        <w:spacing w:val="-20"/>
                      </w:rPr>
                    </w:pPr>
                    <w:r>
                      <w:rPr>
                        <w:spacing w:val="-20"/>
                        <w:sz w:val="22"/>
                      </w:rPr>
                      <w:t>«КУРСКГРАЖДАНПРОЕКТ»</w:t>
                    </w:r>
                  </w:p>
                </w:txbxContent>
              </v:textbox>
            </v:rect>
            <v:rect id="_x0000_s1172" style="position:absolute;left:5111;top:14765;width:3692;height:1420" filled="f" strokeweight="1pt">
              <v:textbox style="mso-next-textbox:#_x0000_s1172">
                <w:txbxContent>
                  <w:p w:rsidR="0071664A" w:rsidRDefault="0071664A" w:rsidP="00872AD6">
                    <w:pPr>
                      <w:jc w:val="center"/>
                    </w:pPr>
                  </w:p>
                  <w:p w:rsidR="0071664A" w:rsidRDefault="0071664A" w:rsidP="00872AD6">
                    <w:pPr>
                      <w:jc w:val="center"/>
                    </w:pPr>
                    <w:r>
                      <w:t>Состав проектной документации</w:t>
                    </w:r>
                  </w:p>
                </w:txbxContent>
              </v:textbox>
            </v:rect>
          </v:group>
        </w:pict>
      </w:r>
    </w:p>
    <w:p w:rsidR="00594C55" w:rsidRPr="006C511A" w:rsidRDefault="00594C55" w:rsidP="00842947">
      <w:pPr>
        <w:pStyle w:val="af3"/>
        <w:spacing w:line="276" w:lineRule="auto"/>
        <w:ind w:left="-284" w:firstLine="993"/>
        <w:rPr>
          <w:i/>
          <w:u w:val="single"/>
        </w:rPr>
      </w:pPr>
      <w:r w:rsidRPr="006C511A">
        <w:rPr>
          <w:i/>
          <w:u w:val="single"/>
        </w:rPr>
        <w:t>Утверждаемая часть:</w:t>
      </w:r>
    </w:p>
    <w:p w:rsidR="00594C55" w:rsidRPr="006C511A" w:rsidRDefault="00594C55" w:rsidP="00842947">
      <w:pPr>
        <w:pStyle w:val="af3"/>
        <w:spacing w:line="276" w:lineRule="auto"/>
        <w:ind w:left="-284" w:firstLine="993"/>
      </w:pPr>
      <w:r w:rsidRPr="006C511A">
        <w:t xml:space="preserve">1. </w:t>
      </w:r>
      <w:r>
        <w:t xml:space="preserve"> </w:t>
      </w:r>
      <w:r w:rsidRPr="006C511A">
        <w:rPr>
          <w:b/>
        </w:rPr>
        <w:t xml:space="preserve">Том </w:t>
      </w:r>
      <w:r>
        <w:rPr>
          <w:b/>
        </w:rPr>
        <w:t>1</w:t>
      </w:r>
      <w:r w:rsidRPr="006C511A">
        <w:t xml:space="preserve"> </w:t>
      </w:r>
      <w:r w:rsidRPr="006C511A">
        <w:rPr>
          <w:b/>
        </w:rPr>
        <w:t>"Положения о территориальном планировании"</w:t>
      </w:r>
    </w:p>
    <w:p w:rsidR="00594C55" w:rsidRPr="006C511A" w:rsidRDefault="00594C55" w:rsidP="00842947">
      <w:pPr>
        <w:pStyle w:val="af3"/>
        <w:spacing w:line="276" w:lineRule="auto"/>
        <w:ind w:left="-284" w:firstLine="993"/>
        <w:rPr>
          <w:i/>
          <w:u w:val="single"/>
        </w:rPr>
      </w:pPr>
      <w:r w:rsidRPr="006C511A">
        <w:rPr>
          <w:i/>
          <w:u w:val="single"/>
        </w:rPr>
        <w:t>Обосновывающая часть:</w:t>
      </w:r>
    </w:p>
    <w:p w:rsidR="00594C55" w:rsidRPr="006C511A" w:rsidRDefault="00594C55" w:rsidP="00842947">
      <w:pPr>
        <w:pStyle w:val="af3"/>
        <w:spacing w:line="276" w:lineRule="auto"/>
        <w:ind w:left="-284" w:firstLine="993"/>
      </w:pPr>
      <w:r w:rsidRPr="006C511A">
        <w:t xml:space="preserve">2. </w:t>
      </w:r>
      <w:r>
        <w:t xml:space="preserve"> </w:t>
      </w:r>
      <w:r w:rsidRPr="006C511A">
        <w:rPr>
          <w:b/>
        </w:rPr>
        <w:t xml:space="preserve">Том </w:t>
      </w:r>
      <w:r>
        <w:rPr>
          <w:b/>
        </w:rPr>
        <w:t>2</w:t>
      </w:r>
      <w:r w:rsidRPr="006C511A">
        <w:t xml:space="preserve"> </w:t>
      </w:r>
      <w:r w:rsidRPr="006C511A">
        <w:rPr>
          <w:b/>
        </w:rPr>
        <w:t>"Материалы по обоснованию генерального плана"</w:t>
      </w:r>
    </w:p>
    <w:p w:rsidR="00594C55" w:rsidRPr="006C511A" w:rsidRDefault="00594C55" w:rsidP="00842947">
      <w:pPr>
        <w:pStyle w:val="af3"/>
        <w:spacing w:line="276" w:lineRule="auto"/>
        <w:ind w:left="-284" w:firstLine="993"/>
        <w:rPr>
          <w:b/>
        </w:rPr>
      </w:pPr>
      <w:r w:rsidRPr="006C511A">
        <w:t xml:space="preserve">3.  </w:t>
      </w:r>
      <w:r w:rsidRPr="006C511A">
        <w:rPr>
          <w:b/>
        </w:rPr>
        <w:t xml:space="preserve">Том </w:t>
      </w:r>
      <w:r>
        <w:rPr>
          <w:b/>
        </w:rPr>
        <w:t>3</w:t>
      </w:r>
      <w:r w:rsidRPr="006C511A">
        <w:t xml:space="preserve"> </w:t>
      </w:r>
      <w:r w:rsidRPr="006C511A">
        <w:rPr>
          <w:b/>
        </w:rPr>
        <w:t>"Перечень основных факторов риска возникновения чрезвычайных ситуаций природного и техногенного характера"</w:t>
      </w:r>
    </w:p>
    <w:p w:rsidR="00594C55" w:rsidRPr="006C511A" w:rsidRDefault="00594C55" w:rsidP="00842947">
      <w:pPr>
        <w:pStyle w:val="af3"/>
        <w:keepNext/>
        <w:spacing w:after="200" w:line="360" w:lineRule="auto"/>
        <w:ind w:left="-284" w:firstLine="993"/>
        <w:rPr>
          <w:b/>
        </w:rPr>
      </w:pPr>
      <w:r w:rsidRPr="006C511A">
        <w:t xml:space="preserve"> 4.  </w:t>
      </w:r>
      <w:r w:rsidRPr="006C511A">
        <w:rPr>
          <w:b/>
        </w:rPr>
        <w:t>Графическая часть:</w:t>
      </w:r>
    </w:p>
    <w:p w:rsidR="00594C55" w:rsidRPr="006C511A" w:rsidRDefault="00594C55" w:rsidP="00842947">
      <w:pPr>
        <w:pStyle w:val="af3"/>
        <w:keepNext/>
        <w:spacing w:line="360" w:lineRule="auto"/>
        <w:ind w:left="-284" w:firstLine="993"/>
        <w:jc w:val="both"/>
        <w:rPr>
          <w:b/>
          <w:i/>
          <w:color w:val="000000"/>
        </w:rPr>
      </w:pPr>
      <w:r w:rsidRPr="006C511A">
        <w:rPr>
          <w:b/>
          <w:i/>
          <w:color w:val="000000"/>
        </w:rPr>
        <w:t xml:space="preserve">- Схема современного использования </w:t>
      </w:r>
      <w:r w:rsidRPr="00C90BC6">
        <w:rPr>
          <w:b/>
          <w:i/>
        </w:rPr>
        <w:t xml:space="preserve">территории </w:t>
      </w:r>
      <w:proofErr w:type="spellStart"/>
      <w:r w:rsidR="00313BD4">
        <w:rPr>
          <w:b/>
          <w:i/>
        </w:rPr>
        <w:t>Погоженского</w:t>
      </w:r>
      <w:proofErr w:type="spellEnd"/>
      <w:r w:rsidRPr="00C90BC6">
        <w:rPr>
          <w:b/>
          <w:i/>
        </w:rPr>
        <w:t xml:space="preserve"> сельсовета</w:t>
      </w:r>
    </w:p>
    <w:p w:rsidR="00594C55" w:rsidRPr="006C511A" w:rsidRDefault="00594C55" w:rsidP="00842947">
      <w:pPr>
        <w:keepNext/>
        <w:ind w:left="-284" w:firstLine="993"/>
        <w:jc w:val="both"/>
        <w:rPr>
          <w:bCs/>
          <w:iCs/>
          <w:u w:val="single"/>
        </w:rPr>
      </w:pPr>
      <w:r w:rsidRPr="006C511A">
        <w:rPr>
          <w:bCs/>
          <w:i/>
          <w:iCs/>
          <w:u w:val="single"/>
        </w:rPr>
        <w:t>Отображаются:</w:t>
      </w:r>
    </w:p>
    <w:p w:rsidR="00594C55" w:rsidRPr="006C511A" w:rsidRDefault="00594C55" w:rsidP="00842947">
      <w:pPr>
        <w:keepNext/>
        <w:ind w:left="-284" w:firstLine="993"/>
        <w:jc w:val="both"/>
        <w:rPr>
          <w:bCs/>
          <w:i/>
          <w:iCs/>
        </w:rPr>
      </w:pPr>
      <w:r w:rsidRPr="006C511A">
        <w:rPr>
          <w:bCs/>
          <w:i/>
          <w:iCs/>
        </w:rPr>
        <w:t>а) существующее состояние территории,</w:t>
      </w:r>
      <w:r>
        <w:rPr>
          <w:bCs/>
          <w:i/>
          <w:iCs/>
        </w:rPr>
        <w:t xml:space="preserve"> </w:t>
      </w:r>
      <w:r w:rsidRPr="006C511A">
        <w:rPr>
          <w:bCs/>
          <w:i/>
          <w:iCs/>
        </w:rPr>
        <w:t>отображение земель по категориям, с</w:t>
      </w:r>
      <w:r w:rsidRPr="006C511A">
        <w:rPr>
          <w:bCs/>
          <w:i/>
          <w:iCs/>
        </w:rPr>
        <w:t>у</w:t>
      </w:r>
      <w:r w:rsidRPr="006C511A">
        <w:rPr>
          <w:bCs/>
          <w:i/>
          <w:iCs/>
        </w:rPr>
        <w:t>ществующее размещение капитального строительства, определяются свободные участки под дальнейшее развитие;</w:t>
      </w:r>
    </w:p>
    <w:p w:rsidR="00594C55" w:rsidRPr="006C511A" w:rsidRDefault="00594C55" w:rsidP="00842947">
      <w:pPr>
        <w:keepNext/>
        <w:ind w:left="-284" w:firstLine="993"/>
        <w:jc w:val="both"/>
        <w:rPr>
          <w:bCs/>
          <w:i/>
          <w:iCs/>
        </w:rPr>
      </w:pPr>
      <w:r w:rsidRPr="006C511A">
        <w:rPr>
          <w:bCs/>
          <w:i/>
          <w:iCs/>
        </w:rPr>
        <w:t>б) местоположение существующих и строящихся объектов местного значения п</w:t>
      </w:r>
      <w:r w:rsidRPr="006C511A">
        <w:rPr>
          <w:bCs/>
          <w:i/>
          <w:iCs/>
        </w:rPr>
        <w:t>о</w:t>
      </w:r>
      <w:r w:rsidRPr="006C511A">
        <w:rPr>
          <w:bCs/>
          <w:i/>
          <w:iCs/>
        </w:rPr>
        <w:t>селения, относящихся к следующим объектам:</w:t>
      </w:r>
    </w:p>
    <w:p w:rsidR="00594C55" w:rsidRPr="006C511A" w:rsidRDefault="00594C55" w:rsidP="00842947">
      <w:pPr>
        <w:keepNext/>
        <w:ind w:left="-284" w:firstLine="993"/>
        <w:jc w:val="both"/>
        <w:rPr>
          <w:bCs/>
          <w:i/>
          <w:iCs/>
        </w:rPr>
      </w:pPr>
      <w:r w:rsidRPr="006C511A">
        <w:rPr>
          <w:bCs/>
          <w:i/>
          <w:iCs/>
        </w:rPr>
        <w:t xml:space="preserve">- </w:t>
      </w:r>
      <w:proofErr w:type="spellStart"/>
      <w:r w:rsidRPr="006C511A">
        <w:rPr>
          <w:bCs/>
          <w:i/>
          <w:iCs/>
        </w:rPr>
        <w:t>электро</w:t>
      </w:r>
      <w:proofErr w:type="spellEnd"/>
      <w:r w:rsidRPr="006C511A">
        <w:rPr>
          <w:bCs/>
          <w:i/>
          <w:iCs/>
        </w:rPr>
        <w:t>-, тепл</w:t>
      </w:r>
      <w:proofErr w:type="gramStart"/>
      <w:r w:rsidRPr="006C511A">
        <w:rPr>
          <w:bCs/>
          <w:i/>
          <w:iCs/>
        </w:rPr>
        <w:t>о-</w:t>
      </w:r>
      <w:proofErr w:type="gramEnd"/>
      <w:r w:rsidRPr="006C511A">
        <w:rPr>
          <w:bCs/>
          <w:i/>
          <w:iCs/>
        </w:rPr>
        <w:t xml:space="preserve">, </w:t>
      </w:r>
      <w:proofErr w:type="spellStart"/>
      <w:r w:rsidRPr="006C511A">
        <w:rPr>
          <w:bCs/>
          <w:i/>
          <w:iCs/>
        </w:rPr>
        <w:t>газо</w:t>
      </w:r>
      <w:proofErr w:type="spellEnd"/>
      <w:r w:rsidRPr="006C511A">
        <w:rPr>
          <w:bCs/>
          <w:i/>
          <w:iCs/>
        </w:rPr>
        <w:t>-, и водоснабжение населения, водоотведение;</w:t>
      </w:r>
    </w:p>
    <w:p w:rsidR="00594C55" w:rsidRPr="006C511A" w:rsidRDefault="00594C55" w:rsidP="00842947">
      <w:pPr>
        <w:keepNext/>
        <w:ind w:left="-284" w:firstLine="993"/>
        <w:jc w:val="both"/>
        <w:rPr>
          <w:bCs/>
          <w:i/>
          <w:iCs/>
        </w:rPr>
      </w:pPr>
      <w:r w:rsidRPr="006C511A">
        <w:rPr>
          <w:bCs/>
          <w:i/>
          <w:iCs/>
        </w:rPr>
        <w:t>- автомобильные дороги;</w:t>
      </w:r>
    </w:p>
    <w:p w:rsidR="00594C55" w:rsidRPr="006C511A" w:rsidRDefault="00594C55" w:rsidP="00842947">
      <w:pPr>
        <w:keepNext/>
        <w:ind w:left="-284" w:firstLine="993"/>
        <w:jc w:val="both"/>
        <w:rPr>
          <w:bCs/>
          <w:i/>
          <w:iCs/>
        </w:rPr>
      </w:pPr>
      <w:r w:rsidRPr="006C511A">
        <w:rPr>
          <w:bCs/>
          <w:i/>
          <w:iCs/>
        </w:rPr>
        <w:t>- физическая культура и массовый спорт, образование, здравоохранение, утилиз</w:t>
      </w:r>
      <w:r w:rsidRPr="006C511A">
        <w:rPr>
          <w:bCs/>
          <w:i/>
          <w:iCs/>
        </w:rPr>
        <w:t>а</w:t>
      </w:r>
      <w:r>
        <w:rPr>
          <w:bCs/>
          <w:i/>
          <w:iCs/>
        </w:rPr>
        <w:t>ция</w:t>
      </w:r>
      <w:r w:rsidRPr="006C511A">
        <w:rPr>
          <w:bCs/>
          <w:i/>
          <w:iCs/>
        </w:rPr>
        <w:t xml:space="preserve"> и переработка бытовых и промышленных отходов;</w:t>
      </w:r>
    </w:p>
    <w:p w:rsidR="00594C55" w:rsidRPr="006C511A" w:rsidRDefault="00594C55" w:rsidP="00842947">
      <w:pPr>
        <w:keepNext/>
        <w:spacing w:line="360" w:lineRule="auto"/>
        <w:ind w:left="-284" w:firstLine="993"/>
        <w:jc w:val="both"/>
        <w:rPr>
          <w:bCs/>
          <w:i/>
          <w:iCs/>
        </w:rPr>
      </w:pPr>
      <w:r w:rsidRPr="006C511A">
        <w:rPr>
          <w:bCs/>
          <w:i/>
          <w:iCs/>
        </w:rPr>
        <w:t>- иные области, относящиеся к вопросам местного значения.</w:t>
      </w:r>
    </w:p>
    <w:p w:rsidR="00594C55" w:rsidRPr="00C90BC6" w:rsidRDefault="00594C55" w:rsidP="00842947">
      <w:pPr>
        <w:keepNext/>
        <w:spacing w:line="276" w:lineRule="auto"/>
        <w:ind w:left="-284" w:firstLine="993"/>
        <w:rPr>
          <w:b/>
          <w:bCs/>
          <w:i/>
          <w:iCs/>
        </w:rPr>
      </w:pPr>
      <w:r w:rsidRPr="006C511A">
        <w:rPr>
          <w:b/>
          <w:bCs/>
          <w:i/>
          <w:iCs/>
        </w:rPr>
        <w:t xml:space="preserve">- Схема анализа комплексного развития территории и размещения объектов местного значения с учетом ограничений использования территории </w:t>
      </w:r>
      <w:proofErr w:type="spellStart"/>
      <w:r w:rsidR="00313BD4">
        <w:rPr>
          <w:b/>
          <w:i/>
        </w:rPr>
        <w:t>Погоженского</w:t>
      </w:r>
      <w:proofErr w:type="spellEnd"/>
      <w:r w:rsidRPr="00C90BC6">
        <w:rPr>
          <w:b/>
          <w:bCs/>
          <w:i/>
          <w:iCs/>
        </w:rPr>
        <w:t xml:space="preserve"> сельсовета</w:t>
      </w:r>
    </w:p>
    <w:p w:rsidR="00594C55" w:rsidRPr="006C511A" w:rsidRDefault="00594C55" w:rsidP="00842947">
      <w:pPr>
        <w:keepNext/>
        <w:ind w:left="-284" w:firstLine="993"/>
        <w:jc w:val="both"/>
        <w:rPr>
          <w:bCs/>
          <w:i/>
          <w:iCs/>
          <w:u w:val="single"/>
        </w:rPr>
      </w:pPr>
      <w:r w:rsidRPr="006C511A">
        <w:rPr>
          <w:bCs/>
          <w:i/>
          <w:iCs/>
          <w:u w:val="single"/>
        </w:rPr>
        <w:t>Отображаются:</w:t>
      </w:r>
    </w:p>
    <w:p w:rsidR="00594C55" w:rsidRPr="006C511A" w:rsidRDefault="00594C55" w:rsidP="00842947">
      <w:pPr>
        <w:keepNext/>
        <w:ind w:left="-284" w:firstLine="993"/>
        <w:jc w:val="both"/>
        <w:rPr>
          <w:bCs/>
          <w:i/>
          <w:iCs/>
        </w:rPr>
      </w:pPr>
      <w:proofErr w:type="gramStart"/>
      <w:r w:rsidRPr="006C511A">
        <w:rPr>
          <w:bCs/>
          <w:i/>
          <w:iCs/>
        </w:rPr>
        <w:t>а) ограничения, утверждаемые в составе схем территориального планирования РФ, схем территориального планирования Курской области, схем территориального планиров</w:t>
      </w:r>
      <w:r w:rsidRPr="006C511A">
        <w:rPr>
          <w:bCs/>
          <w:i/>
          <w:iCs/>
        </w:rPr>
        <w:t>а</w:t>
      </w:r>
      <w:r w:rsidRPr="006C511A">
        <w:rPr>
          <w:bCs/>
          <w:i/>
          <w:iCs/>
        </w:rPr>
        <w:t>ния муниципального района, в том числе границы территории объектов культурного насл</w:t>
      </w:r>
      <w:r w:rsidRPr="006C511A">
        <w:rPr>
          <w:bCs/>
          <w:i/>
          <w:iCs/>
        </w:rPr>
        <w:t>е</w:t>
      </w:r>
      <w:r w:rsidRPr="006C511A">
        <w:rPr>
          <w:bCs/>
          <w:i/>
          <w:iCs/>
        </w:rPr>
        <w:t xml:space="preserve">дия (с разбивкой их на категории охраны), границы зон с особыми условиями использования территории (санитарно-защитные, </w:t>
      </w:r>
      <w:proofErr w:type="spellStart"/>
      <w:r w:rsidRPr="006C511A">
        <w:rPr>
          <w:bCs/>
          <w:i/>
          <w:iCs/>
        </w:rPr>
        <w:t>водоохранные</w:t>
      </w:r>
      <w:proofErr w:type="spellEnd"/>
      <w:r w:rsidRPr="006C511A">
        <w:rPr>
          <w:bCs/>
          <w:i/>
          <w:iCs/>
        </w:rPr>
        <w:t>, прибрежные защитные полосы, охраны источников питьевого водоснабжения и др.), границы зон негативного воздействия объектов местного значения, в случае</w:t>
      </w:r>
      <w:proofErr w:type="gramEnd"/>
      <w:r w:rsidRPr="006C511A">
        <w:rPr>
          <w:bCs/>
          <w:i/>
          <w:iCs/>
        </w:rPr>
        <w:t xml:space="preserve"> размещения таких объектов;</w:t>
      </w:r>
    </w:p>
    <w:p w:rsidR="00594C55" w:rsidRDefault="00594C55" w:rsidP="00842947">
      <w:pPr>
        <w:keepNext/>
        <w:ind w:left="-284" w:firstLine="993"/>
        <w:jc w:val="both"/>
        <w:rPr>
          <w:bCs/>
          <w:i/>
          <w:iCs/>
        </w:rPr>
      </w:pPr>
      <w:proofErr w:type="gramStart"/>
      <w:r w:rsidRPr="006C511A">
        <w:rPr>
          <w:bCs/>
          <w:i/>
          <w:iCs/>
        </w:rPr>
        <w:t>б) функциональное назначение территорий и интенсивность их использования, об</w:t>
      </w:r>
      <w:r w:rsidRPr="006C511A">
        <w:rPr>
          <w:bCs/>
          <w:i/>
          <w:iCs/>
        </w:rPr>
        <w:t>о</w:t>
      </w:r>
      <w:r w:rsidRPr="006C511A">
        <w:rPr>
          <w:bCs/>
          <w:i/>
          <w:iCs/>
        </w:rPr>
        <w:t xml:space="preserve">значаются границы зон, в пределах которых новое строительство запрещено или должны выполняться требования нормативных документов, направленные на соблюдение принципов и правил хозяйственного освоения сейсмически опасных, подтапливаемых, </w:t>
      </w:r>
      <w:proofErr w:type="spellStart"/>
      <w:r w:rsidRPr="006C511A">
        <w:rPr>
          <w:bCs/>
          <w:i/>
          <w:iCs/>
        </w:rPr>
        <w:t>оползнеопасных</w:t>
      </w:r>
      <w:proofErr w:type="spellEnd"/>
      <w:r w:rsidRPr="006C511A">
        <w:rPr>
          <w:bCs/>
          <w:i/>
          <w:iCs/>
        </w:rPr>
        <w:t xml:space="preserve">, </w:t>
      </w:r>
      <w:proofErr w:type="spellStart"/>
      <w:r w:rsidRPr="006C511A">
        <w:rPr>
          <w:bCs/>
          <w:i/>
          <w:iCs/>
        </w:rPr>
        <w:t>закарстованных</w:t>
      </w:r>
      <w:proofErr w:type="spellEnd"/>
      <w:r w:rsidRPr="006C511A">
        <w:rPr>
          <w:bCs/>
          <w:i/>
          <w:iCs/>
        </w:rPr>
        <w:t>, подверженных эрозии территорий и территорий с техногенными грунтами повышенной сжимаемости, участков русел рек и других водоемов, подлежащих регулиров</w:t>
      </w:r>
      <w:r w:rsidRPr="006C511A">
        <w:rPr>
          <w:bCs/>
          <w:i/>
          <w:iCs/>
        </w:rPr>
        <w:t>а</w:t>
      </w:r>
      <w:r w:rsidRPr="006C511A">
        <w:rPr>
          <w:bCs/>
          <w:i/>
          <w:iCs/>
        </w:rPr>
        <w:t>нию, очистке, дноуглублению, заключению в трубы</w:t>
      </w:r>
      <w:r>
        <w:rPr>
          <w:bCs/>
          <w:i/>
          <w:iCs/>
        </w:rPr>
        <w:t>.</w:t>
      </w:r>
      <w:proofErr w:type="gramEnd"/>
    </w:p>
    <w:p w:rsidR="00594C55" w:rsidRDefault="00594C55" w:rsidP="00842947">
      <w:pPr>
        <w:keepNext/>
        <w:spacing w:after="120"/>
        <w:rPr>
          <w:bCs/>
        </w:rPr>
      </w:pPr>
    </w:p>
    <w:p w:rsidR="00594C55" w:rsidRDefault="00594C55">
      <w:pPr>
        <w:rPr>
          <w:bCs/>
        </w:rPr>
      </w:pPr>
    </w:p>
    <w:p w:rsidR="00594C55" w:rsidRDefault="00594C55">
      <w:pPr>
        <w:rPr>
          <w:bCs/>
        </w:rPr>
      </w:pPr>
    </w:p>
    <w:p w:rsidR="00594C55" w:rsidRPr="006C511A" w:rsidRDefault="00594C55" w:rsidP="00AD7460">
      <w:pPr>
        <w:pStyle w:val="af3"/>
        <w:keepNext/>
        <w:spacing w:after="200" w:line="276" w:lineRule="auto"/>
        <w:ind w:left="0" w:firstLine="709"/>
        <w:rPr>
          <w:b/>
          <w:i/>
          <w:color w:val="000000"/>
        </w:rPr>
      </w:pPr>
      <w:r>
        <w:rPr>
          <w:bCs/>
        </w:rPr>
        <w:br w:type="page"/>
      </w:r>
      <w:r w:rsidRPr="006C511A">
        <w:rPr>
          <w:b/>
          <w:i/>
          <w:color w:val="000000"/>
        </w:rPr>
        <w:lastRenderedPageBreak/>
        <w:t>- Схема транспортной, инженерной инфраструктур и инженерного благоус</w:t>
      </w:r>
      <w:r w:rsidRPr="006C511A">
        <w:rPr>
          <w:b/>
          <w:i/>
          <w:color w:val="000000"/>
        </w:rPr>
        <w:t>т</w:t>
      </w:r>
      <w:r w:rsidRPr="006C511A">
        <w:rPr>
          <w:b/>
          <w:i/>
          <w:color w:val="000000"/>
        </w:rPr>
        <w:t xml:space="preserve">ройства территории </w:t>
      </w:r>
      <w:proofErr w:type="spellStart"/>
      <w:r w:rsidR="00313BD4">
        <w:rPr>
          <w:b/>
          <w:i/>
        </w:rPr>
        <w:t>Погоженского</w:t>
      </w:r>
      <w:proofErr w:type="spellEnd"/>
      <w:r w:rsidRPr="00C90BC6">
        <w:rPr>
          <w:b/>
          <w:i/>
        </w:rPr>
        <w:t xml:space="preserve"> сельсовета</w:t>
      </w:r>
    </w:p>
    <w:p w:rsidR="00594C55" w:rsidRPr="006C511A" w:rsidRDefault="00B4449C" w:rsidP="00AD7460">
      <w:pPr>
        <w:pStyle w:val="af3"/>
        <w:keepNext/>
        <w:spacing w:after="200" w:line="276" w:lineRule="auto"/>
        <w:ind w:left="0" w:firstLine="709"/>
        <w:rPr>
          <w:color w:val="000000"/>
          <w:u w:val="single"/>
        </w:rPr>
      </w:pPr>
      <w:r w:rsidRPr="00B4449C">
        <w:rPr>
          <w:noProof/>
        </w:rPr>
        <w:pict>
          <v:group id="_x0000_s1173" style="position:absolute;left:0;text-align:left;margin-left:-54pt;margin-top:-58.75pt;width:543.1pt;height:801pt;z-index:4" coordorigin="567,510" coordsize="11076,15980">
            <v:rect id="_x0000_s1174" style="position:absolute;left:1135;top:510;width:10508;height:14960;mso-wrap-edited:f" filled="f" strokeweight="1.5pt"/>
            <v:rect id="_x0000_s1175" style="position:absolute;left:1135;top:15470;width:568;height:340" filled="f" strokeweight="1.5pt">
              <v:textbox style="mso-next-textbox:#_x0000_s1175">
                <w:txbxContent>
                  <w:p w:rsidR="0071664A" w:rsidRDefault="0071664A" w:rsidP="00872AD6"/>
                </w:txbxContent>
              </v:textbox>
            </v:rect>
            <v:rect id="_x0000_s1176" style="position:absolute;left:1703;top:15470;width:568;height:340" filled="f" strokeweight="1.5pt">
              <v:textbox style="mso-next-textbox:#_x0000_s1176">
                <w:txbxContent>
                  <w:p w:rsidR="0071664A" w:rsidRDefault="0071664A" w:rsidP="00872AD6"/>
                </w:txbxContent>
              </v:textbox>
            </v:rect>
            <v:rect id="_x0000_s1177" style="position:absolute;left:2274;top:15470;width:568;height:340" filled="f" strokeweight="1.5pt">
              <v:textbox style="mso-next-textbox:#_x0000_s1177">
                <w:txbxContent>
                  <w:p w:rsidR="0071664A" w:rsidRDefault="0071664A" w:rsidP="00872AD6"/>
                </w:txbxContent>
              </v:textbox>
            </v:rect>
            <v:rect id="_x0000_s1178" style="position:absolute;left:2839;top:15470;width:568;height:340" filled="f" strokeweight="1.5pt">
              <v:textbox style="mso-next-textbox:#_x0000_s1178">
                <w:txbxContent>
                  <w:p w:rsidR="0071664A" w:rsidRDefault="0071664A" w:rsidP="00872AD6"/>
                </w:txbxContent>
              </v:textbox>
            </v:rect>
            <v:rect id="_x0000_s1179" style="position:absolute;left:3407;top:15470;width:852;height:340" filled="f" strokeweight="1.5pt">
              <v:textbox style="mso-next-textbox:#_x0000_s1179">
                <w:txbxContent>
                  <w:p w:rsidR="0071664A" w:rsidRDefault="0071664A" w:rsidP="00872AD6"/>
                </w:txbxContent>
              </v:textbox>
            </v:rect>
            <v:rect id="_x0000_s1180" style="position:absolute;left:4259;top:15470;width:568;height:340" filled="f" strokeweight="1.5pt">
              <v:textbox style="mso-next-textbox:#_x0000_s1180">
                <w:txbxContent>
                  <w:p w:rsidR="0071664A" w:rsidRDefault="0071664A" w:rsidP="00872AD6"/>
                </w:txbxContent>
              </v:textbox>
            </v:rect>
            <v:rect id="_x0000_s1181" style="position:absolute;left:1135;top:15810;width:568;height:340" filled="f" strokeweight="1.5pt">
              <v:textbox style="mso-next-textbox:#_x0000_s1181">
                <w:txbxContent>
                  <w:p w:rsidR="0071664A" w:rsidRDefault="0071664A" w:rsidP="00872AD6"/>
                </w:txbxContent>
              </v:textbox>
            </v:rect>
            <v:rect id="_x0000_s1182" style="position:absolute;left:1703;top:15810;width:568;height:340" filled="f" strokeweight="1.5pt">
              <v:textbox style="mso-next-textbox:#_x0000_s1182">
                <w:txbxContent>
                  <w:p w:rsidR="0071664A" w:rsidRDefault="0071664A" w:rsidP="00872AD6"/>
                  <w:p w:rsidR="0071664A" w:rsidRDefault="0071664A" w:rsidP="00872AD6"/>
                  <w:p w:rsidR="0071664A" w:rsidRDefault="0071664A" w:rsidP="00872AD6"/>
                  <w:p w:rsidR="0071664A" w:rsidRDefault="0071664A" w:rsidP="00872AD6"/>
                </w:txbxContent>
              </v:textbox>
            </v:rect>
            <v:rect id="_x0000_s1183" style="position:absolute;left:2274;top:15810;width:568;height:340" filled="f" strokeweight="1.5pt">
              <v:textbox style="mso-next-textbox:#_x0000_s1183">
                <w:txbxContent>
                  <w:p w:rsidR="0071664A" w:rsidRDefault="0071664A" w:rsidP="00872AD6"/>
                </w:txbxContent>
              </v:textbox>
            </v:rect>
            <v:rect id="_x0000_s1184" style="position:absolute;left:2839;top:15810;width:568;height:340" filled="f" strokeweight="1.5pt">
              <v:textbox style="mso-next-textbox:#_x0000_s1184">
                <w:txbxContent>
                  <w:p w:rsidR="0071664A" w:rsidRDefault="0071664A" w:rsidP="00872AD6"/>
                </w:txbxContent>
              </v:textbox>
            </v:rect>
            <v:rect id="_x0000_s1185" style="position:absolute;left:3407;top:15810;width:852;height:340" filled="f" strokeweight="1.5pt">
              <v:textbox style="mso-next-textbox:#_x0000_s1185">
                <w:txbxContent>
                  <w:p w:rsidR="0071664A" w:rsidRDefault="0071664A" w:rsidP="00872AD6"/>
                </w:txbxContent>
              </v:textbox>
            </v:rect>
            <v:rect id="_x0000_s1186" style="position:absolute;left:4259;top:15810;width:568;height:340" filled="f" strokeweight="1.5pt">
              <v:textbox style="mso-next-textbox:#_x0000_s1186">
                <w:txbxContent>
                  <w:p w:rsidR="0071664A" w:rsidRDefault="0071664A" w:rsidP="00872AD6"/>
                </w:txbxContent>
              </v:textbox>
            </v:rect>
            <v:rect id="_x0000_s1187" style="position:absolute;left:1135;top:16150;width:568;height:340" filled="f" strokeweight="1.5pt">
              <v:textbox style="mso-next-textbox:#_x0000_s1187" inset="0,0,0,0">
                <w:txbxContent>
                  <w:p w:rsidR="0071664A" w:rsidRDefault="0071664A" w:rsidP="00872AD6">
                    <w:pPr>
                      <w:jc w:val="center"/>
                      <w:rPr>
                        <w:sz w:val="22"/>
                      </w:rPr>
                    </w:pPr>
                    <w:proofErr w:type="spellStart"/>
                    <w:r>
                      <w:rPr>
                        <w:sz w:val="22"/>
                      </w:rPr>
                      <w:t>Изм</w:t>
                    </w:r>
                    <w:proofErr w:type="spellEnd"/>
                    <w:r>
                      <w:rPr>
                        <w:sz w:val="22"/>
                      </w:rPr>
                      <w:t>.</w:t>
                    </w:r>
                  </w:p>
                </w:txbxContent>
              </v:textbox>
            </v:rect>
            <v:rect id="_x0000_s1188" style="position:absolute;left:1703;top:16150;width:568;height:340" filled="f" strokeweight="1.5pt">
              <v:textbox style="mso-next-textbox:#_x0000_s1188" inset="0,0,0,0">
                <w:txbxContent>
                  <w:p w:rsidR="0071664A" w:rsidRDefault="0071664A" w:rsidP="00872AD6">
                    <w:pPr>
                      <w:jc w:val="center"/>
                      <w:rPr>
                        <w:sz w:val="22"/>
                      </w:rPr>
                    </w:pPr>
                    <w:r>
                      <w:rPr>
                        <w:sz w:val="22"/>
                      </w:rPr>
                      <w:t>Кол.</w:t>
                    </w:r>
                  </w:p>
                </w:txbxContent>
              </v:textbox>
            </v:rect>
            <v:rect id="_x0000_s1189" style="position:absolute;left:2274;top:16150;width:568;height:340" filled="f" strokeweight="1.5pt">
              <v:textbox style="mso-next-textbox:#_x0000_s1189" inset="0,0,0,0">
                <w:txbxContent>
                  <w:p w:rsidR="0071664A" w:rsidRDefault="0071664A" w:rsidP="00872AD6">
                    <w:pPr>
                      <w:jc w:val="center"/>
                      <w:rPr>
                        <w:spacing w:val="-20"/>
                        <w:sz w:val="22"/>
                      </w:rPr>
                    </w:pPr>
                    <w:r>
                      <w:rPr>
                        <w:sz w:val="22"/>
                      </w:rPr>
                      <w:t xml:space="preserve">Лист </w:t>
                    </w:r>
                  </w:p>
                </w:txbxContent>
              </v:textbox>
            </v:rect>
            <v:rect id="_x0000_s1190" style="position:absolute;left:2839;top:16150;width:568;height:340" filled="f" strokeweight="1.5pt">
              <v:textbox style="mso-next-textbox:#_x0000_s1190" inset="0,0,0,0">
                <w:txbxContent>
                  <w:p w:rsidR="0071664A" w:rsidRDefault="0071664A" w:rsidP="00872AD6">
                    <w:pPr>
                      <w:jc w:val="center"/>
                      <w:rPr>
                        <w:sz w:val="20"/>
                      </w:rPr>
                    </w:pPr>
                    <w:r>
                      <w:rPr>
                        <w:sz w:val="20"/>
                      </w:rPr>
                      <w:t>№док</w:t>
                    </w:r>
                  </w:p>
                </w:txbxContent>
              </v:textbox>
            </v:rect>
            <v:rect id="_x0000_s1191" style="position:absolute;left:3407;top:16150;width:852;height:340" filled="f" strokeweight="1.5pt">
              <v:textbox style="mso-next-textbox:#_x0000_s1191" inset="0,0,0,0">
                <w:txbxContent>
                  <w:p w:rsidR="0071664A" w:rsidRDefault="0071664A" w:rsidP="00872AD6">
                    <w:pPr>
                      <w:jc w:val="center"/>
                      <w:rPr>
                        <w:sz w:val="22"/>
                      </w:rPr>
                    </w:pPr>
                    <w:proofErr w:type="spellStart"/>
                    <w:r>
                      <w:rPr>
                        <w:sz w:val="20"/>
                      </w:rPr>
                      <w:t>Подп</w:t>
                    </w:r>
                    <w:proofErr w:type="spellEnd"/>
                    <w:r>
                      <w:rPr>
                        <w:sz w:val="20"/>
                      </w:rPr>
                      <w:t>.</w:t>
                    </w:r>
                  </w:p>
                </w:txbxContent>
              </v:textbox>
            </v:rect>
            <v:rect id="_x0000_s1192" style="position:absolute;left:4259;top:16150;width:568;height:340" filled="f" strokeweight="1.5pt">
              <v:textbox style="mso-next-textbox:#_x0000_s1192" inset="0,0,0,0">
                <w:txbxContent>
                  <w:p w:rsidR="0071664A" w:rsidRDefault="0071664A" w:rsidP="00872AD6">
                    <w:pPr>
                      <w:rPr>
                        <w:sz w:val="22"/>
                      </w:rPr>
                    </w:pPr>
                    <w:r>
                      <w:rPr>
                        <w:sz w:val="22"/>
                      </w:rPr>
                      <w:t>Дата</w:t>
                    </w:r>
                  </w:p>
                </w:txbxContent>
              </v:textbox>
            </v:rect>
            <v:rect id="_x0000_s1193" style="position:absolute;left:4827;top:15470;width:6248;height:1020" filled="f" strokeweight="1.5pt">
              <v:textbox style="mso-next-textbox:#_x0000_s1193">
                <w:txbxContent>
                  <w:p w:rsidR="0071664A" w:rsidRDefault="0071664A" w:rsidP="00872AD6">
                    <w:pPr>
                      <w:jc w:val="center"/>
                      <w:rPr>
                        <w:bCs/>
                      </w:rPr>
                    </w:pPr>
                  </w:p>
                  <w:p w:rsidR="0071664A" w:rsidRDefault="0071664A" w:rsidP="00872AD6">
                    <w:pPr>
                      <w:jc w:val="center"/>
                    </w:pPr>
                    <w:r>
                      <w:rPr>
                        <w:bCs/>
                      </w:rPr>
                      <w:t>512/767 – ГП</w:t>
                    </w:r>
                    <w:proofErr w:type="gramStart"/>
                    <w:r>
                      <w:rPr>
                        <w:bCs/>
                      </w:rPr>
                      <w:t>.С</w:t>
                    </w:r>
                    <w:proofErr w:type="gramEnd"/>
                    <w:r>
                      <w:rPr>
                        <w:bCs/>
                      </w:rPr>
                      <w:t>П</w:t>
                    </w:r>
                  </w:p>
                </w:txbxContent>
              </v:textbox>
            </v:rect>
            <v:rect id="_x0000_s1194" style="position:absolute;left:11075;top:15470;width:568;height:510" filled="f" strokeweight="1.5pt">
              <v:textbox style="mso-next-textbox:#_x0000_s1194" inset="0,0,0,0">
                <w:txbxContent>
                  <w:p w:rsidR="0071664A" w:rsidRDefault="0071664A" w:rsidP="00872AD6">
                    <w:pPr>
                      <w:jc w:val="center"/>
                    </w:pPr>
                    <w:r>
                      <w:t xml:space="preserve">Лист </w:t>
                    </w:r>
                  </w:p>
                </w:txbxContent>
              </v:textbox>
            </v:rect>
            <v:rect id="_x0000_s1195" style="position:absolute;left:11075;top:15980;width:568;height:510" filled="f" strokeweight="1.5pt">
              <v:textbox style="mso-next-textbox:#_x0000_s1195">
                <w:txbxContent>
                  <w:p w:rsidR="0071664A" w:rsidRDefault="0071664A" w:rsidP="00872AD6">
                    <w:pPr>
                      <w:rPr>
                        <w:sz w:val="22"/>
                      </w:rPr>
                    </w:pPr>
                    <w:r>
                      <w:rPr>
                        <w:sz w:val="22"/>
                      </w:rPr>
                      <w:t>2</w:t>
                    </w:r>
                  </w:p>
                </w:txbxContent>
              </v:textbox>
            </v:rect>
            <v:rect id="_x0000_s1196" style="position:absolute;left:851;top:14938;width:284;height:1552" filled="f" strokeweight="1.5pt">
              <v:textbox style="mso-next-textbox:#_x0000_s1196">
                <w:txbxContent>
                  <w:p w:rsidR="0071664A" w:rsidRDefault="0071664A" w:rsidP="00872AD6">
                    <w:pPr>
                      <w:pStyle w:val="a7"/>
                    </w:pPr>
                  </w:p>
                </w:txbxContent>
              </v:textbox>
            </v:rect>
            <v:rect id="_x0000_s1197" style="position:absolute;left:567;top:14938;width:284;height:1552" filled="f" strokeweight="1.5pt">
              <v:textbox style="layout-flow:vertical;mso-layout-flow-alt:bottom-to-top;mso-next-textbox:#_x0000_s1197" inset="0,0,0,0">
                <w:txbxContent>
                  <w:p w:rsidR="0071664A" w:rsidRDefault="0071664A" w:rsidP="00872AD6">
                    <w:pPr>
                      <w:jc w:val="center"/>
                      <w:rPr>
                        <w:sz w:val="22"/>
                      </w:rPr>
                    </w:pPr>
                    <w:r>
                      <w:rPr>
                        <w:sz w:val="22"/>
                      </w:rPr>
                      <w:t>Инв. № подл.</w:t>
                    </w:r>
                  </w:p>
                </w:txbxContent>
              </v:textbox>
            </v:rect>
            <v:rect id="_x0000_s1198" style="position:absolute;left:567;top:12950;width:284;height:1988" filled="f" strokeweight="1.5pt">
              <v:textbox style="layout-flow:vertical;mso-layout-flow-alt:bottom-to-top;mso-next-textbox:#_x0000_s1198" inset="0,0,0,0">
                <w:txbxContent>
                  <w:p w:rsidR="0071664A" w:rsidRDefault="0071664A" w:rsidP="00872AD6">
                    <w:pPr>
                      <w:jc w:val="center"/>
                      <w:rPr>
                        <w:sz w:val="22"/>
                      </w:rPr>
                    </w:pPr>
                    <w:proofErr w:type="spellStart"/>
                    <w:r>
                      <w:rPr>
                        <w:sz w:val="22"/>
                      </w:rPr>
                      <w:t>Подп</w:t>
                    </w:r>
                    <w:proofErr w:type="spellEnd"/>
                    <w:r>
                      <w:rPr>
                        <w:sz w:val="22"/>
                      </w:rPr>
                      <w:t>. и дата</w:t>
                    </w:r>
                  </w:p>
                </w:txbxContent>
              </v:textbox>
            </v:rect>
            <v:rect id="_x0000_s1199" style="position:absolute;left:851;top:12950;width:284;height:1988" filled="f" strokeweight="1.5pt">
              <v:textbox style="mso-next-textbox:#_x0000_s1199" inset="0,0,0,0">
                <w:txbxContent>
                  <w:p w:rsidR="0071664A" w:rsidRDefault="0071664A" w:rsidP="00872AD6">
                    <w:pPr>
                      <w:jc w:val="center"/>
                      <w:rPr>
                        <w:sz w:val="22"/>
                      </w:rPr>
                    </w:pPr>
                  </w:p>
                </w:txbxContent>
              </v:textbox>
            </v:rect>
            <v:rect id="_x0000_s1200" style="position:absolute;left:567;top:11530;width:284;height:1420" filled="f" strokeweight="1.5pt">
              <v:textbox style="layout-flow:vertical;mso-layout-flow-alt:bottom-to-top;mso-next-textbox:#_x0000_s1200" inset="0,0,0,0">
                <w:txbxContent>
                  <w:p w:rsidR="0071664A" w:rsidRDefault="0071664A" w:rsidP="00872AD6">
                    <w:pPr>
                      <w:jc w:val="center"/>
                      <w:rPr>
                        <w:sz w:val="22"/>
                      </w:rPr>
                    </w:pPr>
                    <w:proofErr w:type="spellStart"/>
                    <w:r>
                      <w:rPr>
                        <w:sz w:val="22"/>
                      </w:rPr>
                      <w:t>Взам</w:t>
                    </w:r>
                    <w:proofErr w:type="spellEnd"/>
                    <w:r>
                      <w:rPr>
                        <w:sz w:val="22"/>
                      </w:rPr>
                      <w:t>. инв. №</w:t>
                    </w:r>
                  </w:p>
                </w:txbxContent>
              </v:textbox>
            </v:rect>
            <v:rect id="_x0000_s1201" style="position:absolute;left:851;top:11530;width:284;height:1420" filled="f" strokeweight="1.5pt">
              <v:textbox style="layout-flow:vertical;mso-layout-flow-alt:bottom-to-top;mso-next-textbox:#_x0000_s1201" inset="0,0,0,0">
                <w:txbxContent>
                  <w:p w:rsidR="0071664A" w:rsidRDefault="0071664A" w:rsidP="00872AD6">
                    <w:pPr>
                      <w:jc w:val="center"/>
                      <w:rPr>
                        <w:sz w:val="22"/>
                      </w:rPr>
                    </w:pPr>
                  </w:p>
                </w:txbxContent>
              </v:textbox>
            </v:rect>
          </v:group>
        </w:pict>
      </w:r>
      <w:r w:rsidR="00594C55" w:rsidRPr="006C511A">
        <w:rPr>
          <w:i/>
          <w:u w:val="single"/>
        </w:rPr>
        <w:t>Отображаются:</w:t>
      </w:r>
    </w:p>
    <w:p w:rsidR="00594C55" w:rsidRDefault="00594C55" w:rsidP="00AD7460">
      <w:pPr>
        <w:pStyle w:val="af3"/>
        <w:spacing w:after="200" w:line="276" w:lineRule="auto"/>
        <w:ind w:left="0" w:firstLine="709"/>
        <w:rPr>
          <w:i/>
        </w:rPr>
      </w:pPr>
      <w:r w:rsidRPr="006C511A">
        <w:rPr>
          <w:i/>
        </w:rPr>
        <w:t>а) сохраняемые и проектируемые территории и сооружения внешнего транспорта, железнодорожные пути и станции, мосты, путепроводы, трубопроводы и др.,</w:t>
      </w:r>
    </w:p>
    <w:p w:rsidR="00594C55" w:rsidRDefault="00594C55" w:rsidP="00AD7460">
      <w:pPr>
        <w:pStyle w:val="af3"/>
        <w:spacing w:after="200" w:line="276" w:lineRule="auto"/>
        <w:ind w:left="0" w:firstLine="709"/>
        <w:rPr>
          <w:i/>
        </w:rPr>
      </w:pPr>
      <w:r w:rsidRPr="006C511A">
        <w:rPr>
          <w:i/>
        </w:rPr>
        <w:t xml:space="preserve"> классификация улично-дорожной сети, линии общественного транспорта, разм</w:t>
      </w:r>
      <w:r w:rsidRPr="006C511A">
        <w:rPr>
          <w:i/>
        </w:rPr>
        <w:t>е</w:t>
      </w:r>
      <w:r w:rsidRPr="006C511A">
        <w:rPr>
          <w:i/>
        </w:rPr>
        <w:t>щение сооружений и устрой</w:t>
      </w:r>
      <w:proofErr w:type="gramStart"/>
      <w:r w:rsidRPr="006C511A">
        <w:rPr>
          <w:i/>
        </w:rPr>
        <w:t>ств дл</w:t>
      </w:r>
      <w:proofErr w:type="gramEnd"/>
      <w:r w:rsidRPr="006C511A">
        <w:rPr>
          <w:i/>
        </w:rPr>
        <w:t>я хранения и обслуживания транспортных средств, иные сооружения транспортной инфраструктуры, границы зон негативного воздействия, планируемых к размещению объектов транспортной инфраструктур;</w:t>
      </w:r>
    </w:p>
    <w:p w:rsidR="00594C55" w:rsidRPr="00652005" w:rsidRDefault="00594C55" w:rsidP="00AD7460">
      <w:pPr>
        <w:pStyle w:val="af3"/>
        <w:ind w:left="0" w:firstLine="709"/>
        <w:rPr>
          <w:i/>
        </w:rPr>
      </w:pPr>
      <w:r>
        <w:rPr>
          <w:i/>
        </w:rPr>
        <w:t>б</w:t>
      </w:r>
      <w:r w:rsidRPr="00652005">
        <w:rPr>
          <w:i/>
        </w:rPr>
        <w:t xml:space="preserve">) устанавливаются границы зон объектов капитального строительства местного значения – объектов </w:t>
      </w:r>
      <w:proofErr w:type="spellStart"/>
      <w:r w:rsidRPr="00652005">
        <w:rPr>
          <w:i/>
        </w:rPr>
        <w:t>электро</w:t>
      </w:r>
      <w:proofErr w:type="spellEnd"/>
      <w:r w:rsidRPr="00652005">
        <w:rPr>
          <w:i/>
        </w:rPr>
        <w:t>-, тепл</w:t>
      </w:r>
      <w:proofErr w:type="gramStart"/>
      <w:r w:rsidRPr="00652005">
        <w:rPr>
          <w:i/>
        </w:rPr>
        <w:t>о-</w:t>
      </w:r>
      <w:proofErr w:type="gramEnd"/>
      <w:r w:rsidRPr="00652005">
        <w:rPr>
          <w:i/>
        </w:rPr>
        <w:t xml:space="preserve">, </w:t>
      </w:r>
      <w:proofErr w:type="spellStart"/>
      <w:r w:rsidRPr="00652005">
        <w:rPr>
          <w:i/>
        </w:rPr>
        <w:t>газо</w:t>
      </w:r>
      <w:proofErr w:type="spellEnd"/>
      <w:r w:rsidRPr="00652005">
        <w:rPr>
          <w:i/>
        </w:rPr>
        <w:t>-, канализации и водоснабжения, гражданской обороны и пожарной безопасности в границах поселения с нанесением соответствующих объектов;</w:t>
      </w:r>
    </w:p>
    <w:p w:rsidR="00594C55" w:rsidRDefault="00594C55" w:rsidP="00AD7460">
      <w:pPr>
        <w:pStyle w:val="af3"/>
        <w:spacing w:after="240"/>
        <w:ind w:left="0" w:firstLine="709"/>
        <w:rPr>
          <w:i/>
        </w:rPr>
      </w:pPr>
      <w:r>
        <w:rPr>
          <w:i/>
        </w:rPr>
        <w:t>в</w:t>
      </w:r>
      <w:r w:rsidRPr="00652005">
        <w:rPr>
          <w:i/>
        </w:rPr>
        <w:t>) отображаются границы земельных участков, которые предоставлены для ра</w:t>
      </w:r>
      <w:r w:rsidRPr="00652005">
        <w:rPr>
          <w:i/>
        </w:rPr>
        <w:t>з</w:t>
      </w:r>
      <w:r w:rsidRPr="00652005">
        <w:rPr>
          <w:i/>
        </w:rPr>
        <w:t>мещения объектов и сетей инженерно-технического обеспечения федерального, реги</w:t>
      </w:r>
      <w:r w:rsidRPr="00652005">
        <w:rPr>
          <w:i/>
        </w:rPr>
        <w:t>о</w:t>
      </w:r>
      <w:r w:rsidRPr="00652005">
        <w:rPr>
          <w:i/>
        </w:rPr>
        <w:t xml:space="preserve">нального или местного значений, сохраняемые и проектируемые головные </w:t>
      </w:r>
      <w:proofErr w:type="gramStart"/>
      <w:r w:rsidRPr="00652005">
        <w:rPr>
          <w:i/>
        </w:rPr>
        <w:t>сооружения</w:t>
      </w:r>
      <w:proofErr w:type="gramEnd"/>
      <w:r w:rsidRPr="00652005">
        <w:rPr>
          <w:i/>
        </w:rPr>
        <w:t xml:space="preserve"> и магистральные сети инженерной инфраструктуры, основные объекты связи, гидротехн</w:t>
      </w:r>
      <w:r w:rsidRPr="00652005">
        <w:rPr>
          <w:i/>
        </w:rPr>
        <w:t>и</w:t>
      </w:r>
      <w:r w:rsidRPr="00652005">
        <w:rPr>
          <w:i/>
        </w:rPr>
        <w:t>ческие сооружения, сооружения инженерной защиты от неблагоприятных природных факторов; мероприятии  по рекультивации нарушенных территорий, иные сооружения инженерной инфраструктуры и благоустройства территорий</w:t>
      </w:r>
      <w:r>
        <w:rPr>
          <w:i/>
        </w:rPr>
        <w:t>.</w:t>
      </w:r>
    </w:p>
    <w:p w:rsidR="00594C55" w:rsidRPr="00652005" w:rsidRDefault="00594C55" w:rsidP="00AD7460">
      <w:pPr>
        <w:pStyle w:val="af3"/>
        <w:spacing w:after="240"/>
        <w:ind w:left="0"/>
        <w:rPr>
          <w:i/>
        </w:rPr>
      </w:pPr>
    </w:p>
    <w:p w:rsidR="00594C55" w:rsidRPr="00652005" w:rsidRDefault="00594C55" w:rsidP="00AD7460">
      <w:pPr>
        <w:pStyle w:val="af3"/>
        <w:spacing w:before="120" w:after="120"/>
        <w:ind w:left="0" w:firstLine="709"/>
        <w:rPr>
          <w:b/>
          <w:i/>
        </w:rPr>
      </w:pPr>
      <w:r w:rsidRPr="00652005">
        <w:rPr>
          <w:b/>
          <w:i/>
        </w:rPr>
        <w:t>- Схема территорий, подверженных риску возникновения чрезвычайных ситу</w:t>
      </w:r>
      <w:r w:rsidRPr="00652005">
        <w:rPr>
          <w:b/>
          <w:i/>
        </w:rPr>
        <w:t>а</w:t>
      </w:r>
      <w:r w:rsidRPr="00652005">
        <w:rPr>
          <w:b/>
          <w:i/>
        </w:rPr>
        <w:t xml:space="preserve">ций природного и техногенного характера на </w:t>
      </w:r>
      <w:r w:rsidRPr="00C90BC6">
        <w:rPr>
          <w:b/>
          <w:i/>
        </w:rPr>
        <w:t xml:space="preserve">территории </w:t>
      </w:r>
      <w:proofErr w:type="spellStart"/>
      <w:r w:rsidR="00313BD4">
        <w:rPr>
          <w:b/>
          <w:i/>
        </w:rPr>
        <w:t>Погоженского</w:t>
      </w:r>
      <w:proofErr w:type="spellEnd"/>
      <w:r w:rsidRPr="00652005">
        <w:rPr>
          <w:b/>
          <w:i/>
          <w:color w:val="FF0000"/>
        </w:rPr>
        <w:t xml:space="preserve"> </w:t>
      </w:r>
      <w:r>
        <w:rPr>
          <w:b/>
          <w:i/>
        </w:rPr>
        <w:t>сельсовета</w:t>
      </w:r>
    </w:p>
    <w:p w:rsidR="00594C55" w:rsidRPr="00652005" w:rsidRDefault="00594C55" w:rsidP="00AD7460">
      <w:pPr>
        <w:pStyle w:val="af3"/>
        <w:ind w:left="0" w:firstLine="709"/>
        <w:rPr>
          <w:i/>
        </w:rPr>
      </w:pPr>
      <w:r w:rsidRPr="00652005">
        <w:rPr>
          <w:i/>
          <w:u w:val="single"/>
        </w:rPr>
        <w:t>Отображаются:</w:t>
      </w:r>
    </w:p>
    <w:p w:rsidR="00594C55" w:rsidRPr="00652005" w:rsidRDefault="00594C55" w:rsidP="00AD7460">
      <w:pPr>
        <w:pStyle w:val="af3"/>
        <w:ind w:left="0" w:firstLine="709"/>
        <w:rPr>
          <w:i/>
          <w:u w:val="single"/>
        </w:rPr>
      </w:pPr>
      <w:r w:rsidRPr="00652005">
        <w:rPr>
          <w:i/>
        </w:rPr>
        <w:t xml:space="preserve">а) границы предусмотренных </w:t>
      </w:r>
      <w:proofErr w:type="spellStart"/>
      <w:r w:rsidRPr="00652005">
        <w:rPr>
          <w:i/>
        </w:rPr>
        <w:t>СНиП</w:t>
      </w:r>
      <w:proofErr w:type="spellEnd"/>
      <w:r w:rsidRPr="00652005">
        <w:rPr>
          <w:i/>
        </w:rPr>
        <w:t xml:space="preserve"> 2.01-51-90 зон возможной опасности и загоро</w:t>
      </w:r>
      <w:r w:rsidRPr="00652005">
        <w:rPr>
          <w:i/>
        </w:rPr>
        <w:t>д</w:t>
      </w:r>
      <w:r w:rsidRPr="00652005">
        <w:rPr>
          <w:i/>
        </w:rPr>
        <w:t>ной зоны</w:t>
      </w:r>
      <w:r>
        <w:rPr>
          <w:i/>
        </w:rPr>
        <w:t>.</w:t>
      </w:r>
    </w:p>
    <w:p w:rsidR="00594C55" w:rsidRPr="00652005" w:rsidRDefault="00594C55" w:rsidP="00AD7460">
      <w:pPr>
        <w:pStyle w:val="af3"/>
        <w:ind w:left="0" w:firstLine="709"/>
        <w:rPr>
          <w:i/>
        </w:rPr>
      </w:pPr>
      <w:r w:rsidRPr="00652005">
        <w:rPr>
          <w:i/>
        </w:rPr>
        <w:t>б) зоны действия поражающих факторов при максимальных по последствиям ав</w:t>
      </w:r>
      <w:r w:rsidRPr="00652005">
        <w:rPr>
          <w:i/>
        </w:rPr>
        <w:t>а</w:t>
      </w:r>
      <w:r w:rsidRPr="00652005">
        <w:rPr>
          <w:i/>
        </w:rPr>
        <w:t>риях на потенциально опасных объектах и транспортных коммуникациях; воздействия поражающих факторов ЧС природного и биолого-социального характера</w:t>
      </w:r>
      <w:r>
        <w:rPr>
          <w:i/>
        </w:rPr>
        <w:t>.</w:t>
      </w:r>
    </w:p>
    <w:p w:rsidR="00594C55" w:rsidRPr="00652005" w:rsidRDefault="00594C55" w:rsidP="00AD7460">
      <w:pPr>
        <w:pStyle w:val="af3"/>
        <w:ind w:left="0" w:firstLine="709"/>
        <w:rPr>
          <w:i/>
        </w:rPr>
      </w:pPr>
      <w:r w:rsidRPr="00652005">
        <w:rPr>
          <w:i/>
        </w:rPr>
        <w:t>в) территории, отнесенные по степени опасности ЧС техногенного и природного характера к зонам неприемлемого риска, жесткого контроля и приемлемого риска.</w:t>
      </w:r>
    </w:p>
    <w:p w:rsidR="00594C55" w:rsidRPr="0033593E" w:rsidRDefault="00594C55" w:rsidP="00AD7460">
      <w:pPr>
        <w:pStyle w:val="af3"/>
        <w:ind w:left="0" w:firstLine="709"/>
        <w:rPr>
          <w:i/>
        </w:rPr>
      </w:pPr>
      <w:proofErr w:type="gramStart"/>
      <w:r w:rsidRPr="0033593E">
        <w:rPr>
          <w:i/>
        </w:rPr>
        <w:t>г) указываются объекты инженерной защиты территорий от затопления и по</w:t>
      </w:r>
      <w:r w:rsidRPr="0033593E">
        <w:rPr>
          <w:i/>
        </w:rPr>
        <w:t>д</w:t>
      </w:r>
      <w:r w:rsidRPr="0033593E">
        <w:rPr>
          <w:i/>
        </w:rPr>
        <w:t xml:space="preserve">топления (в соответствии с требованиями </w:t>
      </w:r>
      <w:proofErr w:type="spellStart"/>
      <w:r w:rsidRPr="0033593E">
        <w:rPr>
          <w:i/>
        </w:rPr>
        <w:t>СНиП</w:t>
      </w:r>
      <w:proofErr w:type="spellEnd"/>
      <w:r w:rsidRPr="0033593E">
        <w:rPr>
          <w:i/>
        </w:rPr>
        <w:t xml:space="preserve"> 2.06.15-85), опасных геологических пр</w:t>
      </w:r>
      <w:r w:rsidRPr="0033593E">
        <w:rPr>
          <w:i/>
        </w:rPr>
        <w:t>о</w:t>
      </w:r>
      <w:r w:rsidRPr="0033593E">
        <w:rPr>
          <w:i/>
        </w:rPr>
        <w:t xml:space="preserve">цессов (в соответствии с требованиями </w:t>
      </w:r>
      <w:proofErr w:type="spellStart"/>
      <w:r w:rsidRPr="0033593E">
        <w:rPr>
          <w:i/>
        </w:rPr>
        <w:t>СНиП</w:t>
      </w:r>
      <w:proofErr w:type="spellEnd"/>
      <w:r w:rsidRPr="0033593E">
        <w:rPr>
          <w:i/>
        </w:rPr>
        <w:t xml:space="preserve"> 2.01.15-90, СП 14.13330.2011 и </w:t>
      </w:r>
      <w:proofErr w:type="spellStart"/>
      <w:r w:rsidRPr="0033593E">
        <w:rPr>
          <w:i/>
        </w:rPr>
        <w:t>СНиП</w:t>
      </w:r>
      <w:proofErr w:type="spellEnd"/>
      <w:r w:rsidRPr="0033593E">
        <w:rPr>
          <w:i/>
        </w:rPr>
        <w:t xml:space="preserve"> 2.01.09-91) с обозначением берегоукрепительных сооружений, </w:t>
      </w:r>
      <w:proofErr w:type="spellStart"/>
      <w:r w:rsidRPr="0033593E">
        <w:rPr>
          <w:i/>
        </w:rPr>
        <w:t>подсыпных</w:t>
      </w:r>
      <w:proofErr w:type="spellEnd"/>
      <w:r w:rsidRPr="0033593E">
        <w:rPr>
          <w:i/>
        </w:rPr>
        <w:t xml:space="preserve"> (намывных) те</w:t>
      </w:r>
      <w:r w:rsidRPr="0033593E">
        <w:rPr>
          <w:i/>
        </w:rPr>
        <w:t>р</w:t>
      </w:r>
      <w:r w:rsidRPr="0033593E">
        <w:rPr>
          <w:i/>
        </w:rPr>
        <w:t>риторий, дамб обвалования прибрежных участков, дренажной сети, контрфорсных укр</w:t>
      </w:r>
      <w:r w:rsidRPr="0033593E">
        <w:rPr>
          <w:i/>
        </w:rPr>
        <w:t>е</w:t>
      </w:r>
      <w:r w:rsidRPr="0033593E">
        <w:rPr>
          <w:i/>
        </w:rPr>
        <w:t xml:space="preserve">пительных сооружений, систем </w:t>
      </w:r>
      <w:proofErr w:type="spellStart"/>
      <w:r w:rsidRPr="0033593E">
        <w:rPr>
          <w:i/>
        </w:rPr>
        <w:t>штольного</w:t>
      </w:r>
      <w:proofErr w:type="spellEnd"/>
      <w:r w:rsidRPr="0033593E">
        <w:rPr>
          <w:i/>
        </w:rPr>
        <w:t xml:space="preserve"> дренажа или террасирования участков для защиты оползневых склонов, нагорных</w:t>
      </w:r>
      <w:proofErr w:type="gramEnd"/>
      <w:r w:rsidRPr="0033593E">
        <w:rPr>
          <w:i/>
        </w:rPr>
        <w:t xml:space="preserve"> и водоотводных каналов на участках холмистого рельефа и т.д.</w:t>
      </w:r>
    </w:p>
    <w:p w:rsidR="00594C55" w:rsidRDefault="00594C55" w:rsidP="00AD7460">
      <w:pPr>
        <w:rPr>
          <w:bCs/>
        </w:rPr>
      </w:pPr>
      <w:proofErr w:type="spellStart"/>
      <w:r w:rsidRPr="0033593E">
        <w:rPr>
          <w:i/>
        </w:rPr>
        <w:t>д</w:t>
      </w:r>
      <w:proofErr w:type="spellEnd"/>
      <w:r w:rsidRPr="0033593E">
        <w:rPr>
          <w:i/>
        </w:rPr>
        <w:t>) указываются направления эвакуации населения при ЧС природного и техногенного х</w:t>
      </w:r>
      <w:r w:rsidRPr="0033593E">
        <w:rPr>
          <w:i/>
        </w:rPr>
        <w:t>а</w:t>
      </w:r>
      <w:r w:rsidRPr="0033593E">
        <w:rPr>
          <w:i/>
        </w:rPr>
        <w:t>рактера</w:t>
      </w:r>
    </w:p>
    <w:p w:rsidR="00594C55" w:rsidRDefault="00594C55">
      <w:pPr>
        <w:rPr>
          <w:bCs/>
        </w:rPr>
      </w:pPr>
    </w:p>
    <w:p w:rsidR="00594C55" w:rsidRPr="001111B9" w:rsidRDefault="00594C55" w:rsidP="00E6618C">
      <w:pPr>
        <w:rPr>
          <w:b/>
          <w:bCs/>
        </w:rPr>
      </w:pPr>
      <w:r>
        <w:rPr>
          <w:bCs/>
        </w:rPr>
        <w:br w:type="page"/>
      </w:r>
      <w:r w:rsidR="00B4449C" w:rsidRPr="00B4449C">
        <w:rPr>
          <w:noProof/>
        </w:rPr>
        <w:lastRenderedPageBreak/>
        <w:pict>
          <v:group id="_x0000_s1202" style="position:absolute;margin-left:-49.85pt;margin-top:-30.65pt;width:539.6pt;height:787.5pt;z-index:-2" coordorigin="851,568" coordsize="10795,15620">
            <v:rect id="_x0000_s1203" style="position:absolute;left:1419;top:568;width:10224;height:13345" filled="f" strokeweight="1pt"/>
            <v:rect id="_x0000_s1204" style="position:absolute;left:1135;top:12778;width:284;height:1987" filled="f" strokeweight="1pt"/>
            <v:rect id="_x0000_s1205" style="position:absolute;left:1135;top:14765;width:284;height:1420" filled="f" strokeweight="1pt"/>
            <v:rect id="_x0000_s1206" style="position:absolute;left:851;top:14765;width:284;height:1420" filled="f" strokeweight="1pt">
              <v:textbox style="layout-flow:vertical;mso-layout-flow-alt:bottom-to-top;mso-next-textbox:#_x0000_s1206" inset="0,0,0,0">
                <w:txbxContent>
                  <w:p w:rsidR="0071664A" w:rsidRPr="00CA2562" w:rsidRDefault="0071664A" w:rsidP="00CA2562">
                    <w:pPr>
                      <w:rPr>
                        <w:sz w:val="22"/>
                        <w:szCs w:val="22"/>
                      </w:rPr>
                    </w:pPr>
                    <w:r>
                      <w:rPr>
                        <w:sz w:val="22"/>
                        <w:szCs w:val="22"/>
                      </w:rPr>
                      <w:t>Инв. № подл.</w:t>
                    </w:r>
                  </w:p>
                </w:txbxContent>
              </v:textbox>
            </v:rect>
            <v:rect id="_x0000_s1207" style="position:absolute;left:851;top:12778;width:284;height:1987" filled="f" strokeweight="1pt">
              <v:textbox style="layout-flow:vertical;mso-layout-flow-alt:bottom-to-top;mso-next-textbox:#_x0000_s1207" inset="0,0,0,0">
                <w:txbxContent>
                  <w:p w:rsidR="0071664A" w:rsidRDefault="0071664A" w:rsidP="001111B9">
                    <w:pPr>
                      <w:jc w:val="center"/>
                      <w:rPr>
                        <w:sz w:val="22"/>
                      </w:rPr>
                    </w:pPr>
                    <w:proofErr w:type="spellStart"/>
                    <w:r>
                      <w:rPr>
                        <w:sz w:val="22"/>
                      </w:rPr>
                      <w:t>Подп</w:t>
                    </w:r>
                    <w:proofErr w:type="spellEnd"/>
                    <w:r>
                      <w:rPr>
                        <w:sz w:val="22"/>
                      </w:rPr>
                      <w:t>. и дата</w:t>
                    </w:r>
                  </w:p>
                </w:txbxContent>
              </v:textbox>
            </v:rect>
            <v:rect id="_x0000_s1208" style="position:absolute;left:851;top:11358;width:284;height:1420" filled="f" strokeweight="1pt">
              <v:textbox style="layout-flow:vertical;mso-layout-flow-alt:bottom-to-top;mso-next-textbox:#_x0000_s1208" inset="0,0,0,0">
                <w:txbxContent>
                  <w:p w:rsidR="0071664A" w:rsidRDefault="0071664A" w:rsidP="001111B9">
                    <w:pPr>
                      <w:rPr>
                        <w:sz w:val="22"/>
                      </w:rPr>
                    </w:pPr>
                    <w:proofErr w:type="spellStart"/>
                    <w:r>
                      <w:rPr>
                        <w:sz w:val="22"/>
                      </w:rPr>
                      <w:t>Взам</w:t>
                    </w:r>
                    <w:proofErr w:type="spellEnd"/>
                    <w:r>
                      <w:rPr>
                        <w:sz w:val="22"/>
                      </w:rPr>
                      <w:t>. инв. №</w:t>
                    </w:r>
                  </w:p>
                </w:txbxContent>
              </v:textbox>
            </v:rect>
            <v:rect id="_x0000_s1209" style="position:absolute;left:1135;top:11358;width:284;height:1420" filled="f" strokeweight="1pt"/>
            <v:rect id="_x0000_s1210" style="position:absolute;left:1419;top:13913;width:568;height:284" filled="f" strokeweight="1pt">
              <v:textbox style="mso-next-textbox:#_x0000_s1210">
                <w:txbxContent>
                  <w:p w:rsidR="0071664A" w:rsidRDefault="0071664A" w:rsidP="001111B9">
                    <w:pPr>
                      <w:pStyle w:val="a7"/>
                    </w:pPr>
                  </w:p>
                </w:txbxContent>
              </v:textbox>
            </v:rect>
            <v:rect id="_x0000_s1211" style="position:absolute;left:1987;top:13913;width:568;height:284" filled="f" strokeweight="1pt">
              <v:textbox style="mso-next-textbox:#_x0000_s1211">
                <w:txbxContent>
                  <w:p w:rsidR="0071664A" w:rsidRDefault="0071664A" w:rsidP="001111B9"/>
                </w:txbxContent>
              </v:textbox>
            </v:rect>
            <v:rect id="_x0000_s1212" style="position:absolute;left:2555;top:13913;width:568;height:284" filled="f" strokeweight="1pt">
              <v:textbox style="mso-next-textbox:#_x0000_s1212">
                <w:txbxContent>
                  <w:p w:rsidR="0071664A" w:rsidRDefault="0071664A" w:rsidP="001111B9"/>
                </w:txbxContent>
              </v:textbox>
            </v:rect>
            <v:rect id="_x0000_s1213" style="position:absolute;left:3123;top:13913;width:568;height:284" filled="f" strokeweight="1pt">
              <v:textbox style="mso-next-textbox:#_x0000_s1213">
                <w:txbxContent>
                  <w:p w:rsidR="0071664A" w:rsidRDefault="0071664A" w:rsidP="001111B9"/>
                </w:txbxContent>
              </v:textbox>
            </v:rect>
            <v:rect id="_x0000_s1214" style="position:absolute;left:3691;top:13913;width:852;height:284" filled="f" strokeweight="1pt">
              <v:textbox style="mso-next-textbox:#_x0000_s1214">
                <w:txbxContent>
                  <w:p w:rsidR="0071664A" w:rsidRDefault="0071664A" w:rsidP="001111B9"/>
                </w:txbxContent>
              </v:textbox>
            </v:rect>
            <v:rect id="_x0000_s1215" style="position:absolute;left:4543;top:13913;width:568;height:284" filled="f" strokeweight="1pt">
              <v:textbox style="mso-next-textbox:#_x0000_s1215">
                <w:txbxContent>
                  <w:p w:rsidR="0071664A" w:rsidRDefault="0071664A" w:rsidP="001111B9"/>
                </w:txbxContent>
              </v:textbox>
            </v:rect>
            <v:rect id="_x0000_s1216" style="position:absolute;left:1419;top:14197;width:568;height:284" filled="f" strokeweight="1pt">
              <v:textbox style="mso-next-textbox:#_x0000_s1216">
                <w:txbxContent>
                  <w:p w:rsidR="0071664A" w:rsidRDefault="0071664A" w:rsidP="001111B9"/>
                </w:txbxContent>
              </v:textbox>
            </v:rect>
            <v:rect id="_x0000_s1217" style="position:absolute;left:1987;top:14197;width:568;height:284" filled="f" strokeweight="1pt">
              <v:textbox style="mso-next-textbox:#_x0000_s1217">
                <w:txbxContent>
                  <w:p w:rsidR="0071664A" w:rsidRDefault="0071664A" w:rsidP="001111B9"/>
                </w:txbxContent>
              </v:textbox>
            </v:rect>
            <v:rect id="_x0000_s1218" style="position:absolute;left:2555;top:14197;width:568;height:284" filled="f" strokeweight="1pt">
              <v:textbox style="mso-next-textbox:#_x0000_s1218">
                <w:txbxContent>
                  <w:p w:rsidR="0071664A" w:rsidRDefault="0071664A" w:rsidP="001111B9"/>
                </w:txbxContent>
              </v:textbox>
            </v:rect>
            <v:rect id="_x0000_s1219" style="position:absolute;left:3123;top:14197;width:568;height:284" filled="f" strokeweight="1pt">
              <v:textbox style="mso-next-textbox:#_x0000_s1219">
                <w:txbxContent>
                  <w:p w:rsidR="0071664A" w:rsidRDefault="0071664A" w:rsidP="001111B9"/>
                </w:txbxContent>
              </v:textbox>
            </v:rect>
            <v:rect id="_x0000_s1220" style="position:absolute;left:3691;top:14197;width:852;height:284" filled="f" strokeweight="1pt">
              <v:textbox style="mso-next-textbox:#_x0000_s1220">
                <w:txbxContent>
                  <w:p w:rsidR="0071664A" w:rsidRDefault="0071664A" w:rsidP="001111B9"/>
                </w:txbxContent>
              </v:textbox>
            </v:rect>
            <v:rect id="_x0000_s1221" style="position:absolute;left:4543;top:14197;width:568;height:284" filled="f" strokeweight="1pt">
              <v:textbox style="mso-next-textbox:#_x0000_s1221">
                <w:txbxContent>
                  <w:p w:rsidR="0071664A" w:rsidRDefault="0071664A" w:rsidP="001111B9"/>
                </w:txbxContent>
              </v:textbox>
            </v:rect>
            <v:rect id="_x0000_s1222" style="position:absolute;left:1419;top:14481;width:568;height:284" filled="f" strokeweight="1pt">
              <v:textbox style="mso-next-textbox:#_x0000_s1222" inset="0,0,0,0">
                <w:txbxContent>
                  <w:p w:rsidR="0071664A" w:rsidRDefault="0071664A" w:rsidP="001111B9">
                    <w:pPr>
                      <w:jc w:val="center"/>
                      <w:rPr>
                        <w:sz w:val="22"/>
                      </w:rPr>
                    </w:pPr>
                    <w:proofErr w:type="spellStart"/>
                    <w:r>
                      <w:rPr>
                        <w:sz w:val="22"/>
                      </w:rPr>
                      <w:t>Изм</w:t>
                    </w:r>
                    <w:proofErr w:type="spellEnd"/>
                    <w:r>
                      <w:rPr>
                        <w:sz w:val="22"/>
                      </w:rPr>
                      <w:t>.</w:t>
                    </w:r>
                  </w:p>
                </w:txbxContent>
              </v:textbox>
            </v:rect>
            <v:rect id="_x0000_s1223" style="position:absolute;left:1987;top:14481;width:568;height:284" filled="f" strokeweight="1pt">
              <v:textbox style="mso-next-textbox:#_x0000_s1223" inset="0,0,0,0">
                <w:txbxContent>
                  <w:p w:rsidR="0071664A" w:rsidRDefault="0071664A" w:rsidP="001111B9">
                    <w:pPr>
                      <w:jc w:val="center"/>
                      <w:rPr>
                        <w:sz w:val="22"/>
                      </w:rPr>
                    </w:pPr>
                    <w:r>
                      <w:rPr>
                        <w:sz w:val="22"/>
                      </w:rPr>
                      <w:t>Кол.</w:t>
                    </w:r>
                  </w:p>
                </w:txbxContent>
              </v:textbox>
            </v:rect>
            <v:rect id="_x0000_s1224" style="position:absolute;left:2555;top:14481;width:568;height:284" filled="f" strokeweight="1pt">
              <v:textbox style="mso-next-textbox:#_x0000_s1224" inset="0,0,0,0">
                <w:txbxContent>
                  <w:p w:rsidR="0071664A" w:rsidRDefault="0071664A" w:rsidP="001111B9">
                    <w:pPr>
                      <w:jc w:val="center"/>
                      <w:rPr>
                        <w:sz w:val="22"/>
                      </w:rPr>
                    </w:pPr>
                    <w:r>
                      <w:rPr>
                        <w:sz w:val="22"/>
                      </w:rPr>
                      <w:t xml:space="preserve">Лист </w:t>
                    </w:r>
                  </w:p>
                </w:txbxContent>
              </v:textbox>
            </v:rect>
            <v:rect id="_x0000_s1225" style="position:absolute;left:3123;top:14481;width:568;height:284" filled="f" strokeweight="1pt">
              <v:textbox style="mso-next-textbox:#_x0000_s1225" inset="0,0,0,0">
                <w:txbxContent>
                  <w:p w:rsidR="0071664A" w:rsidRDefault="0071664A" w:rsidP="001111B9">
                    <w:pPr>
                      <w:jc w:val="center"/>
                      <w:rPr>
                        <w:spacing w:val="-20"/>
                        <w:sz w:val="20"/>
                      </w:rPr>
                    </w:pPr>
                    <w:r>
                      <w:rPr>
                        <w:sz w:val="20"/>
                      </w:rPr>
                      <w:t>№док</w:t>
                    </w:r>
                  </w:p>
                </w:txbxContent>
              </v:textbox>
            </v:rect>
            <v:rect id="_x0000_s1226" style="position:absolute;left:3691;top:14481;width:852;height:284" filled="f" strokeweight="1pt">
              <v:textbox style="mso-next-textbox:#_x0000_s1226" inset="0,0,0,0">
                <w:txbxContent>
                  <w:p w:rsidR="0071664A" w:rsidRDefault="0071664A" w:rsidP="001111B9">
                    <w:pPr>
                      <w:jc w:val="center"/>
                      <w:rPr>
                        <w:sz w:val="22"/>
                      </w:rPr>
                    </w:pPr>
                    <w:proofErr w:type="spellStart"/>
                    <w:r>
                      <w:rPr>
                        <w:sz w:val="22"/>
                      </w:rPr>
                      <w:t>Подп</w:t>
                    </w:r>
                    <w:proofErr w:type="spellEnd"/>
                    <w:r>
                      <w:rPr>
                        <w:sz w:val="22"/>
                      </w:rPr>
                      <w:t>.</w:t>
                    </w:r>
                  </w:p>
                </w:txbxContent>
              </v:textbox>
            </v:rect>
            <v:rect id="_x0000_s1227" style="position:absolute;left:4543;top:14481;width:568;height:284" filled="f" strokeweight="1pt">
              <v:textbox style="mso-next-textbox:#_x0000_s1227" inset="0,0,0,0">
                <w:txbxContent>
                  <w:p w:rsidR="0071664A" w:rsidRDefault="0071664A" w:rsidP="001111B9">
                    <w:pPr>
                      <w:jc w:val="center"/>
                      <w:rPr>
                        <w:sz w:val="22"/>
                      </w:rPr>
                    </w:pPr>
                    <w:r>
                      <w:rPr>
                        <w:sz w:val="22"/>
                      </w:rPr>
                      <w:t>Дата</w:t>
                    </w:r>
                  </w:p>
                </w:txbxContent>
              </v:textbox>
            </v:rect>
            <v:rect id="_x0000_s1228" style="position:absolute;left:1419;top:14765;width:1136;height:284" filled="f" strokeweight="1pt">
              <v:textbox style="mso-next-textbox:#_x0000_s1228" inset="0,0,0,0">
                <w:txbxContent>
                  <w:p w:rsidR="0071664A" w:rsidRDefault="0071664A" w:rsidP="001111B9">
                    <w:pPr>
                      <w:rPr>
                        <w:sz w:val="22"/>
                      </w:rPr>
                    </w:pPr>
                    <w:r>
                      <w:rPr>
                        <w:sz w:val="22"/>
                      </w:rPr>
                      <w:t>Разработал</w:t>
                    </w:r>
                  </w:p>
                </w:txbxContent>
              </v:textbox>
            </v:rect>
            <v:rect id="_x0000_s1229" style="position:absolute;left:1419;top:15049;width:1136;height:284" filled="f" strokeweight="1pt">
              <v:textbox style="mso-next-textbox:#_x0000_s1229" inset="0,0,0,0">
                <w:txbxContent>
                  <w:p w:rsidR="0071664A" w:rsidRPr="003124DD" w:rsidRDefault="0071664A" w:rsidP="003124DD">
                    <w:pPr>
                      <w:rPr>
                        <w:szCs w:val="22"/>
                      </w:rPr>
                    </w:pPr>
                    <w:r>
                      <w:rPr>
                        <w:szCs w:val="22"/>
                      </w:rPr>
                      <w:t>Проверил</w:t>
                    </w:r>
                  </w:p>
                </w:txbxContent>
              </v:textbox>
            </v:rect>
            <v:rect id="_x0000_s1230" style="position:absolute;left:1419;top:15333;width:1136;height:284" filled="f" strokeweight="1pt">
              <v:textbox style="mso-next-textbox:#_x0000_s1230" inset="0,0,0,0">
                <w:txbxContent>
                  <w:p w:rsidR="0071664A" w:rsidRPr="00D02C91" w:rsidRDefault="0071664A" w:rsidP="001111B9"/>
                </w:txbxContent>
              </v:textbox>
            </v:rect>
            <v:rect id="_x0000_s1231" style="position:absolute;left:1419;top:15614;width:1136;height:284" filled="f" strokeweight="1pt">
              <v:textbox style="mso-next-textbox:#_x0000_s1231" inset="0,0,0,0">
                <w:txbxContent>
                  <w:p w:rsidR="0071664A" w:rsidRPr="001F5A10" w:rsidRDefault="0071664A" w:rsidP="001111B9">
                    <w:pPr>
                      <w:rPr>
                        <w:sz w:val="22"/>
                        <w:szCs w:val="22"/>
                      </w:rPr>
                    </w:pPr>
                    <w:r>
                      <w:rPr>
                        <w:sz w:val="22"/>
                        <w:szCs w:val="22"/>
                      </w:rPr>
                      <w:t>Н.контроль</w:t>
                    </w:r>
                  </w:p>
                </w:txbxContent>
              </v:textbox>
            </v:rect>
            <v:rect id="_x0000_s1232" style="position:absolute;left:1419;top:15904;width:1136;height:284" filled="f" strokeweight="1pt">
              <v:textbox style="mso-next-textbox:#_x0000_s1232" inset="0,0,0,0">
                <w:txbxContent>
                  <w:p w:rsidR="0071664A" w:rsidRPr="00D02C91" w:rsidRDefault="0071664A" w:rsidP="001111B9"/>
                </w:txbxContent>
              </v:textbox>
            </v:rect>
            <v:rect id="_x0000_s1233" style="position:absolute;left:2555;top:14765;width:1136;height:284" filled="f" strokeweight="1pt">
              <v:textbox style="mso-next-textbox:#_x0000_s1233" inset="0,0,0,0">
                <w:txbxContent>
                  <w:p w:rsidR="0071664A" w:rsidRPr="006B59E7" w:rsidRDefault="0071664A" w:rsidP="00713D02">
                    <w:pPr>
                      <w:rPr>
                        <w:color w:val="000000"/>
                        <w:sz w:val="21"/>
                        <w:szCs w:val="21"/>
                      </w:rPr>
                    </w:pPr>
                    <w:r>
                      <w:rPr>
                        <w:color w:val="FF0000"/>
                        <w:sz w:val="21"/>
                        <w:szCs w:val="21"/>
                      </w:rPr>
                      <w:t xml:space="preserve"> </w:t>
                    </w:r>
                    <w:proofErr w:type="spellStart"/>
                    <w:r>
                      <w:rPr>
                        <w:color w:val="000000"/>
                        <w:sz w:val="21"/>
                        <w:szCs w:val="21"/>
                      </w:rPr>
                      <w:t>Кузнеченко</w:t>
                    </w:r>
                    <w:proofErr w:type="spellEnd"/>
                  </w:p>
                </w:txbxContent>
              </v:textbox>
            </v:rect>
            <v:rect id="_x0000_s1234" style="position:absolute;left:2555;top:15049;width:1136;height:284" filled="f" strokeweight="1pt">
              <v:textbox style="mso-next-textbox:#_x0000_s1234" inset="0,0,0,0">
                <w:txbxContent>
                  <w:p w:rsidR="0071664A" w:rsidRPr="003124DD" w:rsidRDefault="0071664A" w:rsidP="003124DD">
                    <w:pPr>
                      <w:rPr>
                        <w:szCs w:val="22"/>
                      </w:rPr>
                    </w:pPr>
                    <w:proofErr w:type="spellStart"/>
                    <w:r>
                      <w:rPr>
                        <w:szCs w:val="22"/>
                      </w:rPr>
                      <w:t>Боева</w:t>
                    </w:r>
                    <w:proofErr w:type="spellEnd"/>
                  </w:p>
                </w:txbxContent>
              </v:textbox>
            </v:rect>
            <v:rect id="_x0000_s1235" style="position:absolute;left:2555;top:15333;width:1136;height:284" filled="f" strokeweight="1pt">
              <v:textbox style="mso-next-textbox:#_x0000_s1235" inset="0,0,0,0">
                <w:txbxContent>
                  <w:p w:rsidR="0071664A" w:rsidRPr="00D02C91" w:rsidRDefault="0071664A" w:rsidP="001111B9"/>
                </w:txbxContent>
              </v:textbox>
            </v:rect>
            <v:rect id="_x0000_s1236" style="position:absolute;left:2555;top:15614;width:1136;height:284" filled="f" strokeweight="1pt">
              <v:textbox style="mso-next-textbox:#_x0000_s1236" inset="0,0,0,0">
                <w:txbxContent>
                  <w:p w:rsidR="0071664A" w:rsidRPr="00523141" w:rsidRDefault="0071664A" w:rsidP="00523141">
                    <w:pPr>
                      <w:rPr>
                        <w:szCs w:val="22"/>
                      </w:rPr>
                    </w:pPr>
                    <w:proofErr w:type="spellStart"/>
                    <w:r>
                      <w:rPr>
                        <w:szCs w:val="22"/>
                      </w:rPr>
                      <w:t>Боева</w:t>
                    </w:r>
                    <w:proofErr w:type="spellEnd"/>
                  </w:p>
                </w:txbxContent>
              </v:textbox>
            </v:rect>
            <v:rect id="_x0000_s1237" style="position:absolute;left:2555;top:15904;width:1136;height:284" filled="f" strokeweight="1pt">
              <v:textbox style="mso-next-textbox:#_x0000_s1237" inset="0,0,0,0">
                <w:txbxContent>
                  <w:p w:rsidR="0071664A" w:rsidRDefault="0071664A" w:rsidP="001111B9">
                    <w:pPr>
                      <w:rPr>
                        <w:sz w:val="22"/>
                      </w:rPr>
                    </w:pPr>
                  </w:p>
                </w:txbxContent>
              </v:textbox>
            </v:rect>
            <v:rect id="_x0000_s1238" style="position:absolute;left:3691;top:14765;width:852;height:284" filled="f" strokeweight="1pt"/>
            <v:rect id="_x0000_s1239" style="position:absolute;left:3691;top:15049;width:852;height:284" filled="f" strokeweight="1pt"/>
            <v:rect id="_x0000_s1240" style="position:absolute;left:3691;top:15333;width:852;height:284" filled="f" strokeweight="1pt"/>
            <v:rect id="_x0000_s1241" style="position:absolute;left:3691;top:15614;width:852;height:284" filled="f" strokeweight="1pt"/>
            <v:rect id="_x0000_s1242" style="position:absolute;left:3691;top:15904;width:852;height:284" filled="f" strokeweight="1pt"/>
            <v:rect id="_x0000_s1243" style="position:absolute;left:4543;top:14765;width:568;height:284" filled="f" strokeweight="1pt"/>
            <v:rect id="_x0000_s1244" style="position:absolute;left:4543;top:15049;width:568;height:284" filled="f" strokeweight="1pt"/>
            <v:rect id="_x0000_s1245" style="position:absolute;left:4543;top:15333;width:568;height:284" filled="f" strokeweight="1pt"/>
            <v:rect id="_x0000_s1246" style="position:absolute;left:4543;top:15614;width:568;height:284" filled="f" strokeweight="1pt"/>
            <v:rect id="_x0000_s1247" style="position:absolute;left:4543;top:15904;width:568;height:284" filled="f" strokeweight="1pt"/>
            <v:rect id="_x0000_s1248" style="position:absolute;left:5111;top:13913;width:6532;height:852" filled="f" strokeweight="1pt">
              <v:textbox style="mso-next-textbox:#_x0000_s1248">
                <w:txbxContent>
                  <w:p w:rsidR="0071664A" w:rsidRDefault="0071664A" w:rsidP="001111B9">
                    <w:pPr>
                      <w:jc w:val="center"/>
                    </w:pPr>
                  </w:p>
                  <w:p w:rsidR="0071664A" w:rsidRDefault="0071664A" w:rsidP="001111B9">
                    <w:pPr>
                      <w:jc w:val="center"/>
                    </w:pPr>
                    <w:r>
                      <w:t>512/767</w:t>
                    </w:r>
                    <w:r w:rsidRPr="00B86F1E">
                      <w:t xml:space="preserve"> </w:t>
                    </w:r>
                    <w:r>
                      <w:t>– ГП</w:t>
                    </w:r>
                    <w:proofErr w:type="gramStart"/>
                    <w:r>
                      <w:t>.П</w:t>
                    </w:r>
                    <w:proofErr w:type="gramEnd"/>
                    <w:r>
                      <w:t>З</w:t>
                    </w:r>
                  </w:p>
                </w:txbxContent>
              </v:textbox>
            </v:rect>
            <v:rect id="_x0000_s1249" style="position:absolute;left:10507;top:14765;width:1136;height:284" filled="f" strokeweight="1pt">
              <v:textbox style="mso-next-textbox:#_x0000_s1249" inset="0,0,0,0">
                <w:txbxContent>
                  <w:p w:rsidR="0071664A" w:rsidRDefault="0071664A" w:rsidP="001111B9">
                    <w:pPr>
                      <w:jc w:val="center"/>
                      <w:rPr>
                        <w:sz w:val="22"/>
                      </w:rPr>
                    </w:pPr>
                    <w:r>
                      <w:rPr>
                        <w:sz w:val="22"/>
                      </w:rPr>
                      <w:t>Листов</w:t>
                    </w:r>
                  </w:p>
                </w:txbxContent>
              </v:textbox>
            </v:rect>
            <v:rect id="_x0000_s1250" style="position:absolute;left:9655;top:14765;width:852;height:284" filled="f" strokeweight="1pt">
              <v:textbox style="mso-next-textbox:#_x0000_s1250" inset="0,0,0,0">
                <w:txbxContent>
                  <w:p w:rsidR="0071664A" w:rsidRDefault="0071664A" w:rsidP="001111B9">
                    <w:pPr>
                      <w:jc w:val="center"/>
                      <w:rPr>
                        <w:sz w:val="22"/>
                      </w:rPr>
                    </w:pPr>
                    <w:r>
                      <w:rPr>
                        <w:sz w:val="22"/>
                      </w:rPr>
                      <w:t>Лист</w:t>
                    </w:r>
                  </w:p>
                </w:txbxContent>
              </v:textbox>
            </v:rect>
            <v:rect id="_x0000_s1251" style="position:absolute;left:8806;top:14765;width:852;height:284" filled="f" strokeweight="1pt">
              <v:textbox style="mso-next-textbox:#_x0000_s1251" inset="0,0,0,0">
                <w:txbxContent>
                  <w:p w:rsidR="0071664A" w:rsidRDefault="0071664A" w:rsidP="001111B9">
                    <w:pPr>
                      <w:jc w:val="center"/>
                      <w:rPr>
                        <w:sz w:val="22"/>
                      </w:rPr>
                    </w:pPr>
                    <w:r>
                      <w:rPr>
                        <w:sz w:val="22"/>
                      </w:rPr>
                      <w:t>Стадия</w:t>
                    </w:r>
                  </w:p>
                </w:txbxContent>
              </v:textbox>
            </v:rect>
            <v:rect id="_x0000_s1252" style="position:absolute;left:8806;top:15049;width:852;height:284" filled="f" strokeweight="1pt">
              <v:textbox style="mso-next-textbox:#_x0000_s1252" inset="0,0,0,0">
                <w:txbxContent>
                  <w:p w:rsidR="0071664A" w:rsidRPr="00F1128E" w:rsidRDefault="0071664A" w:rsidP="001111B9">
                    <w:pPr>
                      <w:jc w:val="center"/>
                    </w:pPr>
                    <w:proofErr w:type="gramStart"/>
                    <w:r>
                      <w:t>П</w:t>
                    </w:r>
                    <w:proofErr w:type="gramEnd"/>
                  </w:p>
                </w:txbxContent>
              </v:textbox>
            </v:rect>
            <v:rect id="_x0000_s1253" style="position:absolute;left:9655;top:15049;width:852;height:284" filled="f" strokeweight="1pt">
              <v:textbox style="mso-next-textbox:#_x0000_s1253" inset="0,0,0,0">
                <w:txbxContent>
                  <w:p w:rsidR="0071664A" w:rsidRDefault="0071664A" w:rsidP="001111B9">
                    <w:pPr>
                      <w:jc w:val="center"/>
                    </w:pPr>
                    <w:r>
                      <w:t>1</w:t>
                    </w:r>
                  </w:p>
                </w:txbxContent>
              </v:textbox>
            </v:rect>
            <v:rect id="_x0000_s1254" style="position:absolute;left:10507;top:15049;width:1136;height:284" filled="f" strokeweight="1pt">
              <v:textbox style="mso-next-textbox:#_x0000_s1254" inset="0,0,0,0">
                <w:txbxContent>
                  <w:p w:rsidR="0071664A" w:rsidRPr="00D71835" w:rsidRDefault="0071664A" w:rsidP="009609D5">
                    <w:pPr>
                      <w:jc w:val="center"/>
                    </w:pPr>
                  </w:p>
                </w:txbxContent>
              </v:textbox>
            </v:rect>
            <v:rect id="_x0000_s1255" style="position:absolute;left:8806;top:15333;width:2840;height:852" filled="f" strokeweight="1pt">
              <v:textbox style="mso-next-textbox:#_x0000_s1255">
                <w:txbxContent>
                  <w:p w:rsidR="0071664A" w:rsidRDefault="0071664A" w:rsidP="001111B9">
                    <w:pPr>
                      <w:jc w:val="center"/>
                      <w:rPr>
                        <w:spacing w:val="-20"/>
                        <w:sz w:val="22"/>
                      </w:rPr>
                    </w:pPr>
                    <w:r>
                      <w:rPr>
                        <w:spacing w:val="-20"/>
                        <w:sz w:val="22"/>
                      </w:rPr>
                      <w:t>ОБУ</w:t>
                    </w:r>
                  </w:p>
                  <w:p w:rsidR="0071664A" w:rsidRDefault="0071664A" w:rsidP="001111B9">
                    <w:pPr>
                      <w:jc w:val="center"/>
                      <w:rPr>
                        <w:spacing w:val="-20"/>
                        <w:sz w:val="22"/>
                      </w:rPr>
                    </w:pPr>
                    <w:r>
                      <w:rPr>
                        <w:spacing w:val="-20"/>
                        <w:sz w:val="22"/>
                      </w:rPr>
                      <w:t>«КУРСКГРАЖДАНПРОЕКТ»</w:t>
                    </w:r>
                  </w:p>
                </w:txbxContent>
              </v:textbox>
            </v:rect>
            <v:rect id="_x0000_s1256" style="position:absolute;left:5111;top:14765;width:3692;height:1420" filled="f" strokeweight="1pt">
              <v:textbox style="mso-next-textbox:#_x0000_s1256">
                <w:txbxContent>
                  <w:p w:rsidR="0071664A" w:rsidRDefault="0071664A" w:rsidP="001111B9">
                    <w:pPr>
                      <w:jc w:val="center"/>
                    </w:pPr>
                  </w:p>
                  <w:p w:rsidR="0071664A" w:rsidRDefault="0071664A" w:rsidP="007E571A">
                    <w:pPr>
                      <w:ind w:left="708"/>
                    </w:pPr>
                    <w:r>
                      <w:t>Пояснительная записка</w:t>
                    </w:r>
                  </w:p>
                </w:txbxContent>
              </v:textbox>
            </v:rect>
          </v:group>
        </w:pict>
      </w:r>
      <w:r>
        <w:rPr>
          <w:bCs/>
        </w:rPr>
        <w:t xml:space="preserve">           </w:t>
      </w:r>
      <w:r w:rsidRPr="001111B9">
        <w:rPr>
          <w:b/>
          <w:bCs/>
        </w:rPr>
        <w:t>ПОЯСНИТЕЛЬНАЯ ЗАПИСКА</w:t>
      </w:r>
    </w:p>
    <w:p w:rsidR="00594C55" w:rsidRPr="009A47E0" w:rsidRDefault="00594C55" w:rsidP="007A3158">
      <w:pPr>
        <w:keepNext/>
        <w:spacing w:before="120" w:after="120"/>
        <w:ind w:firstLine="720"/>
        <w:jc w:val="both"/>
        <w:rPr>
          <w:b/>
          <w:bCs/>
          <w:sz w:val="28"/>
          <w:szCs w:val="28"/>
        </w:rPr>
      </w:pPr>
      <w:r w:rsidRPr="009A47E0">
        <w:rPr>
          <w:b/>
          <w:bCs/>
          <w:sz w:val="28"/>
          <w:szCs w:val="28"/>
        </w:rPr>
        <w:t>Введение</w:t>
      </w:r>
    </w:p>
    <w:p w:rsidR="00B966D7" w:rsidRDefault="00594C55" w:rsidP="00B966D7">
      <w:pPr>
        <w:ind w:firstLine="600"/>
        <w:jc w:val="both"/>
      </w:pPr>
      <w:r>
        <w:t xml:space="preserve">Разработка проекта осуществлена </w:t>
      </w:r>
      <w:r w:rsidRPr="000E4752">
        <w:t>ОБУ «</w:t>
      </w:r>
      <w:proofErr w:type="spellStart"/>
      <w:r w:rsidRPr="000E4752">
        <w:t>Курскгражданпроект</w:t>
      </w:r>
      <w:proofErr w:type="spellEnd"/>
      <w:r w:rsidRPr="000E4752">
        <w:t xml:space="preserve">» </w:t>
      </w:r>
      <w:r>
        <w:t>в соответствии с дог</w:t>
      </w:r>
      <w:r>
        <w:t>о</w:t>
      </w:r>
      <w:r>
        <w:t>вором</w:t>
      </w:r>
      <w:r w:rsidRPr="000E4752">
        <w:t xml:space="preserve"> </w:t>
      </w:r>
      <w:r w:rsidRPr="002C0EB1">
        <w:t>№</w:t>
      </w:r>
      <w:r>
        <w:t xml:space="preserve"> 512/</w:t>
      </w:r>
      <w:r w:rsidR="002B49EC">
        <w:t>76</w:t>
      </w:r>
      <w:r w:rsidR="00C06195">
        <w:t>7</w:t>
      </w:r>
      <w:r w:rsidRPr="00EF0D73">
        <w:t xml:space="preserve"> </w:t>
      </w:r>
      <w:r w:rsidRPr="000E4752">
        <w:t xml:space="preserve">от </w:t>
      </w:r>
      <w:r w:rsidR="00FD191A">
        <w:t>15</w:t>
      </w:r>
      <w:r w:rsidRPr="00FD191A">
        <w:t>.0</w:t>
      </w:r>
      <w:r w:rsidR="00FD191A">
        <w:t>6</w:t>
      </w:r>
      <w:r w:rsidRPr="00FD191A">
        <w:t>.2014</w:t>
      </w:r>
      <w:r>
        <w:t xml:space="preserve">. </w:t>
      </w:r>
    </w:p>
    <w:p w:rsidR="00594C55" w:rsidRPr="00B966D7" w:rsidRDefault="00594C55" w:rsidP="00B966D7">
      <w:pPr>
        <w:ind w:firstLine="600"/>
        <w:jc w:val="both"/>
        <w:rPr>
          <w:b/>
        </w:rPr>
      </w:pPr>
      <w:r w:rsidRPr="003F11C5">
        <w:t>Заказчиком выступает</w:t>
      </w:r>
      <w:r w:rsidRPr="00B966D7">
        <w:t xml:space="preserve"> </w:t>
      </w:r>
      <w:r w:rsidRPr="00B966D7">
        <w:rPr>
          <w:b/>
        </w:rPr>
        <w:t xml:space="preserve">Администрация </w:t>
      </w:r>
      <w:proofErr w:type="spellStart"/>
      <w:r w:rsidR="00313BD4">
        <w:rPr>
          <w:b/>
        </w:rPr>
        <w:t>Погоженского</w:t>
      </w:r>
      <w:proofErr w:type="spellEnd"/>
      <w:r w:rsidRPr="00B966D7">
        <w:rPr>
          <w:b/>
        </w:rPr>
        <w:t xml:space="preserve"> сельсовета </w:t>
      </w:r>
      <w:proofErr w:type="spellStart"/>
      <w:r w:rsidR="002B49EC" w:rsidRPr="00B966D7">
        <w:rPr>
          <w:b/>
        </w:rPr>
        <w:t>Тимского</w:t>
      </w:r>
      <w:proofErr w:type="spellEnd"/>
      <w:r w:rsidRPr="00B966D7">
        <w:rPr>
          <w:b/>
        </w:rPr>
        <w:t xml:space="preserve"> ра</w:t>
      </w:r>
      <w:r w:rsidRPr="00B966D7">
        <w:rPr>
          <w:b/>
        </w:rPr>
        <w:t>й</w:t>
      </w:r>
      <w:r w:rsidRPr="00B966D7">
        <w:rPr>
          <w:b/>
        </w:rPr>
        <w:t xml:space="preserve">она Курской области. </w:t>
      </w:r>
    </w:p>
    <w:p w:rsidR="00594C55" w:rsidRPr="00B966D7" w:rsidRDefault="00594C55" w:rsidP="00B966D7">
      <w:pPr>
        <w:ind w:firstLine="600"/>
        <w:jc w:val="both"/>
      </w:pPr>
      <w:r w:rsidRPr="00535A11">
        <w:t>Настоящий Генеральный план вып</w:t>
      </w:r>
      <w:r>
        <w:t xml:space="preserve">олнен на основании существующей </w:t>
      </w:r>
      <w:r w:rsidRPr="00B966D7">
        <w:rPr>
          <w:b/>
        </w:rPr>
        <w:t>«Схемы те</w:t>
      </w:r>
      <w:r w:rsidRPr="00B966D7">
        <w:rPr>
          <w:b/>
        </w:rPr>
        <w:t>р</w:t>
      </w:r>
      <w:r w:rsidRPr="00B966D7">
        <w:rPr>
          <w:b/>
        </w:rPr>
        <w:t xml:space="preserve">риториального планирования </w:t>
      </w:r>
      <w:proofErr w:type="spellStart"/>
      <w:r w:rsidR="002B49EC" w:rsidRPr="00B966D7">
        <w:rPr>
          <w:b/>
        </w:rPr>
        <w:t>Тимского</w:t>
      </w:r>
      <w:proofErr w:type="spellEnd"/>
      <w:r w:rsidRPr="00B966D7">
        <w:rPr>
          <w:b/>
        </w:rPr>
        <w:t xml:space="preserve"> района Курской области»</w:t>
      </w:r>
      <w:r w:rsidRPr="00B966D7">
        <w:t xml:space="preserve"> разработанного </w:t>
      </w:r>
      <w:r w:rsidRPr="00B966D7">
        <w:rPr>
          <w:b/>
        </w:rPr>
        <w:t xml:space="preserve">ООО </w:t>
      </w:r>
      <w:r w:rsidR="002B49EC" w:rsidRPr="00B966D7">
        <w:rPr>
          <w:b/>
        </w:rPr>
        <w:t>НВЦ «Регион»</w:t>
      </w:r>
      <w:r w:rsidR="00B966D7" w:rsidRPr="00B966D7">
        <w:rPr>
          <w:b/>
        </w:rPr>
        <w:t xml:space="preserve"> </w:t>
      </w:r>
      <w:r w:rsidR="00B966D7">
        <w:t>г</w:t>
      </w:r>
      <w:proofErr w:type="gramStart"/>
      <w:r w:rsidR="00B966D7">
        <w:t>.Д</w:t>
      </w:r>
      <w:proofErr w:type="gramEnd"/>
      <w:r w:rsidR="00B966D7">
        <w:t>олгопрудный Московская область в 2008г.</w:t>
      </w:r>
      <w:r w:rsidRPr="00B966D7">
        <w:t xml:space="preserve">. </w:t>
      </w:r>
    </w:p>
    <w:p w:rsidR="00B966D7" w:rsidRDefault="00594C55" w:rsidP="00B966D7">
      <w:pPr>
        <w:ind w:firstLine="600"/>
        <w:jc w:val="both"/>
      </w:pPr>
      <w:r w:rsidRPr="000812BE">
        <w:t xml:space="preserve">Проект генерального плана разработан в соответствии с </w:t>
      </w:r>
      <w:r w:rsidRPr="00B966D7">
        <w:rPr>
          <w:b/>
        </w:rPr>
        <w:t>Градостроительным коде</w:t>
      </w:r>
      <w:r w:rsidRPr="00B966D7">
        <w:rPr>
          <w:b/>
        </w:rPr>
        <w:t>к</w:t>
      </w:r>
      <w:r w:rsidRPr="00B966D7">
        <w:rPr>
          <w:b/>
        </w:rPr>
        <w:t>сом Российской Федерации, Методическими рекомендациями по разработке ген</w:t>
      </w:r>
      <w:r w:rsidRPr="00B966D7">
        <w:rPr>
          <w:b/>
        </w:rPr>
        <w:t>е</w:t>
      </w:r>
      <w:r w:rsidRPr="00B966D7">
        <w:rPr>
          <w:b/>
        </w:rPr>
        <w:t>ральных планов поселений и городских округов, техническим заданием муниципал</w:t>
      </w:r>
      <w:r w:rsidRPr="00B966D7">
        <w:rPr>
          <w:b/>
        </w:rPr>
        <w:t>ь</w:t>
      </w:r>
      <w:r w:rsidRPr="00B966D7">
        <w:rPr>
          <w:b/>
        </w:rPr>
        <w:t>ного образования, Региональными нормативами градостроительного проектирования Курской области, утвержденные постановлением Администрации Курской области от 15.11.2011 г. № 577-па</w:t>
      </w:r>
      <w:r w:rsidRPr="00B966D7">
        <w:t xml:space="preserve"> </w:t>
      </w:r>
      <w:r w:rsidRPr="005E2922">
        <w:t>(в редакции от 25.09.2012г. № 261-4-РС)</w:t>
      </w:r>
      <w:proofErr w:type="gramStart"/>
      <w:r w:rsidRPr="000E4752">
        <w:t xml:space="preserve"> </w:t>
      </w:r>
      <w:r w:rsidRPr="000812BE">
        <w:t>,</w:t>
      </w:r>
      <w:proofErr w:type="gramEnd"/>
      <w:r w:rsidRPr="000812BE">
        <w:t xml:space="preserve"> а также в соответствии с целями и задачами развития Курской области, сформулированными в документах госуда</w:t>
      </w:r>
      <w:r w:rsidRPr="000812BE">
        <w:t>р</w:t>
      </w:r>
      <w:r w:rsidRPr="000812BE">
        <w:t xml:space="preserve">ственного планирования социально-экономического развития Курской области и </w:t>
      </w:r>
      <w:proofErr w:type="spellStart"/>
      <w:r w:rsidR="00B966D7">
        <w:t>Тимского</w:t>
      </w:r>
      <w:proofErr w:type="spellEnd"/>
      <w:r w:rsidRPr="000812BE">
        <w:t xml:space="preserve"> района:</w:t>
      </w:r>
    </w:p>
    <w:p w:rsidR="00B966D7" w:rsidRDefault="00594C55" w:rsidP="00B966D7">
      <w:pPr>
        <w:ind w:firstLine="600"/>
        <w:jc w:val="both"/>
      </w:pPr>
      <w:r w:rsidRPr="000E4752">
        <w:t xml:space="preserve">При разработке Генерального плана </w:t>
      </w:r>
      <w:proofErr w:type="spellStart"/>
      <w:r w:rsidR="001062BC">
        <w:rPr>
          <w:b/>
        </w:rPr>
        <w:t>Погоженского</w:t>
      </w:r>
      <w:proofErr w:type="spellEnd"/>
      <w:r w:rsidRPr="008B6426">
        <w:rPr>
          <w:b/>
        </w:rPr>
        <w:t xml:space="preserve"> сельсовета</w:t>
      </w:r>
      <w:r w:rsidRPr="000E4752">
        <w:t xml:space="preserve"> выделены следующие временные сроки его реализации:</w:t>
      </w:r>
    </w:p>
    <w:p w:rsidR="00B966D7" w:rsidRDefault="00594C55" w:rsidP="00B966D7">
      <w:pPr>
        <w:ind w:firstLine="600"/>
        <w:jc w:val="both"/>
        <w:rPr>
          <w:b/>
        </w:rPr>
      </w:pPr>
      <w:r w:rsidRPr="008B6426">
        <w:rPr>
          <w:b/>
        </w:rPr>
        <w:t>- 1-я очередь  ---------  202</w:t>
      </w:r>
      <w:r w:rsidR="00B966D7">
        <w:rPr>
          <w:b/>
        </w:rPr>
        <w:t>2</w:t>
      </w:r>
      <w:r w:rsidRPr="008B6426">
        <w:rPr>
          <w:b/>
        </w:rPr>
        <w:t xml:space="preserve"> год;</w:t>
      </w:r>
    </w:p>
    <w:p w:rsidR="00B966D7" w:rsidRDefault="00594C55" w:rsidP="00B966D7">
      <w:pPr>
        <w:ind w:firstLine="600"/>
        <w:jc w:val="both"/>
        <w:rPr>
          <w:b/>
        </w:rPr>
      </w:pPr>
      <w:r w:rsidRPr="008B6426">
        <w:rPr>
          <w:b/>
        </w:rPr>
        <w:t>- расчетный срок ---- 20</w:t>
      </w:r>
      <w:r w:rsidR="00B966D7">
        <w:rPr>
          <w:b/>
        </w:rPr>
        <w:t>40</w:t>
      </w:r>
      <w:r w:rsidRPr="008B6426">
        <w:rPr>
          <w:b/>
        </w:rPr>
        <w:t xml:space="preserve"> год;</w:t>
      </w:r>
    </w:p>
    <w:p w:rsidR="00B966D7" w:rsidRDefault="00594C55" w:rsidP="00B966D7">
      <w:pPr>
        <w:ind w:firstLine="600"/>
        <w:jc w:val="both"/>
        <w:rPr>
          <w:b/>
        </w:rPr>
      </w:pPr>
      <w:r w:rsidRPr="008B6426">
        <w:rPr>
          <w:b/>
        </w:rPr>
        <w:t>Исходным периодом проектирования является - 201</w:t>
      </w:r>
      <w:r w:rsidR="00B966D7">
        <w:rPr>
          <w:b/>
        </w:rPr>
        <w:t>5</w:t>
      </w:r>
      <w:r w:rsidRPr="008B6426">
        <w:rPr>
          <w:b/>
        </w:rPr>
        <w:t xml:space="preserve"> год.</w:t>
      </w:r>
    </w:p>
    <w:p w:rsidR="00B966D7" w:rsidRDefault="00594C55" w:rsidP="00B966D7">
      <w:pPr>
        <w:ind w:firstLine="600"/>
        <w:jc w:val="both"/>
        <w:rPr>
          <w:iCs/>
        </w:rPr>
      </w:pPr>
      <w:r w:rsidRPr="000E4752">
        <w:rPr>
          <w:iCs/>
        </w:rPr>
        <w:t>Проектные материалы представляют собой комплект, состоящий из диска с электро</w:t>
      </w:r>
      <w:r w:rsidRPr="000E4752">
        <w:rPr>
          <w:iCs/>
        </w:rPr>
        <w:t>н</w:t>
      </w:r>
      <w:r w:rsidRPr="000E4752">
        <w:rPr>
          <w:iCs/>
        </w:rPr>
        <w:t>ным видом генерального плана, и его копиями на твердом носителе (бумаге) в трех экзем</w:t>
      </w:r>
      <w:r w:rsidRPr="000E4752">
        <w:rPr>
          <w:iCs/>
        </w:rPr>
        <w:t>п</w:t>
      </w:r>
      <w:r w:rsidRPr="000E4752">
        <w:rPr>
          <w:iCs/>
        </w:rPr>
        <w:t xml:space="preserve">лярах. </w:t>
      </w:r>
    </w:p>
    <w:p w:rsidR="00594C55" w:rsidRPr="0025196A" w:rsidRDefault="00594C55" w:rsidP="00B966D7">
      <w:pPr>
        <w:ind w:firstLine="600"/>
        <w:jc w:val="both"/>
        <w:rPr>
          <w:iCs/>
        </w:rPr>
      </w:pPr>
      <w:r w:rsidRPr="0025196A">
        <w:rPr>
          <w:iCs/>
        </w:rPr>
        <w:t>Формат записи диска позволяет заказчику считывать и использовать информацию с данного диска без применения дополнительных программ на современном, на момент сд</w:t>
      </w:r>
      <w:r w:rsidRPr="0025196A">
        <w:rPr>
          <w:iCs/>
        </w:rPr>
        <w:t>а</w:t>
      </w:r>
      <w:r w:rsidRPr="0025196A">
        <w:rPr>
          <w:iCs/>
        </w:rPr>
        <w:t xml:space="preserve">чи работы, компьютерном оборудовании. </w:t>
      </w:r>
    </w:p>
    <w:p w:rsidR="00594C55" w:rsidRDefault="00594C55" w:rsidP="008B6426">
      <w:pPr>
        <w:rPr>
          <w:iCs/>
        </w:rPr>
      </w:pPr>
      <w:r w:rsidRPr="0025196A">
        <w:rPr>
          <w:iCs/>
        </w:rPr>
        <w:t>Разрабатываемая электронная версия генерального плана представлена в бумажном и эле</w:t>
      </w:r>
      <w:r w:rsidRPr="0025196A">
        <w:rPr>
          <w:iCs/>
        </w:rPr>
        <w:t>к</w:t>
      </w:r>
      <w:r w:rsidRPr="0025196A">
        <w:rPr>
          <w:iCs/>
        </w:rPr>
        <w:t xml:space="preserve">тронном виде в программном обеспечении </w:t>
      </w:r>
      <w:r>
        <w:rPr>
          <w:iCs/>
          <w:lang w:val="en-US"/>
        </w:rPr>
        <w:t>MapInfo</w:t>
      </w:r>
      <w:r w:rsidRPr="008501FB">
        <w:rPr>
          <w:iCs/>
        </w:rPr>
        <w:t xml:space="preserve"> </w:t>
      </w:r>
      <w:r>
        <w:rPr>
          <w:iCs/>
          <w:lang w:val="en-US"/>
        </w:rPr>
        <w:t>Professional</w:t>
      </w:r>
      <w:r w:rsidRPr="008501FB">
        <w:rPr>
          <w:iCs/>
        </w:rPr>
        <w:t xml:space="preserve"> 11.5</w:t>
      </w:r>
      <w:r w:rsidRPr="00805F3C">
        <w:rPr>
          <w:iCs/>
        </w:rPr>
        <w:t>.</w:t>
      </w:r>
      <w:r w:rsidRPr="0025196A">
        <w:rPr>
          <w:iCs/>
        </w:rPr>
        <w:t xml:space="preserve"> Текстовая часть пре</w:t>
      </w:r>
      <w:r w:rsidRPr="0025196A">
        <w:rPr>
          <w:iCs/>
        </w:rPr>
        <w:t>д</w:t>
      </w:r>
      <w:r w:rsidRPr="0025196A">
        <w:rPr>
          <w:iCs/>
        </w:rPr>
        <w:t xml:space="preserve">ставлена в формате </w:t>
      </w:r>
      <w:proofErr w:type="spellStart"/>
      <w:r w:rsidRPr="00805F3C">
        <w:rPr>
          <w:iCs/>
        </w:rPr>
        <w:t>Microsoft</w:t>
      </w:r>
      <w:proofErr w:type="spellEnd"/>
      <w:r w:rsidRPr="00805F3C">
        <w:rPr>
          <w:iCs/>
        </w:rPr>
        <w:t xml:space="preserve"> </w:t>
      </w:r>
      <w:proofErr w:type="spellStart"/>
      <w:r w:rsidRPr="00805F3C">
        <w:rPr>
          <w:iCs/>
        </w:rPr>
        <w:t>Word</w:t>
      </w:r>
      <w:proofErr w:type="spellEnd"/>
      <w:r w:rsidRPr="00805F3C">
        <w:rPr>
          <w:iCs/>
        </w:rPr>
        <w:t xml:space="preserve"> 2007.</w:t>
      </w:r>
    </w:p>
    <w:p w:rsidR="00594C55" w:rsidRDefault="00594C55" w:rsidP="008B6426"/>
    <w:p w:rsidR="00594C55" w:rsidRDefault="00594C55" w:rsidP="008B6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2"/>
      </w:tblGrid>
      <w:tr w:rsidR="00594C55" w:rsidRPr="008F26CD" w:rsidTr="005C77DC">
        <w:tc>
          <w:tcPr>
            <w:tcW w:w="9572" w:type="dxa"/>
          </w:tcPr>
          <w:p w:rsidR="00594C55" w:rsidRPr="008F26CD" w:rsidRDefault="00594C55" w:rsidP="005C77DC">
            <w:pPr>
              <w:pStyle w:val="af8"/>
              <w:keepNext/>
              <w:ind w:firstLine="709"/>
              <w:jc w:val="both"/>
              <w:rPr>
                <w:rFonts w:ascii="Times New Roman" w:hAnsi="Times New Roman"/>
                <w:sz w:val="8"/>
                <w:szCs w:val="8"/>
              </w:rPr>
            </w:pPr>
          </w:p>
          <w:p w:rsidR="00594C55" w:rsidRPr="008F26CD" w:rsidRDefault="00594C55" w:rsidP="005C77DC">
            <w:pPr>
              <w:pStyle w:val="af8"/>
              <w:keepNext/>
              <w:ind w:left="142" w:right="142" w:firstLine="709"/>
              <w:jc w:val="both"/>
              <w:rPr>
                <w:rFonts w:ascii="Times New Roman" w:hAnsi="Times New Roman"/>
                <w:sz w:val="24"/>
                <w:szCs w:val="24"/>
              </w:rPr>
            </w:pPr>
            <w:r w:rsidRPr="008F26CD">
              <w:rPr>
                <w:rFonts w:ascii="Times New Roman" w:hAnsi="Times New Roman"/>
                <w:sz w:val="24"/>
                <w:szCs w:val="24"/>
              </w:rPr>
              <w:t>Проект генерального плана муниципального образования разработан в соотве</w:t>
            </w:r>
            <w:r w:rsidRPr="008F26CD">
              <w:rPr>
                <w:rFonts w:ascii="Times New Roman" w:hAnsi="Times New Roman"/>
                <w:sz w:val="24"/>
                <w:szCs w:val="24"/>
              </w:rPr>
              <w:t>т</w:t>
            </w:r>
            <w:r w:rsidRPr="008F26CD">
              <w:rPr>
                <w:rFonts w:ascii="Times New Roman" w:hAnsi="Times New Roman"/>
                <w:sz w:val="24"/>
                <w:szCs w:val="24"/>
              </w:rPr>
              <w:t>ствии с Градостроительным кодексом РФ, действующими государственными и реги</w:t>
            </w:r>
            <w:r w:rsidRPr="008F26CD">
              <w:rPr>
                <w:rFonts w:ascii="Times New Roman" w:hAnsi="Times New Roman"/>
                <w:sz w:val="24"/>
                <w:szCs w:val="24"/>
              </w:rPr>
              <w:t>о</w:t>
            </w:r>
            <w:r w:rsidRPr="008F26CD">
              <w:rPr>
                <w:rFonts w:ascii="Times New Roman" w:hAnsi="Times New Roman"/>
                <w:sz w:val="24"/>
                <w:szCs w:val="24"/>
              </w:rPr>
              <w:t>нальными нормами, правилами и техническими регламентами.</w:t>
            </w:r>
          </w:p>
          <w:p w:rsidR="00594C55" w:rsidRPr="008F26CD" w:rsidRDefault="00594C55" w:rsidP="005C77DC">
            <w:pPr>
              <w:pStyle w:val="af8"/>
              <w:keepNext/>
              <w:ind w:left="142" w:right="142" w:firstLine="709"/>
              <w:jc w:val="both"/>
              <w:rPr>
                <w:rFonts w:ascii="Times New Roman" w:hAnsi="Times New Roman"/>
                <w:sz w:val="24"/>
                <w:szCs w:val="24"/>
              </w:rPr>
            </w:pPr>
            <w:r w:rsidRPr="008F26CD">
              <w:rPr>
                <w:rFonts w:ascii="Times New Roman" w:hAnsi="Times New Roman"/>
                <w:sz w:val="24"/>
                <w:szCs w:val="24"/>
              </w:rPr>
              <w:t>В проекте генерального плана отступления от указанных нормативов отсутс</w:t>
            </w:r>
            <w:r w:rsidRPr="008F26CD">
              <w:rPr>
                <w:rFonts w:ascii="Times New Roman" w:hAnsi="Times New Roman"/>
                <w:sz w:val="24"/>
                <w:szCs w:val="24"/>
              </w:rPr>
              <w:t>т</w:t>
            </w:r>
            <w:r w:rsidRPr="008F26CD">
              <w:rPr>
                <w:rFonts w:ascii="Times New Roman" w:hAnsi="Times New Roman"/>
                <w:sz w:val="24"/>
                <w:szCs w:val="24"/>
              </w:rPr>
              <w:t>вуют.</w:t>
            </w:r>
          </w:p>
          <w:p w:rsidR="00594C55" w:rsidRPr="008F26CD" w:rsidRDefault="00594C55" w:rsidP="005C77DC">
            <w:pPr>
              <w:keepNext/>
              <w:ind w:left="142" w:right="142" w:firstLine="709"/>
              <w:jc w:val="both"/>
              <w:rPr>
                <w:bCs/>
                <w:sz w:val="16"/>
                <w:szCs w:val="16"/>
              </w:rPr>
            </w:pPr>
          </w:p>
          <w:p w:rsidR="00594C55" w:rsidRPr="003F11C5" w:rsidRDefault="00594C55" w:rsidP="005C77DC">
            <w:pPr>
              <w:keepNext/>
              <w:ind w:left="142" w:right="142" w:firstLine="709"/>
              <w:jc w:val="both"/>
              <w:rPr>
                <w:bCs/>
                <w:color w:val="000000"/>
              </w:rPr>
            </w:pPr>
            <w:r w:rsidRPr="003F11C5">
              <w:rPr>
                <w:color w:val="000000"/>
              </w:rPr>
              <w:t xml:space="preserve">Главный инженер проекта </w:t>
            </w:r>
            <w:r w:rsidRPr="003F11C5">
              <w:rPr>
                <w:color w:val="000000"/>
              </w:rPr>
              <w:tab/>
            </w:r>
            <w:r w:rsidRPr="003F11C5">
              <w:rPr>
                <w:color w:val="000000"/>
              </w:rPr>
              <w:tab/>
            </w:r>
            <w:r w:rsidRPr="003F11C5">
              <w:rPr>
                <w:color w:val="000000"/>
              </w:rPr>
              <w:tab/>
            </w:r>
            <w:r w:rsidRPr="003F11C5">
              <w:rPr>
                <w:color w:val="000000"/>
              </w:rPr>
              <w:tab/>
            </w:r>
            <w:r w:rsidRPr="003F11C5">
              <w:rPr>
                <w:color w:val="000000"/>
              </w:rPr>
              <w:tab/>
              <w:t xml:space="preserve"> С.В. </w:t>
            </w:r>
            <w:proofErr w:type="spellStart"/>
            <w:r w:rsidRPr="003F11C5">
              <w:rPr>
                <w:color w:val="000000"/>
              </w:rPr>
              <w:t>Почепцова</w:t>
            </w:r>
            <w:proofErr w:type="spellEnd"/>
          </w:p>
          <w:p w:rsidR="00594C55" w:rsidRPr="00912E88" w:rsidRDefault="00594C55" w:rsidP="005C77DC">
            <w:pPr>
              <w:pStyle w:val="33"/>
              <w:keepNext/>
              <w:ind w:firstLine="0"/>
              <w:rPr>
                <w:bCs/>
                <w:color w:val="000000"/>
              </w:rPr>
            </w:pPr>
          </w:p>
        </w:tc>
      </w:tr>
    </w:tbl>
    <w:p w:rsidR="00594C55" w:rsidRDefault="00594C55" w:rsidP="008B6426">
      <w:pPr>
        <w:keepNext/>
        <w:rPr>
          <w:bCs/>
        </w:rPr>
      </w:pPr>
    </w:p>
    <w:p w:rsidR="00594C55" w:rsidRDefault="00594C55" w:rsidP="00E66964">
      <w:pPr>
        <w:keepNext/>
        <w:jc w:val="center"/>
        <w:rPr>
          <w:bCs/>
        </w:rPr>
      </w:pPr>
    </w:p>
    <w:p w:rsidR="00594C55" w:rsidRDefault="00594C55" w:rsidP="00E66964">
      <w:pPr>
        <w:keepNext/>
        <w:jc w:val="center"/>
        <w:rPr>
          <w:bCs/>
        </w:rPr>
      </w:pPr>
    </w:p>
    <w:p w:rsidR="00594C55" w:rsidRDefault="00594C55" w:rsidP="00E66964">
      <w:pPr>
        <w:keepNext/>
        <w:jc w:val="center"/>
        <w:rPr>
          <w:bCs/>
        </w:rPr>
        <w:sectPr w:rsidR="00594C55" w:rsidSect="003B30FF">
          <w:headerReference w:type="default" r:id="rId10"/>
          <w:pgSz w:w="11907" w:h="16840" w:code="9"/>
          <w:pgMar w:top="958" w:right="708" w:bottom="2127" w:left="1701" w:header="567" w:footer="284" w:gutter="0"/>
          <w:paperSrc w:first="7" w:other="7"/>
          <w:pgNumType w:start="3"/>
          <w:cols w:space="708"/>
          <w:docGrid w:linePitch="360"/>
        </w:sectPr>
      </w:pPr>
    </w:p>
    <w:p w:rsidR="00594C55" w:rsidRPr="009A47E0" w:rsidRDefault="00594C55" w:rsidP="008722A1">
      <w:pPr>
        <w:pStyle w:val="af3"/>
        <w:keepNext/>
        <w:numPr>
          <w:ilvl w:val="0"/>
          <w:numId w:val="4"/>
        </w:numPr>
        <w:tabs>
          <w:tab w:val="left" w:pos="1134"/>
        </w:tabs>
        <w:spacing w:after="240"/>
        <w:ind w:left="1134" w:right="425" w:hanging="425"/>
        <w:jc w:val="both"/>
        <w:rPr>
          <w:b/>
          <w:sz w:val="28"/>
          <w:szCs w:val="28"/>
        </w:rPr>
      </w:pPr>
      <w:r w:rsidRPr="009A47E0">
        <w:rPr>
          <w:b/>
          <w:sz w:val="28"/>
          <w:szCs w:val="28"/>
        </w:rPr>
        <w:lastRenderedPageBreak/>
        <w:t>Общие сведения о муниципальном образовании</w:t>
      </w:r>
    </w:p>
    <w:p w:rsidR="00594C55" w:rsidRPr="00815F41" w:rsidRDefault="00594C55" w:rsidP="003B11F1">
      <w:pPr>
        <w:pStyle w:val="2"/>
        <w:keepNext w:val="0"/>
        <w:numPr>
          <w:ilvl w:val="2"/>
          <w:numId w:val="27"/>
        </w:numPr>
        <w:spacing w:line="360" w:lineRule="auto"/>
        <w:ind w:left="0" w:firstLine="851"/>
        <w:jc w:val="center"/>
        <w:rPr>
          <w:i/>
          <w:color w:val="000000"/>
          <w:sz w:val="28"/>
          <w:szCs w:val="28"/>
        </w:rPr>
      </w:pPr>
      <w:bookmarkStart w:id="9" w:name="_Toc268263623"/>
      <w:bookmarkStart w:id="10" w:name="_Toc336507646"/>
      <w:r w:rsidRPr="00815F41">
        <w:rPr>
          <w:i/>
          <w:color w:val="000000"/>
          <w:sz w:val="28"/>
          <w:szCs w:val="28"/>
        </w:rPr>
        <w:t>Общие сведения о муниципальном образовании</w:t>
      </w:r>
      <w:bookmarkEnd w:id="9"/>
      <w:bookmarkEnd w:id="10"/>
    </w:p>
    <w:p w:rsidR="00710CA0" w:rsidRDefault="00594C55" w:rsidP="00710CA0">
      <w:pPr>
        <w:ind w:firstLine="600"/>
        <w:jc w:val="both"/>
        <w:rPr>
          <w:iCs/>
        </w:rPr>
      </w:pPr>
      <w:r w:rsidRPr="00710CA0">
        <w:rPr>
          <w:iCs/>
        </w:rPr>
        <w:t xml:space="preserve">Муниципальное образование </w:t>
      </w:r>
      <w:r w:rsidRPr="00710CA0">
        <w:rPr>
          <w:b/>
          <w:i/>
          <w:iCs/>
        </w:rPr>
        <w:t>«</w:t>
      </w:r>
      <w:proofErr w:type="spellStart"/>
      <w:r w:rsidR="001062BC">
        <w:rPr>
          <w:b/>
          <w:i/>
          <w:iCs/>
        </w:rPr>
        <w:t>Погожеский</w:t>
      </w:r>
      <w:proofErr w:type="spellEnd"/>
      <w:r w:rsidRPr="00710CA0">
        <w:rPr>
          <w:b/>
          <w:i/>
          <w:iCs/>
        </w:rPr>
        <w:t xml:space="preserve"> сельсовет»</w:t>
      </w:r>
      <w:r w:rsidRPr="00710CA0">
        <w:rPr>
          <w:iCs/>
        </w:rPr>
        <w:t xml:space="preserve"> расположен в </w:t>
      </w:r>
      <w:r w:rsidR="001062BC">
        <w:rPr>
          <w:iCs/>
        </w:rPr>
        <w:t>юго-</w:t>
      </w:r>
      <w:r w:rsidR="00710CA0">
        <w:rPr>
          <w:iCs/>
        </w:rPr>
        <w:t xml:space="preserve">восточной </w:t>
      </w:r>
      <w:r w:rsidRPr="00710CA0">
        <w:rPr>
          <w:iCs/>
        </w:rPr>
        <w:t xml:space="preserve">части </w:t>
      </w:r>
      <w:proofErr w:type="spellStart"/>
      <w:r w:rsidR="00710CA0">
        <w:rPr>
          <w:iCs/>
        </w:rPr>
        <w:t>Тимского</w:t>
      </w:r>
      <w:proofErr w:type="spellEnd"/>
      <w:r w:rsidRPr="00710CA0">
        <w:rPr>
          <w:iCs/>
        </w:rPr>
        <w:t xml:space="preserve"> района Курской области. Общая площадь земель в границах муниципального образования составляет </w:t>
      </w:r>
      <w:r w:rsidR="00710CA0">
        <w:rPr>
          <w:iCs/>
        </w:rPr>
        <w:t>–</w:t>
      </w:r>
      <w:r w:rsidRPr="00710CA0">
        <w:rPr>
          <w:iCs/>
        </w:rPr>
        <w:t xml:space="preserve"> </w:t>
      </w:r>
      <w:r w:rsidR="00C67DCC">
        <w:rPr>
          <w:b/>
          <w:i/>
          <w:iCs/>
        </w:rPr>
        <w:t>94,92</w:t>
      </w:r>
      <w:r w:rsidR="00710CA0" w:rsidRPr="00710CA0">
        <w:rPr>
          <w:b/>
          <w:i/>
          <w:iCs/>
        </w:rPr>
        <w:t xml:space="preserve"> км</w:t>
      </w:r>
      <w:proofErr w:type="gramStart"/>
      <w:r w:rsidR="00710CA0" w:rsidRPr="00710CA0">
        <w:rPr>
          <w:b/>
          <w:i/>
          <w:iCs/>
          <w:vertAlign w:val="superscript"/>
        </w:rPr>
        <w:t>2</w:t>
      </w:r>
      <w:proofErr w:type="gramEnd"/>
      <w:r w:rsidR="00710CA0">
        <w:rPr>
          <w:iCs/>
          <w:vertAlign w:val="superscript"/>
        </w:rPr>
        <w:t xml:space="preserve"> </w:t>
      </w:r>
      <w:r w:rsidRPr="00710CA0">
        <w:rPr>
          <w:iCs/>
        </w:rPr>
        <w:t>.</w:t>
      </w:r>
    </w:p>
    <w:p w:rsidR="00710CA0" w:rsidRDefault="00710CA0" w:rsidP="00710CA0">
      <w:pPr>
        <w:ind w:firstLine="600"/>
        <w:jc w:val="both"/>
        <w:rPr>
          <w:b/>
          <w:i/>
          <w:kern w:val="1"/>
        </w:rPr>
      </w:pPr>
      <w:r w:rsidRPr="00710CA0">
        <w:rPr>
          <w:kern w:val="1"/>
        </w:rPr>
        <w:t xml:space="preserve">В состав </w:t>
      </w:r>
      <w:proofErr w:type="spellStart"/>
      <w:r w:rsidRPr="00710CA0">
        <w:rPr>
          <w:kern w:val="1"/>
        </w:rPr>
        <w:t>Быстрецкого</w:t>
      </w:r>
      <w:proofErr w:type="spellEnd"/>
      <w:r w:rsidRPr="00710CA0">
        <w:rPr>
          <w:kern w:val="1"/>
        </w:rPr>
        <w:t xml:space="preserve"> сельсовета включено 4 населенных пунктов: </w:t>
      </w:r>
      <w:r w:rsidRPr="00710CA0">
        <w:rPr>
          <w:b/>
          <w:i/>
          <w:kern w:val="1"/>
        </w:rPr>
        <w:t xml:space="preserve">с. </w:t>
      </w:r>
      <w:r w:rsidR="001062BC">
        <w:rPr>
          <w:b/>
          <w:i/>
          <w:kern w:val="1"/>
        </w:rPr>
        <w:t>Погожее, д</w:t>
      </w:r>
      <w:proofErr w:type="gramStart"/>
      <w:r w:rsidRPr="00710CA0">
        <w:rPr>
          <w:b/>
          <w:i/>
          <w:kern w:val="1"/>
        </w:rPr>
        <w:t>.Р</w:t>
      </w:r>
      <w:proofErr w:type="gramEnd"/>
      <w:r w:rsidR="001062BC">
        <w:rPr>
          <w:b/>
          <w:i/>
          <w:kern w:val="1"/>
        </w:rPr>
        <w:t>епьёвка</w:t>
      </w:r>
      <w:r w:rsidRPr="00710CA0">
        <w:rPr>
          <w:b/>
          <w:i/>
          <w:kern w:val="1"/>
        </w:rPr>
        <w:t>, д.</w:t>
      </w:r>
      <w:r w:rsidR="001062BC">
        <w:rPr>
          <w:b/>
          <w:i/>
          <w:kern w:val="1"/>
        </w:rPr>
        <w:t>Лисий Колодезь</w:t>
      </w:r>
      <w:r w:rsidRPr="00710CA0">
        <w:rPr>
          <w:b/>
          <w:i/>
          <w:kern w:val="1"/>
        </w:rPr>
        <w:t xml:space="preserve">, </w:t>
      </w:r>
      <w:proofErr w:type="spellStart"/>
      <w:r w:rsidRPr="00710CA0">
        <w:rPr>
          <w:b/>
          <w:i/>
          <w:kern w:val="1"/>
        </w:rPr>
        <w:t>х.</w:t>
      </w:r>
      <w:r w:rsidR="00B55477">
        <w:rPr>
          <w:b/>
          <w:i/>
          <w:kern w:val="1"/>
        </w:rPr>
        <w:t>Щиголёвка</w:t>
      </w:r>
      <w:proofErr w:type="spellEnd"/>
      <w:r w:rsidRPr="00710CA0">
        <w:rPr>
          <w:b/>
          <w:i/>
          <w:kern w:val="1"/>
        </w:rPr>
        <w:t xml:space="preserve">. </w:t>
      </w:r>
      <w:r w:rsidRPr="00710CA0">
        <w:rPr>
          <w:kern w:val="1"/>
        </w:rPr>
        <w:t xml:space="preserve">Административным центром является </w:t>
      </w:r>
      <w:r w:rsidRPr="00710CA0">
        <w:rPr>
          <w:b/>
          <w:i/>
          <w:kern w:val="1"/>
        </w:rPr>
        <w:t>с</w:t>
      </w:r>
      <w:proofErr w:type="gramStart"/>
      <w:r w:rsidRPr="00710CA0">
        <w:rPr>
          <w:b/>
          <w:i/>
          <w:kern w:val="1"/>
        </w:rPr>
        <w:t>.</w:t>
      </w:r>
      <w:r w:rsidR="00B55477">
        <w:rPr>
          <w:b/>
          <w:i/>
          <w:kern w:val="1"/>
        </w:rPr>
        <w:t>П</w:t>
      </w:r>
      <w:proofErr w:type="gramEnd"/>
      <w:r w:rsidR="00B55477">
        <w:rPr>
          <w:b/>
          <w:i/>
          <w:kern w:val="1"/>
        </w:rPr>
        <w:t>огожее</w:t>
      </w:r>
      <w:r>
        <w:rPr>
          <w:b/>
          <w:i/>
          <w:kern w:val="1"/>
        </w:rPr>
        <w:t>.</w:t>
      </w:r>
    </w:p>
    <w:p w:rsidR="00710CA0" w:rsidRDefault="00594C55" w:rsidP="00710CA0">
      <w:pPr>
        <w:ind w:firstLine="600"/>
        <w:jc w:val="both"/>
        <w:rPr>
          <w:rFonts w:cs="Arial"/>
          <w:b/>
          <w:i/>
          <w:kern w:val="1"/>
        </w:rPr>
      </w:pPr>
      <w:r>
        <w:rPr>
          <w:rFonts w:cs="Arial"/>
          <w:kern w:val="1"/>
        </w:rPr>
        <w:t xml:space="preserve">Правовой </w:t>
      </w:r>
      <w:r w:rsidRPr="003647CD">
        <w:rPr>
          <w:rFonts w:cs="Arial"/>
          <w:kern w:val="1"/>
        </w:rPr>
        <w:t xml:space="preserve">статус </w:t>
      </w:r>
      <w:proofErr w:type="spellStart"/>
      <w:r w:rsidR="00B55477">
        <w:rPr>
          <w:rFonts w:cs="Arial"/>
          <w:b/>
          <w:i/>
          <w:kern w:val="1"/>
        </w:rPr>
        <w:t>Погожеского</w:t>
      </w:r>
      <w:proofErr w:type="spellEnd"/>
      <w:r w:rsidRPr="00710CA0">
        <w:rPr>
          <w:b/>
          <w:i/>
        </w:rPr>
        <w:t xml:space="preserve"> сельсовета</w:t>
      </w:r>
      <w:r w:rsidRPr="003647CD">
        <w:rPr>
          <w:rFonts w:cs="Arial"/>
          <w:kern w:val="1"/>
        </w:rPr>
        <w:t xml:space="preserve"> установле</w:t>
      </w:r>
      <w:r>
        <w:rPr>
          <w:rFonts w:cs="Arial"/>
          <w:kern w:val="1"/>
        </w:rPr>
        <w:t xml:space="preserve">н </w:t>
      </w:r>
      <w:r w:rsidRPr="00710CA0">
        <w:rPr>
          <w:rFonts w:cs="Arial"/>
          <w:b/>
          <w:i/>
          <w:kern w:val="1"/>
        </w:rPr>
        <w:t xml:space="preserve">Законом о муниципальных образованиях Курской области № 48-ЗКО от 21 </w:t>
      </w:r>
      <w:proofErr w:type="spellStart"/>
      <w:r w:rsidRPr="00710CA0">
        <w:rPr>
          <w:rFonts w:cs="Arial"/>
          <w:b/>
          <w:i/>
          <w:kern w:val="1"/>
        </w:rPr>
        <w:t>октбря</w:t>
      </w:r>
      <w:proofErr w:type="spellEnd"/>
      <w:r w:rsidRPr="00710CA0">
        <w:rPr>
          <w:rFonts w:cs="Arial"/>
          <w:b/>
          <w:i/>
          <w:kern w:val="1"/>
        </w:rPr>
        <w:t xml:space="preserve"> 2004 года.</w:t>
      </w:r>
    </w:p>
    <w:p w:rsidR="00710CA0" w:rsidRPr="00B55477" w:rsidRDefault="00710CA0" w:rsidP="00710CA0">
      <w:pPr>
        <w:ind w:firstLine="600"/>
        <w:jc w:val="both"/>
        <w:rPr>
          <w:rFonts w:cs="Arial"/>
          <w:b/>
          <w:color w:val="000000" w:themeColor="text1"/>
          <w:kern w:val="1"/>
        </w:rPr>
      </w:pPr>
      <w:r w:rsidRPr="00B55477">
        <w:rPr>
          <w:rFonts w:cs="Arial"/>
          <w:color w:val="000000" w:themeColor="text1"/>
          <w:kern w:val="1"/>
        </w:rPr>
        <w:t xml:space="preserve">Настоящим Генеральным планом не предусмотрено изменение границ сельсовета. Границы двух населенных пунктов: </w:t>
      </w:r>
      <w:r w:rsidRPr="00B55477">
        <w:rPr>
          <w:rFonts w:cs="Arial"/>
          <w:b/>
          <w:color w:val="000000" w:themeColor="text1"/>
          <w:kern w:val="1"/>
        </w:rPr>
        <w:t>с.</w:t>
      </w:r>
      <w:r w:rsidRPr="00B55477">
        <w:rPr>
          <w:rFonts w:cs="Arial"/>
          <w:color w:val="000000" w:themeColor="text1"/>
          <w:kern w:val="1"/>
        </w:rPr>
        <w:t xml:space="preserve"> </w:t>
      </w:r>
      <w:r w:rsidR="00B55477">
        <w:rPr>
          <w:rFonts w:cs="Arial"/>
          <w:b/>
          <w:color w:val="000000" w:themeColor="text1"/>
          <w:kern w:val="1"/>
        </w:rPr>
        <w:t>Погожее</w:t>
      </w:r>
      <w:r w:rsidRPr="00B55477">
        <w:rPr>
          <w:rFonts w:cs="Arial"/>
          <w:color w:val="000000" w:themeColor="text1"/>
          <w:kern w:val="1"/>
        </w:rPr>
        <w:t xml:space="preserve"> и</w:t>
      </w:r>
      <w:r w:rsidRPr="00B55477">
        <w:rPr>
          <w:color w:val="000000" w:themeColor="text1"/>
        </w:rPr>
        <w:t xml:space="preserve"> </w:t>
      </w:r>
      <w:r w:rsidR="00B55477">
        <w:rPr>
          <w:b/>
          <w:color w:val="000000" w:themeColor="text1"/>
        </w:rPr>
        <w:t>д</w:t>
      </w:r>
      <w:r w:rsidRPr="00B55477">
        <w:rPr>
          <w:b/>
          <w:color w:val="000000" w:themeColor="text1"/>
        </w:rPr>
        <w:t>.</w:t>
      </w:r>
      <w:r w:rsidRPr="00B55477">
        <w:rPr>
          <w:color w:val="000000" w:themeColor="text1"/>
        </w:rPr>
        <w:t xml:space="preserve"> </w:t>
      </w:r>
      <w:r w:rsidR="00B55477" w:rsidRPr="00B55477">
        <w:rPr>
          <w:b/>
          <w:color w:val="000000" w:themeColor="text1"/>
        </w:rPr>
        <w:t>Лисий Колодезь</w:t>
      </w:r>
      <w:r w:rsidRPr="00B55477">
        <w:rPr>
          <w:rFonts w:cs="Arial"/>
          <w:color w:val="000000" w:themeColor="text1"/>
          <w:kern w:val="1"/>
        </w:rPr>
        <w:t xml:space="preserve"> планируется изм</w:t>
      </w:r>
      <w:r w:rsidRPr="00B55477">
        <w:rPr>
          <w:rFonts w:cs="Arial"/>
          <w:color w:val="000000" w:themeColor="text1"/>
          <w:kern w:val="1"/>
        </w:rPr>
        <w:t>е</w:t>
      </w:r>
      <w:r w:rsidRPr="00B55477">
        <w:rPr>
          <w:rFonts w:cs="Arial"/>
          <w:color w:val="000000" w:themeColor="text1"/>
          <w:kern w:val="1"/>
        </w:rPr>
        <w:t xml:space="preserve">нить </w:t>
      </w:r>
      <w:proofErr w:type="gramStart"/>
      <w:r w:rsidRPr="00B55477">
        <w:rPr>
          <w:rFonts w:cs="Arial"/>
          <w:color w:val="000000" w:themeColor="text1"/>
          <w:kern w:val="1"/>
        </w:rPr>
        <w:t xml:space="preserve">согласно </w:t>
      </w:r>
      <w:r w:rsidRPr="00B55477">
        <w:rPr>
          <w:rFonts w:cs="Arial"/>
          <w:b/>
          <w:i/>
          <w:color w:val="000000" w:themeColor="text1"/>
          <w:kern w:val="1"/>
          <w:sz w:val="26"/>
          <w:szCs w:val="26"/>
        </w:rPr>
        <w:t>«Схемы</w:t>
      </w:r>
      <w:proofErr w:type="gramEnd"/>
      <w:r w:rsidRPr="00B55477">
        <w:rPr>
          <w:rFonts w:cs="Arial"/>
          <w:b/>
          <w:i/>
          <w:color w:val="000000" w:themeColor="text1"/>
          <w:kern w:val="1"/>
          <w:sz w:val="26"/>
          <w:szCs w:val="26"/>
        </w:rPr>
        <w:t xml:space="preserve"> современного использования территории</w:t>
      </w:r>
      <w:r w:rsidRPr="00B55477">
        <w:rPr>
          <w:rFonts w:eastAsia="Calibri"/>
          <w:b/>
          <w:i/>
          <w:color w:val="000000" w:themeColor="text1"/>
          <w:sz w:val="26"/>
          <w:szCs w:val="26"/>
        </w:rPr>
        <w:t xml:space="preserve"> </w:t>
      </w:r>
      <w:proofErr w:type="spellStart"/>
      <w:r w:rsidR="00B55477">
        <w:rPr>
          <w:rFonts w:eastAsia="Calibri"/>
          <w:b/>
          <w:i/>
          <w:color w:val="000000" w:themeColor="text1"/>
          <w:sz w:val="26"/>
          <w:szCs w:val="26"/>
        </w:rPr>
        <w:t>Погоженского</w:t>
      </w:r>
      <w:proofErr w:type="spellEnd"/>
      <w:r w:rsidRPr="00B55477">
        <w:rPr>
          <w:b/>
          <w:i/>
          <w:color w:val="000000" w:themeColor="text1"/>
          <w:sz w:val="26"/>
          <w:szCs w:val="26"/>
        </w:rPr>
        <w:t xml:space="preserve"> сельсовета</w:t>
      </w:r>
      <w:r w:rsidRPr="00B55477">
        <w:rPr>
          <w:rFonts w:cs="Arial"/>
          <w:i/>
          <w:color w:val="000000" w:themeColor="text1"/>
          <w:kern w:val="1"/>
          <w:sz w:val="26"/>
          <w:szCs w:val="26"/>
        </w:rPr>
        <w:t>»</w:t>
      </w:r>
      <w:r w:rsidRPr="00B55477">
        <w:rPr>
          <w:rFonts w:cs="Arial"/>
          <w:color w:val="000000" w:themeColor="text1"/>
          <w:kern w:val="1"/>
          <w:sz w:val="26"/>
          <w:szCs w:val="26"/>
        </w:rPr>
        <w:t xml:space="preserve">. </w:t>
      </w:r>
      <w:r w:rsidRPr="00B55477">
        <w:rPr>
          <w:rFonts w:cs="Arial"/>
          <w:color w:val="000000" w:themeColor="text1"/>
          <w:kern w:val="1"/>
        </w:rPr>
        <w:t xml:space="preserve">Масштаб </w:t>
      </w:r>
      <w:r w:rsidRPr="00B55477">
        <w:rPr>
          <w:rFonts w:cs="Arial"/>
          <w:b/>
          <w:color w:val="000000" w:themeColor="text1"/>
          <w:kern w:val="1"/>
        </w:rPr>
        <w:t>1:25 000.</w:t>
      </w:r>
    </w:p>
    <w:p w:rsidR="00594C55" w:rsidRDefault="00594C55" w:rsidP="00710CA0">
      <w:pPr>
        <w:ind w:firstLine="600"/>
        <w:jc w:val="both"/>
        <w:rPr>
          <w:rFonts w:cs="Arial"/>
          <w:kern w:val="1"/>
        </w:rPr>
      </w:pPr>
      <w:r w:rsidRPr="003647CD">
        <w:rPr>
          <w:rFonts w:cs="Arial"/>
          <w:kern w:val="1"/>
        </w:rPr>
        <w:t>В границы</w:t>
      </w:r>
      <w:r>
        <w:rPr>
          <w:rFonts w:cs="Arial"/>
          <w:kern w:val="1"/>
        </w:rPr>
        <w:t xml:space="preserve"> населённых пунктов</w:t>
      </w:r>
      <w:r w:rsidRPr="007E7766">
        <w:rPr>
          <w:b/>
        </w:rPr>
        <w:t xml:space="preserve"> </w:t>
      </w:r>
      <w:proofErr w:type="spellStart"/>
      <w:r w:rsidR="00FD3821">
        <w:rPr>
          <w:b/>
          <w:i/>
        </w:rPr>
        <w:t>Погоженского</w:t>
      </w:r>
      <w:proofErr w:type="spellEnd"/>
      <w:r w:rsidRPr="00710CA0">
        <w:rPr>
          <w:b/>
          <w:i/>
        </w:rPr>
        <w:t xml:space="preserve"> сельсовета</w:t>
      </w:r>
      <w:r w:rsidRPr="003647CD">
        <w:rPr>
          <w:rFonts w:cs="Arial"/>
          <w:kern w:val="1"/>
        </w:rPr>
        <w:t xml:space="preserve"> включаются земельные участки, предназначенные для строительств</w:t>
      </w:r>
      <w:r>
        <w:rPr>
          <w:rFonts w:cs="Arial"/>
          <w:kern w:val="1"/>
        </w:rPr>
        <w:t>а муниципального жилья, участки</w:t>
      </w:r>
      <w:r w:rsidRPr="003647CD">
        <w:rPr>
          <w:rFonts w:cs="Arial"/>
          <w:kern w:val="1"/>
        </w:rPr>
        <w:t xml:space="preserve"> для ко</w:t>
      </w:r>
      <w:r w:rsidRPr="003647CD">
        <w:rPr>
          <w:rFonts w:cs="Arial"/>
          <w:kern w:val="1"/>
        </w:rPr>
        <w:t>м</w:t>
      </w:r>
      <w:r w:rsidRPr="003647CD">
        <w:rPr>
          <w:rFonts w:cs="Arial"/>
          <w:kern w:val="1"/>
        </w:rPr>
        <w:t xml:space="preserve">плексной жилой застройки с привлечением инвестиционных средств, </w:t>
      </w:r>
      <w:r>
        <w:rPr>
          <w:rFonts w:cs="Arial"/>
          <w:kern w:val="1"/>
        </w:rPr>
        <w:t>участки</w:t>
      </w:r>
      <w:r w:rsidRPr="003647CD">
        <w:rPr>
          <w:rFonts w:cs="Arial"/>
          <w:kern w:val="1"/>
        </w:rPr>
        <w:t xml:space="preserve">  индивид</w:t>
      </w:r>
      <w:r w:rsidRPr="003647CD">
        <w:rPr>
          <w:rFonts w:cs="Arial"/>
          <w:kern w:val="1"/>
        </w:rPr>
        <w:t>у</w:t>
      </w:r>
      <w:r w:rsidRPr="003647CD">
        <w:rPr>
          <w:rFonts w:cs="Arial"/>
          <w:kern w:val="1"/>
        </w:rPr>
        <w:t>ального жилищного строительства.</w:t>
      </w:r>
    </w:p>
    <w:p w:rsidR="00710CA0" w:rsidRDefault="00710CA0" w:rsidP="00710CA0">
      <w:pPr>
        <w:ind w:firstLine="600"/>
        <w:jc w:val="both"/>
        <w:rPr>
          <w:rFonts w:cs="Arial"/>
          <w:kern w:val="1"/>
        </w:rPr>
      </w:pPr>
      <w:r>
        <w:rPr>
          <w:rFonts w:cs="Arial"/>
          <w:kern w:val="1"/>
        </w:rPr>
        <w:t xml:space="preserve">Всего в границы населённых пунктов </w:t>
      </w:r>
      <w:proofErr w:type="spellStart"/>
      <w:r w:rsidR="00FD3821">
        <w:rPr>
          <w:rFonts w:cs="Arial"/>
          <w:b/>
          <w:i/>
          <w:kern w:val="1"/>
        </w:rPr>
        <w:t>Погоженского</w:t>
      </w:r>
      <w:proofErr w:type="spellEnd"/>
      <w:r w:rsidRPr="003A3E3E">
        <w:rPr>
          <w:rFonts w:cs="Arial"/>
          <w:b/>
          <w:i/>
          <w:kern w:val="1"/>
        </w:rPr>
        <w:t xml:space="preserve"> сельсовета</w:t>
      </w:r>
      <w:r>
        <w:rPr>
          <w:rFonts w:cs="Arial"/>
          <w:kern w:val="1"/>
        </w:rPr>
        <w:t xml:space="preserve"> </w:t>
      </w:r>
      <w:r w:rsidR="003A3E3E">
        <w:rPr>
          <w:rFonts w:cs="Arial"/>
          <w:kern w:val="1"/>
        </w:rPr>
        <w:t>включаются з</w:t>
      </w:r>
      <w:r w:rsidR="003A3E3E">
        <w:rPr>
          <w:rFonts w:cs="Arial"/>
          <w:kern w:val="1"/>
        </w:rPr>
        <w:t>е</w:t>
      </w:r>
      <w:r w:rsidR="003A3E3E">
        <w:rPr>
          <w:rFonts w:cs="Arial"/>
          <w:kern w:val="1"/>
        </w:rPr>
        <w:t xml:space="preserve">мельные участки, общей площадью </w:t>
      </w:r>
      <w:r w:rsidR="00FD3821">
        <w:rPr>
          <w:rFonts w:cs="Arial"/>
          <w:b/>
          <w:i/>
          <w:kern w:val="1"/>
        </w:rPr>
        <w:t>353,8</w:t>
      </w:r>
      <w:r w:rsidR="003A3E3E" w:rsidRPr="003A3E3E">
        <w:rPr>
          <w:rFonts w:cs="Arial"/>
          <w:b/>
          <w:i/>
          <w:kern w:val="1"/>
        </w:rPr>
        <w:t xml:space="preserve"> га</w:t>
      </w:r>
      <w:r w:rsidR="003A3E3E">
        <w:rPr>
          <w:rFonts w:cs="Arial"/>
          <w:kern w:val="1"/>
        </w:rPr>
        <w:t>, в том числе</w:t>
      </w:r>
      <w:r w:rsidR="003A3E3E">
        <w:rPr>
          <w:rFonts w:cs="Arial"/>
          <w:kern w:val="1"/>
          <w:lang w:val="en-US"/>
        </w:rPr>
        <w:t>:</w:t>
      </w:r>
    </w:p>
    <w:p w:rsidR="00FD191A" w:rsidRDefault="00FD191A" w:rsidP="00710CA0">
      <w:pPr>
        <w:ind w:firstLine="600"/>
        <w:jc w:val="both"/>
        <w:rPr>
          <w:rFonts w:cs="Arial"/>
          <w:kern w:val="1"/>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7"/>
      </w:tblGrid>
      <w:tr w:rsidR="00FD191A" w:rsidRPr="007859B7" w:rsidTr="00FD191A">
        <w:trPr>
          <w:trHeight w:val="964"/>
        </w:trPr>
        <w:tc>
          <w:tcPr>
            <w:tcW w:w="4678" w:type="dxa"/>
          </w:tcPr>
          <w:p w:rsidR="00FD191A" w:rsidRPr="007859B7" w:rsidRDefault="00FD191A" w:rsidP="00FD191A">
            <w:pPr>
              <w:spacing w:line="360" w:lineRule="auto"/>
              <w:jc w:val="both"/>
            </w:pPr>
            <w:r w:rsidRPr="007859B7">
              <w:t>село</w:t>
            </w:r>
            <w:r w:rsidRPr="007859B7">
              <w:rPr>
                <w:b/>
              </w:rPr>
              <w:t xml:space="preserve"> </w:t>
            </w:r>
            <w:r w:rsidRPr="007859B7">
              <w:rPr>
                <w:rFonts w:cs="Arial"/>
                <w:b/>
                <w:kern w:val="1"/>
              </w:rPr>
              <w:t>Погожее</w:t>
            </w:r>
            <w:r w:rsidRPr="007859B7">
              <w:t xml:space="preserve"> </w:t>
            </w:r>
            <w:r w:rsidRPr="007859B7">
              <w:rPr>
                <w:b/>
              </w:rPr>
              <w:t>--------------------</w:t>
            </w:r>
            <w:r w:rsidRPr="007859B7">
              <w:t xml:space="preserve"> </w:t>
            </w:r>
            <w:r w:rsidRPr="007859B7">
              <w:rPr>
                <w:b/>
              </w:rPr>
              <w:t>795,7 га;</w:t>
            </w:r>
            <w:r w:rsidRPr="007859B7">
              <w:t xml:space="preserve"> </w:t>
            </w:r>
          </w:p>
          <w:p w:rsidR="00FD191A" w:rsidRPr="007859B7" w:rsidRDefault="00FD191A" w:rsidP="00FD191A">
            <w:pPr>
              <w:spacing w:line="360" w:lineRule="auto"/>
              <w:jc w:val="both"/>
            </w:pPr>
            <w:r w:rsidRPr="007859B7">
              <w:t>деревня</w:t>
            </w:r>
            <w:r w:rsidRPr="007859B7">
              <w:rPr>
                <w:b/>
              </w:rPr>
              <w:t xml:space="preserve"> </w:t>
            </w:r>
            <w:r w:rsidRPr="007859B7">
              <w:rPr>
                <w:rFonts w:cs="Arial"/>
                <w:b/>
                <w:kern w:val="1"/>
              </w:rPr>
              <w:t xml:space="preserve">Репьёвка </w:t>
            </w:r>
            <w:r w:rsidRPr="007859B7">
              <w:rPr>
                <w:b/>
              </w:rPr>
              <w:t>---------------</w:t>
            </w:r>
            <w:r w:rsidRPr="007859B7">
              <w:t xml:space="preserve"> </w:t>
            </w:r>
            <w:r w:rsidRPr="007859B7">
              <w:rPr>
                <w:b/>
              </w:rPr>
              <w:t>114,8 га;</w:t>
            </w:r>
          </w:p>
        </w:tc>
        <w:tc>
          <w:tcPr>
            <w:tcW w:w="4677" w:type="dxa"/>
          </w:tcPr>
          <w:p w:rsidR="00FD191A" w:rsidRPr="007859B7" w:rsidRDefault="00FD191A" w:rsidP="00FD191A">
            <w:pPr>
              <w:spacing w:line="360" w:lineRule="auto"/>
              <w:jc w:val="both"/>
            </w:pPr>
            <w:r w:rsidRPr="007859B7">
              <w:t>деревня</w:t>
            </w:r>
            <w:r w:rsidRPr="007859B7">
              <w:rPr>
                <w:b/>
              </w:rPr>
              <w:t xml:space="preserve"> Лисий Колодезь ---------</w:t>
            </w:r>
            <w:r w:rsidRPr="007859B7">
              <w:t xml:space="preserve"> </w:t>
            </w:r>
            <w:r w:rsidRPr="007859B7">
              <w:rPr>
                <w:b/>
              </w:rPr>
              <w:t>116,3 га;</w:t>
            </w:r>
          </w:p>
          <w:p w:rsidR="00FD191A" w:rsidRPr="007859B7" w:rsidRDefault="00FD191A" w:rsidP="00FD191A">
            <w:pPr>
              <w:spacing w:line="360" w:lineRule="auto"/>
              <w:jc w:val="both"/>
            </w:pPr>
            <w:r w:rsidRPr="007859B7">
              <w:t xml:space="preserve">хутор </w:t>
            </w:r>
            <w:proofErr w:type="spellStart"/>
            <w:r w:rsidRPr="007859B7">
              <w:rPr>
                <w:b/>
              </w:rPr>
              <w:t>Щиголевка</w:t>
            </w:r>
            <w:proofErr w:type="spellEnd"/>
            <w:r w:rsidRPr="007859B7">
              <w:rPr>
                <w:b/>
              </w:rPr>
              <w:t xml:space="preserve"> ------------------ 49,</w:t>
            </w:r>
            <w:r>
              <w:rPr>
                <w:b/>
              </w:rPr>
              <w:t>2</w:t>
            </w:r>
            <w:r w:rsidRPr="007859B7">
              <w:rPr>
                <w:b/>
              </w:rPr>
              <w:t xml:space="preserve"> га;</w:t>
            </w:r>
          </w:p>
        </w:tc>
      </w:tr>
    </w:tbl>
    <w:p w:rsidR="00FD191A" w:rsidRDefault="00FD191A" w:rsidP="00710CA0">
      <w:pPr>
        <w:ind w:firstLine="600"/>
        <w:jc w:val="both"/>
        <w:rPr>
          <w:rFonts w:cs="Arial"/>
          <w:kern w:val="1"/>
        </w:rPr>
      </w:pPr>
    </w:p>
    <w:p w:rsidR="00594C55" w:rsidRPr="000C21DB" w:rsidRDefault="00594C55" w:rsidP="000C21DB">
      <w:pPr>
        <w:ind w:firstLine="567"/>
        <w:rPr>
          <w:rFonts w:cs="Arial"/>
          <w:kern w:val="1"/>
        </w:rPr>
      </w:pPr>
      <w:r w:rsidRPr="000C21DB">
        <w:rPr>
          <w:rFonts w:cs="Arial"/>
          <w:kern w:val="1"/>
        </w:rPr>
        <w:t xml:space="preserve">Порядок включения земельных участков в границы населенных пунктов установлен действующим федеральным законодательством. </w:t>
      </w:r>
    </w:p>
    <w:p w:rsidR="00594C55" w:rsidRPr="003647CD" w:rsidRDefault="00594C55" w:rsidP="00AA2CF1">
      <w:pPr>
        <w:pStyle w:val="af3"/>
        <w:rPr>
          <w:kern w:val="1"/>
        </w:rPr>
      </w:pPr>
    </w:p>
    <w:p w:rsidR="00594C55" w:rsidRPr="00B53042" w:rsidRDefault="00594C55" w:rsidP="00AA2CF1">
      <w:pPr>
        <w:pStyle w:val="ab"/>
        <w:keepNext/>
      </w:pPr>
      <w:r w:rsidRPr="00B53042">
        <w:t xml:space="preserve">Таблица </w:t>
      </w:r>
      <w:fldSimple w:instr=" SEQ Таблица \* ARABIC ">
        <w:r w:rsidR="00127371">
          <w:rPr>
            <w:noProof/>
          </w:rPr>
          <w:t>1</w:t>
        </w:r>
      </w:fldSimple>
      <w:r w:rsidRPr="00B53042">
        <w:t>– Сведения о населении муниципального образования (по населе</w:t>
      </w:r>
      <w:r w:rsidRPr="00B53042">
        <w:t>н</w:t>
      </w:r>
      <w:r w:rsidRPr="00B53042">
        <w:t>ным пунктам)</w:t>
      </w:r>
      <w:r>
        <w:t xml:space="preserve"> на апрель 201</w:t>
      </w:r>
      <w:r w:rsidR="001C0C02">
        <w:t>5</w:t>
      </w:r>
      <w:r>
        <w:t>г.</w:t>
      </w:r>
    </w:p>
    <w:tbl>
      <w:tblPr>
        <w:tblW w:w="5000" w:type="pct"/>
        <w:tblLook w:val="0000"/>
      </w:tblPr>
      <w:tblGrid>
        <w:gridCol w:w="560"/>
        <w:gridCol w:w="2739"/>
        <w:gridCol w:w="1666"/>
        <w:gridCol w:w="1987"/>
        <w:gridCol w:w="974"/>
        <w:gridCol w:w="1646"/>
      </w:tblGrid>
      <w:tr w:rsidR="00594C55" w:rsidRPr="00626BA1" w:rsidTr="000C21DB">
        <w:trPr>
          <w:cantSplit/>
        </w:trPr>
        <w:tc>
          <w:tcPr>
            <w:tcW w:w="293" w:type="pct"/>
            <w:vMerge w:val="restart"/>
            <w:tcBorders>
              <w:top w:val="single" w:sz="6" w:space="0" w:color="auto"/>
              <w:left w:val="single" w:sz="6" w:space="0" w:color="auto"/>
              <w:right w:val="single" w:sz="4" w:space="0" w:color="auto"/>
            </w:tcBorders>
            <w:vAlign w:val="center"/>
          </w:tcPr>
          <w:p w:rsidR="00594C55" w:rsidRPr="00B53042" w:rsidRDefault="00594C55" w:rsidP="00AA2CF1">
            <w:pPr>
              <w:jc w:val="center"/>
              <w:rPr>
                <w:b/>
                <w:color w:val="000000"/>
              </w:rPr>
            </w:pPr>
            <w:r w:rsidRPr="00B53042">
              <w:rPr>
                <w:b/>
                <w:color w:val="000000"/>
              </w:rPr>
              <w:t>№</w:t>
            </w:r>
          </w:p>
          <w:p w:rsidR="00594C55" w:rsidRPr="00B53042" w:rsidRDefault="00594C55" w:rsidP="00AA2CF1">
            <w:pPr>
              <w:jc w:val="center"/>
              <w:rPr>
                <w:b/>
                <w:color w:val="000000"/>
              </w:rPr>
            </w:pPr>
            <w:proofErr w:type="spellStart"/>
            <w:proofErr w:type="gramStart"/>
            <w:r w:rsidRPr="00B53042">
              <w:rPr>
                <w:b/>
                <w:color w:val="000000"/>
              </w:rPr>
              <w:t>п</w:t>
            </w:r>
            <w:proofErr w:type="spellEnd"/>
            <w:proofErr w:type="gramEnd"/>
            <w:r w:rsidRPr="00B53042">
              <w:rPr>
                <w:b/>
                <w:color w:val="000000"/>
              </w:rPr>
              <w:t>/</w:t>
            </w:r>
            <w:proofErr w:type="spellStart"/>
            <w:r w:rsidRPr="00B53042">
              <w:rPr>
                <w:b/>
                <w:color w:val="000000"/>
              </w:rPr>
              <w:t>п</w:t>
            </w:r>
            <w:proofErr w:type="spellEnd"/>
          </w:p>
        </w:tc>
        <w:tc>
          <w:tcPr>
            <w:tcW w:w="1431" w:type="pct"/>
            <w:vMerge w:val="restart"/>
            <w:tcBorders>
              <w:top w:val="single" w:sz="6" w:space="0" w:color="auto"/>
              <w:left w:val="single" w:sz="4" w:space="0" w:color="auto"/>
              <w:right w:val="single" w:sz="6" w:space="0" w:color="auto"/>
            </w:tcBorders>
            <w:vAlign w:val="center"/>
          </w:tcPr>
          <w:p w:rsidR="00594C55" w:rsidRPr="00B53042" w:rsidRDefault="00594C55" w:rsidP="00AA2CF1">
            <w:pPr>
              <w:jc w:val="center"/>
              <w:rPr>
                <w:b/>
                <w:color w:val="000000"/>
              </w:rPr>
            </w:pPr>
            <w:r w:rsidRPr="00B53042">
              <w:rPr>
                <w:b/>
                <w:color w:val="000000"/>
              </w:rPr>
              <w:t>Наименование нас</w:t>
            </w:r>
            <w:r w:rsidRPr="00B53042">
              <w:rPr>
                <w:b/>
                <w:color w:val="000000"/>
              </w:rPr>
              <w:t>е</w:t>
            </w:r>
            <w:r w:rsidRPr="00B53042">
              <w:rPr>
                <w:b/>
                <w:color w:val="000000"/>
              </w:rPr>
              <w:t>ленного пункта</w:t>
            </w:r>
          </w:p>
        </w:tc>
        <w:tc>
          <w:tcPr>
            <w:tcW w:w="1908" w:type="pct"/>
            <w:gridSpan w:val="2"/>
            <w:tcBorders>
              <w:top w:val="single" w:sz="6" w:space="0" w:color="auto"/>
              <w:left w:val="single" w:sz="6" w:space="0" w:color="auto"/>
              <w:bottom w:val="single" w:sz="6" w:space="0" w:color="auto"/>
              <w:right w:val="single" w:sz="6" w:space="0" w:color="auto"/>
            </w:tcBorders>
            <w:vAlign w:val="center"/>
          </w:tcPr>
          <w:p w:rsidR="00594C55" w:rsidRPr="00B53042" w:rsidRDefault="00594C55" w:rsidP="00AA2CF1">
            <w:pPr>
              <w:jc w:val="center"/>
              <w:rPr>
                <w:b/>
                <w:color w:val="000000"/>
              </w:rPr>
            </w:pPr>
            <w:r w:rsidRPr="00B53042">
              <w:rPr>
                <w:b/>
                <w:color w:val="000000"/>
              </w:rPr>
              <w:t>Удаленность (</w:t>
            </w:r>
            <w:proofErr w:type="gramStart"/>
            <w:r w:rsidRPr="00B53042">
              <w:rPr>
                <w:b/>
                <w:color w:val="000000"/>
              </w:rPr>
              <w:t>км</w:t>
            </w:r>
            <w:proofErr w:type="gramEnd"/>
            <w:r w:rsidRPr="00B53042">
              <w:rPr>
                <w:b/>
                <w:color w:val="000000"/>
              </w:rPr>
              <w:t>)</w:t>
            </w:r>
          </w:p>
        </w:tc>
        <w:tc>
          <w:tcPr>
            <w:tcW w:w="509" w:type="pct"/>
            <w:vMerge w:val="restart"/>
            <w:tcBorders>
              <w:top w:val="single" w:sz="6" w:space="0" w:color="auto"/>
              <w:left w:val="single" w:sz="6" w:space="0" w:color="auto"/>
              <w:right w:val="single" w:sz="6" w:space="0" w:color="auto"/>
            </w:tcBorders>
            <w:vAlign w:val="center"/>
          </w:tcPr>
          <w:p w:rsidR="00594C55" w:rsidRPr="00B53042" w:rsidRDefault="00594C55" w:rsidP="00AA2CF1">
            <w:pPr>
              <w:jc w:val="center"/>
              <w:rPr>
                <w:b/>
                <w:color w:val="000000"/>
              </w:rPr>
            </w:pPr>
            <w:r w:rsidRPr="00B53042">
              <w:rPr>
                <w:b/>
                <w:color w:val="000000"/>
              </w:rPr>
              <w:t>Число</w:t>
            </w:r>
          </w:p>
          <w:p w:rsidR="00594C55" w:rsidRPr="00B53042" w:rsidRDefault="00594C55" w:rsidP="00AA2CF1">
            <w:pPr>
              <w:jc w:val="center"/>
              <w:rPr>
                <w:b/>
                <w:color w:val="000000"/>
              </w:rPr>
            </w:pPr>
            <w:r w:rsidRPr="00B53042">
              <w:rPr>
                <w:b/>
                <w:color w:val="000000"/>
              </w:rPr>
              <w:t>дворов</w:t>
            </w:r>
          </w:p>
        </w:tc>
        <w:tc>
          <w:tcPr>
            <w:tcW w:w="860" w:type="pct"/>
            <w:vMerge w:val="restart"/>
            <w:tcBorders>
              <w:top w:val="single" w:sz="6" w:space="0" w:color="auto"/>
              <w:left w:val="single" w:sz="6" w:space="0" w:color="auto"/>
              <w:right w:val="single" w:sz="6" w:space="0" w:color="auto"/>
            </w:tcBorders>
            <w:vAlign w:val="center"/>
          </w:tcPr>
          <w:p w:rsidR="00594C55" w:rsidRPr="00B53042" w:rsidRDefault="00594C55" w:rsidP="00AA2CF1">
            <w:pPr>
              <w:jc w:val="center"/>
              <w:rPr>
                <w:b/>
                <w:color w:val="000000"/>
              </w:rPr>
            </w:pPr>
            <w:r w:rsidRPr="00B53042">
              <w:rPr>
                <w:b/>
                <w:color w:val="000000"/>
              </w:rPr>
              <w:t>Общая</w:t>
            </w:r>
          </w:p>
          <w:p w:rsidR="00594C55" w:rsidRPr="00B53042" w:rsidRDefault="00594C55" w:rsidP="00AA2CF1">
            <w:pPr>
              <w:jc w:val="center"/>
              <w:rPr>
                <w:b/>
                <w:color w:val="000000"/>
              </w:rPr>
            </w:pPr>
            <w:r w:rsidRPr="00B53042">
              <w:rPr>
                <w:b/>
                <w:color w:val="000000"/>
              </w:rPr>
              <w:t>численность, чел.</w:t>
            </w:r>
          </w:p>
        </w:tc>
      </w:tr>
      <w:tr w:rsidR="00594C55" w:rsidTr="000C21DB">
        <w:trPr>
          <w:cantSplit/>
        </w:trPr>
        <w:tc>
          <w:tcPr>
            <w:tcW w:w="293" w:type="pct"/>
            <w:vMerge/>
            <w:tcBorders>
              <w:left w:val="single" w:sz="6" w:space="0" w:color="auto"/>
              <w:bottom w:val="single" w:sz="6" w:space="0" w:color="auto"/>
              <w:right w:val="single" w:sz="4" w:space="0" w:color="auto"/>
            </w:tcBorders>
          </w:tcPr>
          <w:p w:rsidR="00594C55" w:rsidRPr="00B53042" w:rsidRDefault="00594C55" w:rsidP="00AA2CF1">
            <w:pPr>
              <w:numPr>
                <w:ilvl w:val="0"/>
                <w:numId w:val="1"/>
              </w:numPr>
              <w:overflowPunct w:val="0"/>
              <w:autoSpaceDE w:val="0"/>
              <w:autoSpaceDN w:val="0"/>
              <w:adjustRightInd w:val="0"/>
              <w:textAlignment w:val="baseline"/>
            </w:pPr>
          </w:p>
        </w:tc>
        <w:tc>
          <w:tcPr>
            <w:tcW w:w="1431" w:type="pct"/>
            <w:vMerge/>
            <w:tcBorders>
              <w:left w:val="single" w:sz="4" w:space="0" w:color="auto"/>
              <w:bottom w:val="single" w:sz="6" w:space="0" w:color="auto"/>
              <w:right w:val="single" w:sz="6" w:space="0" w:color="auto"/>
            </w:tcBorders>
          </w:tcPr>
          <w:p w:rsidR="00594C55" w:rsidRPr="00B53042" w:rsidRDefault="00594C55" w:rsidP="00AA2CF1"/>
        </w:tc>
        <w:tc>
          <w:tcPr>
            <w:tcW w:w="870" w:type="pct"/>
            <w:tcBorders>
              <w:top w:val="single" w:sz="6" w:space="0" w:color="auto"/>
              <w:left w:val="single" w:sz="6" w:space="0" w:color="auto"/>
              <w:bottom w:val="single" w:sz="6" w:space="0" w:color="auto"/>
              <w:right w:val="single" w:sz="4" w:space="0" w:color="auto"/>
            </w:tcBorders>
          </w:tcPr>
          <w:p w:rsidR="00594C55" w:rsidRPr="00B53042" w:rsidRDefault="00594C55" w:rsidP="000C21DB">
            <w:pPr>
              <w:jc w:val="center"/>
              <w:rPr>
                <w:b/>
                <w:color w:val="000000"/>
              </w:rPr>
            </w:pPr>
            <w:r w:rsidRPr="00B53042">
              <w:rPr>
                <w:b/>
                <w:color w:val="000000"/>
              </w:rPr>
              <w:t>от районного центра</w:t>
            </w:r>
            <w:r>
              <w:rPr>
                <w:b/>
                <w:color w:val="000000"/>
              </w:rPr>
              <w:t xml:space="preserve"> п</w:t>
            </w:r>
            <w:proofErr w:type="gramStart"/>
            <w:r>
              <w:rPr>
                <w:b/>
                <w:color w:val="000000"/>
              </w:rPr>
              <w:t>.</w:t>
            </w:r>
            <w:r w:rsidR="000C21DB">
              <w:rPr>
                <w:b/>
                <w:color w:val="000000"/>
              </w:rPr>
              <w:t>Т</w:t>
            </w:r>
            <w:proofErr w:type="gramEnd"/>
            <w:r w:rsidR="000C21DB">
              <w:rPr>
                <w:b/>
                <w:color w:val="000000"/>
              </w:rPr>
              <w:t>им</w:t>
            </w:r>
          </w:p>
        </w:tc>
        <w:tc>
          <w:tcPr>
            <w:tcW w:w="1037" w:type="pct"/>
            <w:tcBorders>
              <w:top w:val="single" w:sz="6" w:space="0" w:color="auto"/>
              <w:left w:val="single" w:sz="4" w:space="0" w:color="auto"/>
              <w:bottom w:val="single" w:sz="6" w:space="0" w:color="auto"/>
              <w:right w:val="single" w:sz="6" w:space="0" w:color="auto"/>
            </w:tcBorders>
            <w:vAlign w:val="center"/>
          </w:tcPr>
          <w:p w:rsidR="00FD3821" w:rsidRDefault="00594C55" w:rsidP="00FD3821">
            <w:pPr>
              <w:jc w:val="center"/>
              <w:rPr>
                <w:b/>
                <w:color w:val="000000"/>
              </w:rPr>
            </w:pPr>
            <w:r>
              <w:rPr>
                <w:b/>
                <w:color w:val="000000"/>
              </w:rPr>
              <w:t xml:space="preserve">от центра </w:t>
            </w:r>
          </w:p>
          <w:p w:rsidR="00594C55" w:rsidRPr="00B53042" w:rsidRDefault="00594C55" w:rsidP="00FD3821">
            <w:pPr>
              <w:jc w:val="center"/>
              <w:rPr>
                <w:b/>
                <w:color w:val="000000"/>
              </w:rPr>
            </w:pPr>
            <w:r>
              <w:rPr>
                <w:b/>
                <w:color w:val="000000"/>
              </w:rPr>
              <w:t>сельсовета с</w:t>
            </w:r>
            <w:proofErr w:type="gramStart"/>
            <w:r>
              <w:rPr>
                <w:b/>
                <w:color w:val="000000"/>
              </w:rPr>
              <w:t>.</w:t>
            </w:r>
            <w:r w:rsidR="00FD3821">
              <w:rPr>
                <w:b/>
                <w:color w:val="000000"/>
              </w:rPr>
              <w:t>П</w:t>
            </w:r>
            <w:proofErr w:type="gramEnd"/>
            <w:r w:rsidR="00FD3821">
              <w:rPr>
                <w:b/>
                <w:color w:val="000000"/>
              </w:rPr>
              <w:t>огожее</w:t>
            </w:r>
          </w:p>
        </w:tc>
        <w:tc>
          <w:tcPr>
            <w:tcW w:w="509" w:type="pct"/>
            <w:vMerge/>
            <w:tcBorders>
              <w:left w:val="single" w:sz="6" w:space="0" w:color="auto"/>
              <w:bottom w:val="single" w:sz="6" w:space="0" w:color="auto"/>
              <w:right w:val="single" w:sz="6" w:space="0" w:color="auto"/>
            </w:tcBorders>
          </w:tcPr>
          <w:p w:rsidR="00594C55" w:rsidRPr="00B53042" w:rsidRDefault="00594C55" w:rsidP="00AA2CF1">
            <w:pPr>
              <w:jc w:val="center"/>
            </w:pPr>
          </w:p>
        </w:tc>
        <w:tc>
          <w:tcPr>
            <w:tcW w:w="860" w:type="pct"/>
            <w:vMerge/>
            <w:tcBorders>
              <w:left w:val="single" w:sz="6" w:space="0" w:color="auto"/>
              <w:bottom w:val="single" w:sz="6" w:space="0" w:color="auto"/>
              <w:right w:val="single" w:sz="6" w:space="0" w:color="auto"/>
            </w:tcBorders>
          </w:tcPr>
          <w:p w:rsidR="00594C55" w:rsidRPr="00B53042" w:rsidRDefault="00594C55" w:rsidP="00AA2CF1">
            <w:pPr>
              <w:jc w:val="center"/>
            </w:pPr>
          </w:p>
        </w:tc>
      </w:tr>
      <w:tr w:rsidR="00594C55" w:rsidTr="000C21DB">
        <w:trPr>
          <w:cantSplit/>
        </w:trPr>
        <w:tc>
          <w:tcPr>
            <w:tcW w:w="293" w:type="pct"/>
            <w:tcBorders>
              <w:top w:val="single" w:sz="6" w:space="0" w:color="auto"/>
              <w:left w:val="single" w:sz="6" w:space="0" w:color="auto"/>
              <w:bottom w:val="single" w:sz="6" w:space="0" w:color="auto"/>
              <w:right w:val="single" w:sz="4" w:space="0" w:color="auto"/>
            </w:tcBorders>
          </w:tcPr>
          <w:p w:rsidR="00594C55" w:rsidRPr="00B53042" w:rsidRDefault="00594C55" w:rsidP="00AA2CF1">
            <w:pPr>
              <w:overflowPunct w:val="0"/>
              <w:autoSpaceDE w:val="0"/>
              <w:autoSpaceDN w:val="0"/>
              <w:adjustRightInd w:val="0"/>
              <w:textAlignment w:val="baseline"/>
            </w:pPr>
            <w:r>
              <w:t>1</w:t>
            </w:r>
          </w:p>
        </w:tc>
        <w:tc>
          <w:tcPr>
            <w:tcW w:w="1431" w:type="pct"/>
            <w:tcBorders>
              <w:top w:val="single" w:sz="6" w:space="0" w:color="auto"/>
              <w:left w:val="single" w:sz="4" w:space="0" w:color="auto"/>
              <w:bottom w:val="single" w:sz="6" w:space="0" w:color="auto"/>
              <w:right w:val="single" w:sz="6" w:space="0" w:color="auto"/>
            </w:tcBorders>
          </w:tcPr>
          <w:p w:rsidR="00594C55" w:rsidRPr="00BA71EC" w:rsidRDefault="00594C55" w:rsidP="00FD3821">
            <w:pPr>
              <w:rPr>
                <w:b/>
              </w:rPr>
            </w:pPr>
            <w:r>
              <w:rPr>
                <w:b/>
              </w:rPr>
              <w:t xml:space="preserve">с. </w:t>
            </w:r>
            <w:r w:rsidR="00FD3821">
              <w:rPr>
                <w:b/>
              </w:rPr>
              <w:t>Погожее</w:t>
            </w:r>
          </w:p>
        </w:tc>
        <w:tc>
          <w:tcPr>
            <w:tcW w:w="870" w:type="pct"/>
            <w:tcBorders>
              <w:top w:val="single" w:sz="6" w:space="0" w:color="auto"/>
              <w:left w:val="single" w:sz="6" w:space="0" w:color="auto"/>
              <w:bottom w:val="single" w:sz="6" w:space="0" w:color="auto"/>
              <w:right w:val="single" w:sz="4" w:space="0" w:color="auto"/>
            </w:tcBorders>
          </w:tcPr>
          <w:p w:rsidR="00594C55" w:rsidRPr="00BF55C3" w:rsidRDefault="00FD3821" w:rsidP="00AA2CF1">
            <w:pPr>
              <w:jc w:val="center"/>
            </w:pPr>
            <w:r>
              <w:t>15</w:t>
            </w:r>
          </w:p>
        </w:tc>
        <w:tc>
          <w:tcPr>
            <w:tcW w:w="1037" w:type="pct"/>
            <w:tcBorders>
              <w:top w:val="single" w:sz="6" w:space="0" w:color="auto"/>
              <w:left w:val="single" w:sz="4" w:space="0" w:color="auto"/>
              <w:bottom w:val="single" w:sz="6" w:space="0" w:color="auto"/>
              <w:right w:val="single" w:sz="6" w:space="0" w:color="auto"/>
            </w:tcBorders>
          </w:tcPr>
          <w:p w:rsidR="00594C55" w:rsidRPr="00BF55C3" w:rsidRDefault="00FD3821" w:rsidP="00AA2CF1">
            <w:pPr>
              <w:jc w:val="center"/>
            </w:pPr>
            <w:r>
              <w:t>0</w:t>
            </w:r>
          </w:p>
        </w:tc>
        <w:tc>
          <w:tcPr>
            <w:tcW w:w="509"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216</w:t>
            </w:r>
          </w:p>
        </w:tc>
        <w:tc>
          <w:tcPr>
            <w:tcW w:w="860"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560</w:t>
            </w:r>
          </w:p>
        </w:tc>
      </w:tr>
      <w:tr w:rsidR="00594C55" w:rsidTr="000C21DB">
        <w:trPr>
          <w:cantSplit/>
        </w:trPr>
        <w:tc>
          <w:tcPr>
            <w:tcW w:w="293" w:type="pct"/>
            <w:tcBorders>
              <w:top w:val="single" w:sz="6" w:space="0" w:color="auto"/>
              <w:left w:val="single" w:sz="6" w:space="0" w:color="auto"/>
              <w:bottom w:val="single" w:sz="6" w:space="0" w:color="auto"/>
              <w:right w:val="single" w:sz="4" w:space="0" w:color="auto"/>
            </w:tcBorders>
          </w:tcPr>
          <w:p w:rsidR="00594C55" w:rsidRPr="00B53042" w:rsidRDefault="00594C55" w:rsidP="00AA2CF1">
            <w:pPr>
              <w:overflowPunct w:val="0"/>
              <w:autoSpaceDE w:val="0"/>
              <w:autoSpaceDN w:val="0"/>
              <w:adjustRightInd w:val="0"/>
              <w:textAlignment w:val="baseline"/>
            </w:pPr>
            <w:r>
              <w:t>2</w:t>
            </w:r>
          </w:p>
        </w:tc>
        <w:tc>
          <w:tcPr>
            <w:tcW w:w="1431" w:type="pct"/>
            <w:tcBorders>
              <w:top w:val="single" w:sz="6" w:space="0" w:color="auto"/>
              <w:left w:val="single" w:sz="4" w:space="0" w:color="auto"/>
              <w:bottom w:val="single" w:sz="6" w:space="0" w:color="auto"/>
              <w:right w:val="single" w:sz="6" w:space="0" w:color="auto"/>
            </w:tcBorders>
          </w:tcPr>
          <w:p w:rsidR="00594C55" w:rsidRPr="00BA71EC" w:rsidRDefault="00FD3821" w:rsidP="00FD3821">
            <w:pPr>
              <w:rPr>
                <w:b/>
              </w:rPr>
            </w:pPr>
            <w:r>
              <w:rPr>
                <w:b/>
              </w:rPr>
              <w:t>д</w:t>
            </w:r>
            <w:proofErr w:type="gramStart"/>
            <w:r w:rsidR="00594C55">
              <w:rPr>
                <w:b/>
              </w:rPr>
              <w:t>.</w:t>
            </w:r>
            <w:r w:rsidR="000C21DB">
              <w:rPr>
                <w:b/>
              </w:rPr>
              <w:t>Р</w:t>
            </w:r>
            <w:proofErr w:type="gramEnd"/>
            <w:r>
              <w:rPr>
                <w:b/>
              </w:rPr>
              <w:t>епьёвка</w:t>
            </w:r>
          </w:p>
        </w:tc>
        <w:tc>
          <w:tcPr>
            <w:tcW w:w="870" w:type="pct"/>
            <w:tcBorders>
              <w:top w:val="single" w:sz="6" w:space="0" w:color="auto"/>
              <w:left w:val="single" w:sz="6" w:space="0" w:color="auto"/>
              <w:bottom w:val="single" w:sz="6" w:space="0" w:color="auto"/>
              <w:right w:val="single" w:sz="4" w:space="0" w:color="auto"/>
            </w:tcBorders>
          </w:tcPr>
          <w:p w:rsidR="00594C55" w:rsidRPr="00BF55C3" w:rsidRDefault="00FD3821" w:rsidP="00AA2CF1">
            <w:pPr>
              <w:jc w:val="center"/>
            </w:pPr>
            <w:r>
              <w:t>21</w:t>
            </w:r>
          </w:p>
        </w:tc>
        <w:tc>
          <w:tcPr>
            <w:tcW w:w="1037" w:type="pct"/>
            <w:tcBorders>
              <w:top w:val="single" w:sz="6" w:space="0" w:color="auto"/>
              <w:left w:val="single" w:sz="4" w:space="0" w:color="auto"/>
              <w:bottom w:val="single" w:sz="6" w:space="0" w:color="auto"/>
              <w:right w:val="single" w:sz="6" w:space="0" w:color="auto"/>
            </w:tcBorders>
          </w:tcPr>
          <w:p w:rsidR="00594C55" w:rsidRPr="00BF55C3" w:rsidRDefault="00FD3821" w:rsidP="00AA2CF1">
            <w:pPr>
              <w:jc w:val="center"/>
            </w:pPr>
            <w:r>
              <w:t>12</w:t>
            </w:r>
          </w:p>
        </w:tc>
        <w:tc>
          <w:tcPr>
            <w:tcW w:w="509"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33</w:t>
            </w:r>
          </w:p>
        </w:tc>
        <w:tc>
          <w:tcPr>
            <w:tcW w:w="860"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30</w:t>
            </w:r>
          </w:p>
        </w:tc>
      </w:tr>
      <w:tr w:rsidR="00594C55" w:rsidTr="000C21DB">
        <w:trPr>
          <w:cantSplit/>
        </w:trPr>
        <w:tc>
          <w:tcPr>
            <w:tcW w:w="293" w:type="pct"/>
            <w:tcBorders>
              <w:top w:val="single" w:sz="6" w:space="0" w:color="auto"/>
              <w:left w:val="single" w:sz="6" w:space="0" w:color="auto"/>
              <w:bottom w:val="single" w:sz="6" w:space="0" w:color="auto"/>
              <w:right w:val="single" w:sz="4" w:space="0" w:color="auto"/>
            </w:tcBorders>
          </w:tcPr>
          <w:p w:rsidR="00594C55" w:rsidRPr="00B53042" w:rsidRDefault="00594C55" w:rsidP="00AA2CF1">
            <w:pPr>
              <w:overflowPunct w:val="0"/>
              <w:autoSpaceDE w:val="0"/>
              <w:autoSpaceDN w:val="0"/>
              <w:adjustRightInd w:val="0"/>
              <w:textAlignment w:val="baseline"/>
            </w:pPr>
            <w:r>
              <w:t>3</w:t>
            </w:r>
          </w:p>
        </w:tc>
        <w:tc>
          <w:tcPr>
            <w:tcW w:w="1431" w:type="pct"/>
            <w:tcBorders>
              <w:top w:val="single" w:sz="6" w:space="0" w:color="auto"/>
              <w:left w:val="single" w:sz="4" w:space="0" w:color="auto"/>
              <w:bottom w:val="single" w:sz="6" w:space="0" w:color="auto"/>
              <w:right w:val="single" w:sz="4" w:space="0" w:color="auto"/>
            </w:tcBorders>
          </w:tcPr>
          <w:p w:rsidR="00594C55" w:rsidRPr="00BA71EC" w:rsidRDefault="000C21DB" w:rsidP="00FD3821">
            <w:pPr>
              <w:rPr>
                <w:b/>
              </w:rPr>
            </w:pPr>
            <w:r>
              <w:rPr>
                <w:b/>
              </w:rPr>
              <w:t>д</w:t>
            </w:r>
            <w:proofErr w:type="gramStart"/>
            <w:r w:rsidR="00594C55">
              <w:rPr>
                <w:b/>
              </w:rPr>
              <w:t>.</w:t>
            </w:r>
            <w:r w:rsidR="00FD3821">
              <w:rPr>
                <w:b/>
              </w:rPr>
              <w:t>Л</w:t>
            </w:r>
            <w:proofErr w:type="gramEnd"/>
            <w:r w:rsidR="00FD3821">
              <w:rPr>
                <w:b/>
              </w:rPr>
              <w:t>исий Колодезь</w:t>
            </w:r>
          </w:p>
        </w:tc>
        <w:tc>
          <w:tcPr>
            <w:tcW w:w="870" w:type="pct"/>
            <w:tcBorders>
              <w:top w:val="single" w:sz="6" w:space="0" w:color="auto"/>
              <w:left w:val="single" w:sz="4" w:space="0" w:color="auto"/>
              <w:bottom w:val="single" w:sz="6" w:space="0" w:color="auto"/>
              <w:right w:val="single" w:sz="4" w:space="0" w:color="auto"/>
            </w:tcBorders>
          </w:tcPr>
          <w:p w:rsidR="00594C55" w:rsidRPr="00BF55C3" w:rsidRDefault="00FD3821" w:rsidP="00AA2CF1">
            <w:pPr>
              <w:jc w:val="center"/>
            </w:pPr>
            <w:r>
              <w:t>22</w:t>
            </w:r>
          </w:p>
        </w:tc>
        <w:tc>
          <w:tcPr>
            <w:tcW w:w="1037" w:type="pct"/>
            <w:tcBorders>
              <w:top w:val="single" w:sz="6" w:space="0" w:color="auto"/>
              <w:left w:val="single" w:sz="4" w:space="0" w:color="auto"/>
              <w:bottom w:val="single" w:sz="6" w:space="0" w:color="auto"/>
              <w:right w:val="single" w:sz="6" w:space="0" w:color="auto"/>
            </w:tcBorders>
          </w:tcPr>
          <w:p w:rsidR="00594C55" w:rsidRPr="00BF55C3" w:rsidRDefault="00FD3821" w:rsidP="00AA2CF1">
            <w:pPr>
              <w:jc w:val="center"/>
            </w:pPr>
            <w:r>
              <w:t>7</w:t>
            </w:r>
          </w:p>
        </w:tc>
        <w:tc>
          <w:tcPr>
            <w:tcW w:w="509"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31</w:t>
            </w:r>
          </w:p>
        </w:tc>
        <w:tc>
          <w:tcPr>
            <w:tcW w:w="860"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32</w:t>
            </w:r>
          </w:p>
        </w:tc>
      </w:tr>
      <w:tr w:rsidR="00594C55" w:rsidTr="000C21DB">
        <w:trPr>
          <w:cantSplit/>
        </w:trPr>
        <w:tc>
          <w:tcPr>
            <w:tcW w:w="293" w:type="pct"/>
            <w:tcBorders>
              <w:top w:val="single" w:sz="6" w:space="0" w:color="auto"/>
              <w:left w:val="single" w:sz="6" w:space="0" w:color="auto"/>
              <w:bottom w:val="single" w:sz="6" w:space="0" w:color="auto"/>
              <w:right w:val="single" w:sz="4" w:space="0" w:color="auto"/>
            </w:tcBorders>
          </w:tcPr>
          <w:p w:rsidR="00594C55" w:rsidRPr="00B53042" w:rsidRDefault="00594C55" w:rsidP="00AA2CF1">
            <w:r>
              <w:t xml:space="preserve"> </w:t>
            </w:r>
            <w:r w:rsidRPr="00B53042">
              <w:t>4</w:t>
            </w:r>
          </w:p>
        </w:tc>
        <w:tc>
          <w:tcPr>
            <w:tcW w:w="1431" w:type="pct"/>
            <w:tcBorders>
              <w:top w:val="single" w:sz="6" w:space="0" w:color="auto"/>
              <w:left w:val="single" w:sz="4" w:space="0" w:color="auto"/>
              <w:bottom w:val="single" w:sz="6" w:space="0" w:color="auto"/>
              <w:right w:val="single" w:sz="4" w:space="0" w:color="auto"/>
            </w:tcBorders>
          </w:tcPr>
          <w:p w:rsidR="00594C55" w:rsidRPr="00BA71EC" w:rsidRDefault="000C21DB" w:rsidP="00FD3821">
            <w:pPr>
              <w:rPr>
                <w:b/>
              </w:rPr>
            </w:pPr>
            <w:proofErr w:type="spellStart"/>
            <w:r>
              <w:rPr>
                <w:b/>
              </w:rPr>
              <w:t>х</w:t>
            </w:r>
            <w:proofErr w:type="gramStart"/>
            <w:r>
              <w:rPr>
                <w:b/>
              </w:rPr>
              <w:t>.</w:t>
            </w:r>
            <w:r w:rsidR="00FD3821">
              <w:rPr>
                <w:b/>
              </w:rPr>
              <w:t>Щ</w:t>
            </w:r>
            <w:proofErr w:type="gramEnd"/>
            <w:r w:rsidR="00FD3821">
              <w:rPr>
                <w:b/>
              </w:rPr>
              <w:t>иголёвка</w:t>
            </w:r>
            <w:proofErr w:type="spellEnd"/>
          </w:p>
        </w:tc>
        <w:tc>
          <w:tcPr>
            <w:tcW w:w="870" w:type="pct"/>
            <w:tcBorders>
              <w:top w:val="single" w:sz="6" w:space="0" w:color="auto"/>
              <w:left w:val="single" w:sz="4" w:space="0" w:color="auto"/>
              <w:bottom w:val="single" w:sz="6" w:space="0" w:color="auto"/>
              <w:right w:val="single" w:sz="4" w:space="0" w:color="auto"/>
            </w:tcBorders>
          </w:tcPr>
          <w:p w:rsidR="00594C55" w:rsidRPr="00BF55C3" w:rsidRDefault="00FD3821" w:rsidP="00AA2CF1">
            <w:pPr>
              <w:jc w:val="center"/>
            </w:pPr>
            <w:r>
              <w:t>22</w:t>
            </w:r>
          </w:p>
        </w:tc>
        <w:tc>
          <w:tcPr>
            <w:tcW w:w="1037" w:type="pct"/>
            <w:tcBorders>
              <w:top w:val="single" w:sz="6" w:space="0" w:color="auto"/>
              <w:left w:val="single" w:sz="4" w:space="0" w:color="auto"/>
              <w:bottom w:val="single" w:sz="6" w:space="0" w:color="auto"/>
              <w:right w:val="single" w:sz="6" w:space="0" w:color="auto"/>
            </w:tcBorders>
          </w:tcPr>
          <w:p w:rsidR="00594C55" w:rsidRPr="00BF55C3" w:rsidRDefault="00FD3821" w:rsidP="00AA2CF1">
            <w:pPr>
              <w:jc w:val="center"/>
            </w:pPr>
            <w:r>
              <w:t>7</w:t>
            </w:r>
          </w:p>
        </w:tc>
        <w:tc>
          <w:tcPr>
            <w:tcW w:w="509"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15</w:t>
            </w:r>
          </w:p>
        </w:tc>
        <w:tc>
          <w:tcPr>
            <w:tcW w:w="860"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pPr>
            <w:r>
              <w:t>60</w:t>
            </w:r>
          </w:p>
        </w:tc>
      </w:tr>
      <w:tr w:rsidR="00594C55" w:rsidTr="000C21DB">
        <w:trPr>
          <w:cantSplit/>
        </w:trPr>
        <w:tc>
          <w:tcPr>
            <w:tcW w:w="1723" w:type="pct"/>
            <w:gridSpan w:val="2"/>
            <w:tcBorders>
              <w:top w:val="single" w:sz="6" w:space="0" w:color="auto"/>
              <w:left w:val="single" w:sz="6" w:space="0" w:color="auto"/>
              <w:bottom w:val="single" w:sz="6" w:space="0" w:color="auto"/>
              <w:right w:val="single" w:sz="4" w:space="0" w:color="auto"/>
            </w:tcBorders>
          </w:tcPr>
          <w:p w:rsidR="00594C55" w:rsidRPr="00B53042" w:rsidRDefault="00594C55" w:rsidP="00AA2CF1">
            <w:pPr>
              <w:rPr>
                <w:b/>
              </w:rPr>
            </w:pPr>
            <w:r w:rsidRPr="00B53042">
              <w:rPr>
                <w:b/>
              </w:rPr>
              <w:t>Итого:</w:t>
            </w:r>
          </w:p>
        </w:tc>
        <w:tc>
          <w:tcPr>
            <w:tcW w:w="870" w:type="pct"/>
            <w:tcBorders>
              <w:top w:val="single" w:sz="6" w:space="0" w:color="auto"/>
              <w:left w:val="single" w:sz="4" w:space="0" w:color="auto"/>
              <w:bottom w:val="single" w:sz="6" w:space="0" w:color="auto"/>
              <w:right w:val="single" w:sz="4" w:space="0" w:color="auto"/>
            </w:tcBorders>
          </w:tcPr>
          <w:p w:rsidR="00594C55" w:rsidRPr="00185B62" w:rsidRDefault="00594C55" w:rsidP="00AA2CF1">
            <w:pPr>
              <w:jc w:val="center"/>
              <w:rPr>
                <w:b/>
              </w:rPr>
            </w:pPr>
          </w:p>
        </w:tc>
        <w:tc>
          <w:tcPr>
            <w:tcW w:w="1037" w:type="pct"/>
            <w:tcBorders>
              <w:top w:val="single" w:sz="6" w:space="0" w:color="auto"/>
              <w:left w:val="single" w:sz="4" w:space="0" w:color="auto"/>
              <w:bottom w:val="single" w:sz="6" w:space="0" w:color="auto"/>
              <w:right w:val="single" w:sz="6" w:space="0" w:color="auto"/>
            </w:tcBorders>
          </w:tcPr>
          <w:p w:rsidR="00594C55" w:rsidRPr="00BB4DCF" w:rsidRDefault="00594C55" w:rsidP="00AA2CF1">
            <w:pPr>
              <w:pStyle w:val="ConsPlusTitle"/>
              <w:widowControl/>
              <w:overflowPunct w:val="0"/>
              <w:jc w:val="center"/>
              <w:textAlignment w:val="baseline"/>
              <w:rPr>
                <w:rFonts w:ascii="Times New Roman" w:hAnsi="Times New Roman" w:cs="Times New Roman"/>
                <w:bCs w:val="0"/>
                <w:color w:val="FF0000"/>
                <w:sz w:val="24"/>
                <w:szCs w:val="24"/>
              </w:rPr>
            </w:pPr>
          </w:p>
        </w:tc>
        <w:tc>
          <w:tcPr>
            <w:tcW w:w="509" w:type="pct"/>
            <w:tcBorders>
              <w:top w:val="single" w:sz="6" w:space="0" w:color="auto"/>
              <w:left w:val="single" w:sz="6" w:space="0" w:color="auto"/>
              <w:bottom w:val="single" w:sz="6" w:space="0" w:color="auto"/>
              <w:right w:val="single" w:sz="6" w:space="0" w:color="auto"/>
            </w:tcBorders>
          </w:tcPr>
          <w:p w:rsidR="00594C55" w:rsidRPr="00BF55C3" w:rsidRDefault="00FD3821" w:rsidP="00AA2CF1">
            <w:pPr>
              <w:jc w:val="center"/>
              <w:rPr>
                <w:b/>
                <w:bCs/>
              </w:rPr>
            </w:pPr>
            <w:r>
              <w:rPr>
                <w:b/>
                <w:bCs/>
              </w:rPr>
              <w:t>295</w:t>
            </w:r>
          </w:p>
        </w:tc>
        <w:tc>
          <w:tcPr>
            <w:tcW w:w="860" w:type="pct"/>
            <w:tcBorders>
              <w:top w:val="single" w:sz="6" w:space="0" w:color="auto"/>
              <w:left w:val="single" w:sz="6" w:space="0" w:color="auto"/>
              <w:bottom w:val="single" w:sz="6" w:space="0" w:color="auto"/>
              <w:right w:val="single" w:sz="6" w:space="0" w:color="auto"/>
            </w:tcBorders>
          </w:tcPr>
          <w:p w:rsidR="00594C55" w:rsidRPr="00AE778E" w:rsidRDefault="00FD3821" w:rsidP="00AA2CF1">
            <w:pPr>
              <w:jc w:val="center"/>
              <w:rPr>
                <w:b/>
                <w:bCs/>
              </w:rPr>
            </w:pPr>
            <w:r>
              <w:rPr>
                <w:b/>
                <w:bCs/>
              </w:rPr>
              <w:t>682</w:t>
            </w:r>
          </w:p>
        </w:tc>
      </w:tr>
    </w:tbl>
    <w:p w:rsidR="00CC2297" w:rsidRDefault="00CC2297" w:rsidP="002331B6">
      <w:pPr>
        <w:keepNext/>
        <w:ind w:left="142" w:right="142" w:firstLine="709"/>
        <w:jc w:val="both"/>
      </w:pPr>
    </w:p>
    <w:p w:rsidR="00594C55" w:rsidRDefault="00594C55" w:rsidP="002331B6">
      <w:pPr>
        <w:keepNext/>
        <w:ind w:left="142" w:right="142" w:firstLine="709"/>
        <w:jc w:val="both"/>
        <w:rPr>
          <w:color w:val="000000"/>
        </w:rPr>
      </w:pPr>
      <w:r w:rsidRPr="00C46C1A">
        <w:t xml:space="preserve">Сложившаяся планировочная структура населенных пунктов </w:t>
      </w:r>
      <w:proofErr w:type="spellStart"/>
      <w:r w:rsidR="00C06BBE">
        <w:rPr>
          <w:b/>
          <w:i/>
        </w:rPr>
        <w:t>Погоженского</w:t>
      </w:r>
      <w:proofErr w:type="spellEnd"/>
      <w:r w:rsidRPr="002331B6">
        <w:rPr>
          <w:b/>
          <w:i/>
        </w:rPr>
        <w:t xml:space="preserve"> сельсовета</w:t>
      </w:r>
      <w:r w:rsidRPr="00C46C1A">
        <w:t xml:space="preserve"> в непосредственной близости от </w:t>
      </w:r>
      <w:r w:rsidR="002331B6">
        <w:t xml:space="preserve">автомобильных </w:t>
      </w:r>
      <w:proofErr w:type="spellStart"/>
      <w:r w:rsidR="002331B6">
        <w:t>дорог</w:t>
      </w:r>
      <w:proofErr w:type="gramStart"/>
      <w:r w:rsidR="00C06BBE" w:rsidRPr="00C06BBE">
        <w:t>:</w:t>
      </w:r>
      <w:r w:rsidR="00C06BBE">
        <w:t>ф</w:t>
      </w:r>
      <w:proofErr w:type="gramEnd"/>
      <w:r w:rsidR="00C06BBE">
        <w:t>едерального</w:t>
      </w:r>
      <w:proofErr w:type="spellEnd"/>
      <w:r w:rsidR="002331B6">
        <w:t xml:space="preserve"> зн</w:t>
      </w:r>
      <w:r w:rsidR="002331B6">
        <w:t>а</w:t>
      </w:r>
      <w:r w:rsidR="002331B6">
        <w:t>чения</w:t>
      </w:r>
      <w:r w:rsidR="002331B6" w:rsidRPr="002331B6">
        <w:t>:</w:t>
      </w:r>
      <w:r w:rsidR="002331B6">
        <w:t xml:space="preserve"> </w:t>
      </w:r>
      <w:r w:rsidR="002331B6" w:rsidRPr="002331B6">
        <w:rPr>
          <w:b/>
          <w:i/>
        </w:rPr>
        <w:t>«Курск</w:t>
      </w:r>
      <w:r w:rsidR="00EB7F7A">
        <w:rPr>
          <w:b/>
          <w:i/>
        </w:rPr>
        <w:t xml:space="preserve"> </w:t>
      </w:r>
      <w:r w:rsidR="002331B6" w:rsidRPr="002331B6">
        <w:rPr>
          <w:b/>
          <w:i/>
        </w:rPr>
        <w:t>-</w:t>
      </w:r>
      <w:r w:rsidR="00EB7F7A">
        <w:rPr>
          <w:b/>
          <w:i/>
        </w:rPr>
        <w:t xml:space="preserve"> </w:t>
      </w:r>
      <w:r w:rsidR="002331B6" w:rsidRPr="002331B6">
        <w:rPr>
          <w:b/>
          <w:i/>
        </w:rPr>
        <w:t>Борисоглебск»</w:t>
      </w:r>
      <w:r w:rsidR="00C06BBE">
        <w:rPr>
          <w:b/>
          <w:i/>
        </w:rPr>
        <w:t xml:space="preserve">, а также межмуниципального значения </w:t>
      </w:r>
      <w:r w:rsidR="002331B6" w:rsidRPr="00EB7F7A">
        <w:rPr>
          <w:b/>
          <w:i/>
        </w:rPr>
        <w:t>«Курск</w:t>
      </w:r>
      <w:r w:rsidR="00EB7F7A" w:rsidRPr="00EB7F7A">
        <w:rPr>
          <w:b/>
          <w:i/>
        </w:rPr>
        <w:t xml:space="preserve"> </w:t>
      </w:r>
      <w:r w:rsidR="002331B6" w:rsidRPr="00EB7F7A">
        <w:rPr>
          <w:b/>
          <w:i/>
        </w:rPr>
        <w:t>-</w:t>
      </w:r>
      <w:r w:rsidR="00EB7F7A" w:rsidRPr="00EB7F7A">
        <w:rPr>
          <w:b/>
          <w:i/>
        </w:rPr>
        <w:t xml:space="preserve"> Б</w:t>
      </w:r>
      <w:r w:rsidR="00EB7F7A" w:rsidRPr="00EB7F7A">
        <w:rPr>
          <w:b/>
          <w:i/>
        </w:rPr>
        <w:t>о</w:t>
      </w:r>
      <w:r w:rsidR="00EB7F7A" w:rsidRPr="00EB7F7A">
        <w:rPr>
          <w:b/>
          <w:i/>
        </w:rPr>
        <w:t xml:space="preserve">рисоглебск» - </w:t>
      </w:r>
      <w:proofErr w:type="spellStart"/>
      <w:r w:rsidR="00EB7F7A" w:rsidRPr="00EB7F7A">
        <w:rPr>
          <w:b/>
          <w:i/>
        </w:rPr>
        <w:t>Волобуевка</w:t>
      </w:r>
      <w:proofErr w:type="spellEnd"/>
      <w:r w:rsidR="00EB7F7A" w:rsidRPr="00EB7F7A">
        <w:rPr>
          <w:b/>
          <w:i/>
        </w:rPr>
        <w:t xml:space="preserve"> - «Курск – Борисоглебск»</w:t>
      </w:r>
      <w:r w:rsidR="00EB7F7A">
        <w:t xml:space="preserve"> (38 ОП МЗ 38Н-265), </w:t>
      </w:r>
      <w:r w:rsidR="00EB7F7A" w:rsidRPr="00EB7F7A">
        <w:rPr>
          <w:b/>
          <w:i/>
        </w:rPr>
        <w:t>«Курск - Б</w:t>
      </w:r>
      <w:r w:rsidR="00EB7F7A" w:rsidRPr="00EB7F7A">
        <w:rPr>
          <w:b/>
          <w:i/>
        </w:rPr>
        <w:t>о</w:t>
      </w:r>
      <w:r w:rsidR="00EB7F7A" w:rsidRPr="00EB7F7A">
        <w:rPr>
          <w:b/>
          <w:i/>
        </w:rPr>
        <w:t xml:space="preserve">рисоглебск» - </w:t>
      </w:r>
      <w:r w:rsidR="00C06BBE">
        <w:rPr>
          <w:b/>
          <w:i/>
        </w:rPr>
        <w:t>Погожее –</w:t>
      </w:r>
      <w:proofErr w:type="gramStart"/>
      <w:r w:rsidR="00C06BBE">
        <w:rPr>
          <w:b/>
          <w:i/>
        </w:rPr>
        <w:t>«К</w:t>
      </w:r>
      <w:proofErr w:type="gramEnd"/>
      <w:r w:rsidR="00C06BBE">
        <w:rPr>
          <w:b/>
          <w:i/>
        </w:rPr>
        <w:t>урск – Борисоглебск»</w:t>
      </w:r>
      <w:r w:rsidR="00EB7F7A" w:rsidRPr="00EB7F7A">
        <w:rPr>
          <w:b/>
          <w:i/>
        </w:rPr>
        <w:t xml:space="preserve"> </w:t>
      </w:r>
      <w:r w:rsidR="00EB7F7A">
        <w:t>(38 ОП МЗ 38Н-</w:t>
      </w:r>
      <w:r w:rsidR="00C06BBE">
        <w:t>297</w:t>
      </w:r>
      <w:r w:rsidR="00EB7F7A">
        <w:t xml:space="preserve">), </w:t>
      </w:r>
      <w:r w:rsidRPr="00555DD9">
        <w:rPr>
          <w:color w:val="000000"/>
        </w:rPr>
        <w:t>дает оптим</w:t>
      </w:r>
      <w:r w:rsidRPr="00555DD9">
        <w:rPr>
          <w:color w:val="000000"/>
        </w:rPr>
        <w:t>и</w:t>
      </w:r>
      <w:r w:rsidRPr="00555DD9">
        <w:rPr>
          <w:color w:val="000000"/>
        </w:rPr>
        <w:lastRenderedPageBreak/>
        <w:t>стический прогноз на социально - экономическое развитие данной территории в бл</w:t>
      </w:r>
      <w:r w:rsidRPr="00555DD9">
        <w:rPr>
          <w:color w:val="000000"/>
        </w:rPr>
        <w:t>и</w:t>
      </w:r>
      <w:r w:rsidRPr="00555DD9">
        <w:rPr>
          <w:color w:val="000000"/>
        </w:rPr>
        <w:t xml:space="preserve">жайшие годы. Административным и планировочным </w:t>
      </w:r>
      <w:r w:rsidRPr="00B03B7E">
        <w:rPr>
          <w:b/>
          <w:color w:val="000000"/>
        </w:rPr>
        <w:t xml:space="preserve">центром </w:t>
      </w:r>
      <w:proofErr w:type="spellStart"/>
      <w:r w:rsidR="00BF49B9">
        <w:rPr>
          <w:b/>
          <w:i/>
          <w:color w:val="000000"/>
        </w:rPr>
        <w:t>Погожеского</w:t>
      </w:r>
      <w:proofErr w:type="spellEnd"/>
      <w:r w:rsidRPr="00EB7F7A">
        <w:rPr>
          <w:b/>
          <w:i/>
          <w:color w:val="000000"/>
        </w:rPr>
        <w:t xml:space="preserve"> сельсов</w:t>
      </w:r>
      <w:r w:rsidRPr="00EB7F7A">
        <w:rPr>
          <w:b/>
          <w:i/>
          <w:color w:val="000000"/>
        </w:rPr>
        <w:t>е</w:t>
      </w:r>
      <w:r w:rsidRPr="00EB7F7A">
        <w:rPr>
          <w:b/>
          <w:i/>
          <w:color w:val="000000"/>
        </w:rPr>
        <w:t>та</w:t>
      </w:r>
      <w:r w:rsidRPr="00555DD9">
        <w:rPr>
          <w:color w:val="000000"/>
        </w:rPr>
        <w:t xml:space="preserve"> является </w:t>
      </w:r>
      <w:r w:rsidRPr="00EB7F7A">
        <w:rPr>
          <w:b/>
          <w:i/>
          <w:color w:val="000000"/>
        </w:rPr>
        <w:t>с</w:t>
      </w:r>
      <w:proofErr w:type="gramStart"/>
      <w:r w:rsidRPr="00EB7F7A">
        <w:rPr>
          <w:b/>
          <w:i/>
          <w:color w:val="000000"/>
        </w:rPr>
        <w:t>.</w:t>
      </w:r>
      <w:r w:rsidR="00BF49B9">
        <w:rPr>
          <w:b/>
          <w:i/>
          <w:color w:val="000000"/>
        </w:rPr>
        <w:t>П</w:t>
      </w:r>
      <w:proofErr w:type="gramEnd"/>
      <w:r w:rsidR="00BF49B9">
        <w:rPr>
          <w:b/>
          <w:i/>
          <w:color w:val="000000"/>
        </w:rPr>
        <w:t>огожее</w:t>
      </w:r>
      <w:r w:rsidRPr="00555DD9">
        <w:rPr>
          <w:color w:val="000000"/>
        </w:rPr>
        <w:t xml:space="preserve">, расположенное в </w:t>
      </w:r>
      <w:r w:rsidR="00BF49B9">
        <w:rPr>
          <w:b/>
          <w:color w:val="000000"/>
        </w:rPr>
        <w:t>15</w:t>
      </w:r>
      <w:r w:rsidRPr="00B03B7E">
        <w:rPr>
          <w:b/>
          <w:color w:val="000000"/>
        </w:rPr>
        <w:t xml:space="preserve"> км</w:t>
      </w:r>
      <w:r w:rsidRPr="00555DD9">
        <w:rPr>
          <w:color w:val="000000"/>
        </w:rPr>
        <w:t xml:space="preserve"> от районного центра – </w:t>
      </w:r>
      <w:r w:rsidRPr="00EB7F7A">
        <w:rPr>
          <w:b/>
          <w:i/>
          <w:color w:val="000000"/>
        </w:rPr>
        <w:t>п.</w:t>
      </w:r>
      <w:r w:rsidR="00EB7F7A" w:rsidRPr="00EB7F7A">
        <w:rPr>
          <w:b/>
          <w:i/>
          <w:color w:val="000000"/>
        </w:rPr>
        <w:t>Тим</w:t>
      </w:r>
      <w:r w:rsidRPr="00555DD9">
        <w:rPr>
          <w:color w:val="000000"/>
        </w:rPr>
        <w:t xml:space="preserve">. </w:t>
      </w:r>
    </w:p>
    <w:p w:rsidR="00CC2297" w:rsidRPr="003848AD" w:rsidRDefault="00CC2297" w:rsidP="002331B6">
      <w:pPr>
        <w:keepNext/>
        <w:ind w:left="142" w:right="142" w:firstLine="709"/>
        <w:jc w:val="both"/>
        <w:rPr>
          <w:color w:val="FF0000"/>
        </w:rPr>
      </w:pPr>
    </w:p>
    <w:p w:rsidR="00594C55" w:rsidRDefault="00594C55" w:rsidP="00CC2297">
      <w:pPr>
        <w:pStyle w:val="a3"/>
        <w:keepNext/>
        <w:numPr>
          <w:ilvl w:val="1"/>
          <w:numId w:val="1"/>
        </w:numPr>
        <w:spacing w:before="120" w:after="120" w:line="276" w:lineRule="auto"/>
        <w:ind w:left="1276" w:right="992" w:hanging="567"/>
        <w:rPr>
          <w:iCs/>
          <w:szCs w:val="28"/>
        </w:rPr>
      </w:pPr>
      <w:bookmarkStart w:id="11" w:name="_Toc263086798"/>
      <w:bookmarkStart w:id="12" w:name="_Toc336507647"/>
      <w:r w:rsidRPr="009A47E0">
        <w:rPr>
          <w:iCs/>
          <w:szCs w:val="28"/>
        </w:rPr>
        <w:t>Административное устройство муниципального обр</w:t>
      </w:r>
      <w:r w:rsidRPr="009A47E0">
        <w:rPr>
          <w:iCs/>
          <w:szCs w:val="28"/>
        </w:rPr>
        <w:t>а</w:t>
      </w:r>
      <w:r w:rsidRPr="009A47E0">
        <w:rPr>
          <w:iCs/>
          <w:szCs w:val="28"/>
        </w:rPr>
        <w:t>зования. Границы муниципального образования</w:t>
      </w:r>
      <w:bookmarkEnd w:id="11"/>
      <w:bookmarkEnd w:id="12"/>
    </w:p>
    <w:p w:rsidR="00DF3799" w:rsidRDefault="00DF3799" w:rsidP="00DF3799">
      <w:pPr>
        <w:keepNext/>
        <w:autoSpaceDE w:val="0"/>
        <w:autoSpaceDN w:val="0"/>
        <w:adjustRightInd w:val="0"/>
        <w:ind w:firstLine="700"/>
        <w:jc w:val="both"/>
        <w:rPr>
          <w:iCs/>
        </w:rPr>
      </w:pPr>
      <w:r w:rsidRPr="00710CA0">
        <w:rPr>
          <w:iCs/>
        </w:rPr>
        <w:t xml:space="preserve">Муниципальное образование </w:t>
      </w:r>
      <w:r w:rsidRPr="00DF3799">
        <w:rPr>
          <w:b/>
          <w:i/>
          <w:iCs/>
        </w:rPr>
        <w:t>«</w:t>
      </w:r>
      <w:proofErr w:type="spellStart"/>
      <w:r w:rsidR="00E60E4F">
        <w:rPr>
          <w:b/>
          <w:i/>
          <w:iCs/>
        </w:rPr>
        <w:t>Погожеский</w:t>
      </w:r>
      <w:proofErr w:type="spellEnd"/>
      <w:r w:rsidRPr="00DF3799">
        <w:rPr>
          <w:b/>
          <w:i/>
          <w:iCs/>
        </w:rPr>
        <w:t xml:space="preserve"> сельсовет»</w:t>
      </w:r>
      <w:r w:rsidRPr="00710CA0">
        <w:rPr>
          <w:iCs/>
        </w:rPr>
        <w:t xml:space="preserve"> расположен в </w:t>
      </w:r>
      <w:r w:rsidR="00E60E4F">
        <w:rPr>
          <w:iCs/>
        </w:rPr>
        <w:t>юго-</w:t>
      </w:r>
      <w:r>
        <w:rPr>
          <w:iCs/>
        </w:rPr>
        <w:t xml:space="preserve">восточной </w:t>
      </w:r>
      <w:r w:rsidRPr="00710CA0">
        <w:rPr>
          <w:iCs/>
        </w:rPr>
        <w:t xml:space="preserve">части </w:t>
      </w:r>
      <w:proofErr w:type="spellStart"/>
      <w:r>
        <w:rPr>
          <w:iCs/>
        </w:rPr>
        <w:t>Тимского</w:t>
      </w:r>
      <w:proofErr w:type="spellEnd"/>
      <w:r w:rsidRPr="00710CA0">
        <w:rPr>
          <w:iCs/>
        </w:rPr>
        <w:t xml:space="preserve"> района Курской области. Общая площадь земель в границах муниципального образования составляет </w:t>
      </w:r>
      <w:r>
        <w:rPr>
          <w:iCs/>
        </w:rPr>
        <w:t>–</w:t>
      </w:r>
      <w:r w:rsidRPr="00710CA0">
        <w:rPr>
          <w:iCs/>
        </w:rPr>
        <w:t xml:space="preserve"> </w:t>
      </w:r>
      <w:r w:rsidR="00C67DCC">
        <w:rPr>
          <w:b/>
          <w:i/>
          <w:iCs/>
        </w:rPr>
        <w:t>94,92</w:t>
      </w:r>
      <w:r w:rsidRPr="00DF3799">
        <w:rPr>
          <w:b/>
          <w:i/>
          <w:iCs/>
        </w:rPr>
        <w:t xml:space="preserve"> км</w:t>
      </w:r>
      <w:proofErr w:type="gramStart"/>
      <w:r w:rsidRPr="00DF3799">
        <w:rPr>
          <w:b/>
          <w:i/>
          <w:iCs/>
          <w:vertAlign w:val="superscript"/>
        </w:rPr>
        <w:t>2</w:t>
      </w:r>
      <w:proofErr w:type="gramEnd"/>
      <w:r w:rsidRPr="00DF3799">
        <w:rPr>
          <w:b/>
          <w:i/>
          <w:iCs/>
        </w:rPr>
        <w:t xml:space="preserve"> </w:t>
      </w:r>
      <w:r w:rsidR="00C67DCC">
        <w:rPr>
          <w:b/>
          <w:i/>
          <w:iCs/>
        </w:rPr>
        <w:t>.</w:t>
      </w:r>
    </w:p>
    <w:p w:rsidR="00DF3799" w:rsidRPr="00DF3799" w:rsidRDefault="00DF3799" w:rsidP="00DF3799">
      <w:pPr>
        <w:keepNext/>
        <w:autoSpaceDE w:val="0"/>
        <w:autoSpaceDN w:val="0"/>
        <w:adjustRightInd w:val="0"/>
        <w:ind w:firstLine="700"/>
        <w:jc w:val="both"/>
        <w:rPr>
          <w:b/>
          <w:i/>
          <w:kern w:val="1"/>
        </w:rPr>
      </w:pPr>
      <w:r w:rsidRPr="00DF3799">
        <w:rPr>
          <w:iCs/>
        </w:rPr>
        <w:t xml:space="preserve">В состав </w:t>
      </w:r>
      <w:proofErr w:type="spellStart"/>
      <w:r w:rsidRPr="00DF3799">
        <w:rPr>
          <w:iCs/>
        </w:rPr>
        <w:t>Быстрецкого</w:t>
      </w:r>
      <w:proofErr w:type="spellEnd"/>
      <w:r w:rsidRPr="00DF3799">
        <w:rPr>
          <w:iCs/>
        </w:rPr>
        <w:t xml:space="preserve"> сельсовета включено 4 населенных пунктов: </w:t>
      </w:r>
      <w:r w:rsidRPr="00DF3799">
        <w:rPr>
          <w:b/>
          <w:i/>
          <w:iCs/>
        </w:rPr>
        <w:t xml:space="preserve">с. </w:t>
      </w:r>
      <w:r w:rsidR="00E60E4F">
        <w:rPr>
          <w:b/>
          <w:i/>
          <w:iCs/>
        </w:rPr>
        <w:t>Погожее, д</w:t>
      </w:r>
      <w:proofErr w:type="gramStart"/>
      <w:r w:rsidRPr="00DF3799">
        <w:rPr>
          <w:b/>
          <w:i/>
          <w:iCs/>
        </w:rPr>
        <w:t>.Р</w:t>
      </w:r>
      <w:proofErr w:type="gramEnd"/>
      <w:r w:rsidR="00E60E4F">
        <w:rPr>
          <w:b/>
          <w:i/>
          <w:iCs/>
        </w:rPr>
        <w:t>епьёвка</w:t>
      </w:r>
      <w:r w:rsidRPr="00DF3799">
        <w:rPr>
          <w:b/>
          <w:i/>
          <w:iCs/>
        </w:rPr>
        <w:t>, д.</w:t>
      </w:r>
      <w:r w:rsidR="00E60E4F">
        <w:rPr>
          <w:b/>
          <w:i/>
          <w:iCs/>
        </w:rPr>
        <w:t>Лисий Колодезь</w:t>
      </w:r>
      <w:r w:rsidRPr="00DF3799">
        <w:rPr>
          <w:b/>
          <w:i/>
          <w:iCs/>
        </w:rPr>
        <w:t xml:space="preserve">, </w:t>
      </w:r>
      <w:proofErr w:type="spellStart"/>
      <w:r w:rsidRPr="00DF3799">
        <w:rPr>
          <w:b/>
          <w:i/>
          <w:iCs/>
        </w:rPr>
        <w:t>х.</w:t>
      </w:r>
      <w:r w:rsidR="00E60E4F">
        <w:rPr>
          <w:b/>
          <w:i/>
          <w:iCs/>
        </w:rPr>
        <w:t>Щиголёвка</w:t>
      </w:r>
      <w:proofErr w:type="spellEnd"/>
      <w:r w:rsidRPr="00DF3799">
        <w:rPr>
          <w:iCs/>
        </w:rPr>
        <w:t xml:space="preserve">. Административным центром является </w:t>
      </w:r>
      <w:r w:rsidRPr="00DF3799">
        <w:rPr>
          <w:b/>
          <w:i/>
          <w:iCs/>
        </w:rPr>
        <w:t>с</w:t>
      </w:r>
      <w:proofErr w:type="gramStart"/>
      <w:r w:rsidRPr="00DF3799">
        <w:rPr>
          <w:b/>
          <w:i/>
          <w:iCs/>
        </w:rPr>
        <w:t>.</w:t>
      </w:r>
      <w:r w:rsidR="00E60E4F">
        <w:rPr>
          <w:b/>
          <w:i/>
          <w:iCs/>
        </w:rPr>
        <w:t>П</w:t>
      </w:r>
      <w:proofErr w:type="gramEnd"/>
      <w:r w:rsidR="00E60E4F">
        <w:rPr>
          <w:b/>
          <w:i/>
          <w:iCs/>
        </w:rPr>
        <w:t>огожее</w:t>
      </w:r>
      <w:r w:rsidRPr="00DF3799">
        <w:rPr>
          <w:b/>
          <w:i/>
          <w:kern w:val="1"/>
        </w:rPr>
        <w:t>.</w:t>
      </w:r>
    </w:p>
    <w:p w:rsidR="00594C55" w:rsidRPr="001474E2" w:rsidRDefault="00594C55" w:rsidP="00C46C1A">
      <w:pPr>
        <w:keepNext/>
        <w:autoSpaceDE w:val="0"/>
        <w:autoSpaceDN w:val="0"/>
        <w:adjustRightInd w:val="0"/>
        <w:ind w:firstLine="700"/>
        <w:jc w:val="both"/>
        <w:rPr>
          <w:bCs/>
        </w:rPr>
      </w:pPr>
      <w:r w:rsidRPr="008B2940">
        <w:rPr>
          <w:bCs/>
        </w:rPr>
        <w:t xml:space="preserve">На территории расположены объекты социального </w:t>
      </w:r>
      <w:proofErr w:type="gramStart"/>
      <w:r w:rsidRPr="008B2940">
        <w:rPr>
          <w:bCs/>
        </w:rPr>
        <w:t>назначения</w:t>
      </w:r>
      <w:proofErr w:type="gramEnd"/>
      <w:r w:rsidRPr="008B2940">
        <w:rPr>
          <w:bCs/>
        </w:rPr>
        <w:t xml:space="preserve"> в том числе школы, библиотек</w:t>
      </w:r>
      <w:r w:rsidR="008B2940" w:rsidRPr="008B2940">
        <w:rPr>
          <w:bCs/>
        </w:rPr>
        <w:t>а</w:t>
      </w:r>
      <w:r w:rsidRPr="008B2940">
        <w:rPr>
          <w:bCs/>
        </w:rPr>
        <w:t xml:space="preserve">, </w:t>
      </w:r>
      <w:proofErr w:type="spellStart"/>
      <w:r w:rsidRPr="008B2940">
        <w:rPr>
          <w:bCs/>
        </w:rPr>
        <w:t>ФАПы</w:t>
      </w:r>
      <w:proofErr w:type="spellEnd"/>
      <w:r w:rsidRPr="008B2940">
        <w:rPr>
          <w:bCs/>
        </w:rPr>
        <w:t>, сельские дома культуры, отделения связи, магазины и администр</w:t>
      </w:r>
      <w:r w:rsidRPr="008B2940">
        <w:rPr>
          <w:bCs/>
        </w:rPr>
        <w:t>а</w:t>
      </w:r>
      <w:r w:rsidRPr="008B2940">
        <w:rPr>
          <w:bCs/>
        </w:rPr>
        <w:t>тивны</w:t>
      </w:r>
      <w:r w:rsidR="00EF1222" w:rsidRPr="008B2940">
        <w:rPr>
          <w:bCs/>
        </w:rPr>
        <w:t>е</w:t>
      </w:r>
      <w:r w:rsidRPr="008B2940">
        <w:rPr>
          <w:bCs/>
        </w:rPr>
        <w:t xml:space="preserve"> объект</w:t>
      </w:r>
      <w:r w:rsidR="00EF1222" w:rsidRPr="008B2940">
        <w:rPr>
          <w:bCs/>
        </w:rPr>
        <w:t>ы</w:t>
      </w:r>
      <w:r w:rsidRPr="001474E2">
        <w:rPr>
          <w:bCs/>
        </w:rPr>
        <w:t>.</w:t>
      </w:r>
    </w:p>
    <w:p w:rsidR="00594C55" w:rsidRPr="007E7766" w:rsidRDefault="00594C55" w:rsidP="003B11F1">
      <w:pPr>
        <w:pStyle w:val="af3"/>
        <w:numPr>
          <w:ilvl w:val="0"/>
          <w:numId w:val="28"/>
        </w:numPr>
        <w:shd w:val="clear" w:color="auto" w:fill="FFFFFF"/>
        <w:spacing w:line="276" w:lineRule="auto"/>
        <w:jc w:val="both"/>
        <w:rPr>
          <w:iCs/>
          <w:kern w:val="1"/>
        </w:rPr>
      </w:pPr>
      <w:r>
        <w:rPr>
          <w:rFonts w:cs="Arial"/>
          <w:kern w:val="1"/>
        </w:rPr>
        <w:t xml:space="preserve">Правовой </w:t>
      </w:r>
      <w:r w:rsidRPr="003647CD">
        <w:rPr>
          <w:rFonts w:cs="Arial"/>
          <w:kern w:val="1"/>
        </w:rPr>
        <w:t xml:space="preserve">статус </w:t>
      </w:r>
      <w:proofErr w:type="spellStart"/>
      <w:r w:rsidR="00E60E4F">
        <w:rPr>
          <w:rFonts w:cs="Arial"/>
          <w:b/>
          <w:i/>
          <w:kern w:val="1"/>
        </w:rPr>
        <w:t>Погоженского</w:t>
      </w:r>
      <w:proofErr w:type="spellEnd"/>
      <w:r w:rsidR="004E5005" w:rsidRPr="00B45959">
        <w:rPr>
          <w:rFonts w:cs="Arial"/>
          <w:b/>
          <w:i/>
          <w:kern w:val="1"/>
        </w:rPr>
        <w:t xml:space="preserve"> </w:t>
      </w:r>
      <w:r w:rsidRPr="00B45959">
        <w:rPr>
          <w:b/>
          <w:i/>
        </w:rPr>
        <w:t>сельсовета</w:t>
      </w:r>
      <w:r w:rsidRPr="003647CD">
        <w:rPr>
          <w:rFonts w:cs="Arial"/>
          <w:kern w:val="1"/>
        </w:rPr>
        <w:t xml:space="preserve"> установле</w:t>
      </w:r>
      <w:r>
        <w:rPr>
          <w:rFonts w:cs="Arial"/>
          <w:kern w:val="1"/>
        </w:rPr>
        <w:t xml:space="preserve">н </w:t>
      </w:r>
      <w:r w:rsidRPr="006D2078">
        <w:rPr>
          <w:rFonts w:cs="Arial"/>
          <w:b/>
          <w:kern w:val="1"/>
        </w:rPr>
        <w:t>Законом о муниципал</w:t>
      </w:r>
      <w:r w:rsidRPr="006D2078">
        <w:rPr>
          <w:rFonts w:cs="Arial"/>
          <w:b/>
          <w:kern w:val="1"/>
        </w:rPr>
        <w:t>ь</w:t>
      </w:r>
      <w:r w:rsidRPr="006D2078">
        <w:rPr>
          <w:rFonts w:cs="Arial"/>
          <w:b/>
          <w:kern w:val="1"/>
        </w:rPr>
        <w:t xml:space="preserve">ных образованиях Курской области </w:t>
      </w:r>
      <w:r w:rsidRPr="00B74112">
        <w:rPr>
          <w:rFonts w:cs="Arial"/>
          <w:b/>
          <w:kern w:val="1"/>
        </w:rPr>
        <w:t xml:space="preserve">№ 48-ЗКО от 21 </w:t>
      </w:r>
      <w:proofErr w:type="spellStart"/>
      <w:r w:rsidRPr="00B74112">
        <w:rPr>
          <w:rFonts w:cs="Arial"/>
          <w:b/>
          <w:kern w:val="1"/>
        </w:rPr>
        <w:t>октбря</w:t>
      </w:r>
      <w:proofErr w:type="spellEnd"/>
      <w:r w:rsidRPr="00B74112">
        <w:rPr>
          <w:rFonts w:cs="Arial"/>
          <w:b/>
          <w:kern w:val="1"/>
        </w:rPr>
        <w:t xml:space="preserve"> 2004 года.</w:t>
      </w:r>
    </w:p>
    <w:p w:rsidR="00594C55" w:rsidRPr="007E7766" w:rsidRDefault="00594C55" w:rsidP="003B11F1">
      <w:pPr>
        <w:pStyle w:val="af3"/>
        <w:numPr>
          <w:ilvl w:val="0"/>
          <w:numId w:val="28"/>
        </w:numPr>
        <w:shd w:val="clear" w:color="auto" w:fill="FFFFFF"/>
        <w:spacing w:line="276" w:lineRule="auto"/>
        <w:jc w:val="both"/>
        <w:rPr>
          <w:iCs/>
          <w:kern w:val="1"/>
        </w:rPr>
      </w:pPr>
      <w:r>
        <w:rPr>
          <w:rFonts w:cs="Arial"/>
          <w:kern w:val="1"/>
        </w:rPr>
        <w:t>Границы</w:t>
      </w:r>
      <w:r w:rsidRPr="007E7766">
        <w:rPr>
          <w:b/>
        </w:rPr>
        <w:t xml:space="preserve"> </w:t>
      </w:r>
      <w:proofErr w:type="spellStart"/>
      <w:r w:rsidR="00E60E4F">
        <w:rPr>
          <w:b/>
          <w:i/>
        </w:rPr>
        <w:t>Погоженского</w:t>
      </w:r>
      <w:proofErr w:type="spellEnd"/>
      <w:r w:rsidRPr="00B45959">
        <w:rPr>
          <w:rFonts w:cs="Arial"/>
          <w:i/>
          <w:kern w:val="1"/>
        </w:rPr>
        <w:t xml:space="preserve"> </w:t>
      </w:r>
      <w:r w:rsidRPr="00B45959">
        <w:rPr>
          <w:b/>
          <w:i/>
        </w:rPr>
        <w:t>сельсовета</w:t>
      </w:r>
      <w:r w:rsidRPr="003647CD">
        <w:rPr>
          <w:rFonts w:cs="Arial"/>
          <w:kern w:val="1"/>
        </w:rPr>
        <w:t xml:space="preserve"> установле</w:t>
      </w:r>
      <w:r>
        <w:rPr>
          <w:rFonts w:cs="Arial"/>
          <w:kern w:val="1"/>
        </w:rPr>
        <w:t xml:space="preserve">ны </w:t>
      </w:r>
      <w:r>
        <w:rPr>
          <w:rFonts w:cs="Arial"/>
          <w:b/>
          <w:kern w:val="1"/>
        </w:rPr>
        <w:t>З</w:t>
      </w:r>
      <w:r w:rsidRPr="006D2078">
        <w:rPr>
          <w:rFonts w:cs="Arial"/>
          <w:b/>
          <w:kern w:val="1"/>
        </w:rPr>
        <w:t>аконом "О границах муниц</w:t>
      </w:r>
      <w:r w:rsidRPr="006D2078">
        <w:rPr>
          <w:rFonts w:cs="Arial"/>
          <w:b/>
          <w:kern w:val="1"/>
        </w:rPr>
        <w:t>и</w:t>
      </w:r>
      <w:r w:rsidRPr="006D2078">
        <w:rPr>
          <w:rFonts w:cs="Arial"/>
          <w:b/>
          <w:kern w:val="1"/>
        </w:rPr>
        <w:t xml:space="preserve">пальных образований Курской области </w:t>
      </w:r>
      <w:r w:rsidRPr="00B74112">
        <w:rPr>
          <w:rFonts w:cs="Arial"/>
          <w:b/>
          <w:kern w:val="1"/>
        </w:rPr>
        <w:t>№ 60-ЗКО от 01 декабря 2004 года.</w:t>
      </w:r>
    </w:p>
    <w:p w:rsidR="00594C55" w:rsidRPr="003647CD" w:rsidRDefault="00594C55" w:rsidP="003B11F1">
      <w:pPr>
        <w:pStyle w:val="af3"/>
        <w:numPr>
          <w:ilvl w:val="0"/>
          <w:numId w:val="28"/>
        </w:numPr>
        <w:spacing w:line="276" w:lineRule="auto"/>
        <w:jc w:val="both"/>
        <w:rPr>
          <w:rFonts w:cs="Arial"/>
          <w:kern w:val="1"/>
        </w:rPr>
      </w:pPr>
      <w:r w:rsidRPr="003647CD">
        <w:rPr>
          <w:rFonts w:cs="Arial"/>
          <w:kern w:val="1"/>
        </w:rPr>
        <w:t>В границы</w:t>
      </w:r>
      <w:r>
        <w:rPr>
          <w:rFonts w:cs="Arial"/>
          <w:kern w:val="1"/>
        </w:rPr>
        <w:t xml:space="preserve"> населённых пунктов</w:t>
      </w:r>
      <w:r w:rsidRPr="007E7766">
        <w:rPr>
          <w:b/>
        </w:rPr>
        <w:t xml:space="preserve"> </w:t>
      </w:r>
      <w:proofErr w:type="spellStart"/>
      <w:r w:rsidR="00E60E4F">
        <w:rPr>
          <w:b/>
          <w:i/>
        </w:rPr>
        <w:t>Погоженского</w:t>
      </w:r>
      <w:proofErr w:type="spellEnd"/>
      <w:r w:rsidRPr="00B45959">
        <w:rPr>
          <w:b/>
          <w:i/>
        </w:rPr>
        <w:t xml:space="preserve"> сельсовета</w:t>
      </w:r>
      <w:r w:rsidRPr="003647CD">
        <w:rPr>
          <w:rFonts w:cs="Arial"/>
          <w:kern w:val="1"/>
        </w:rPr>
        <w:t xml:space="preserve"> включаются земельные участки, предназначенные для строительств</w:t>
      </w:r>
      <w:r>
        <w:rPr>
          <w:rFonts w:cs="Arial"/>
          <w:kern w:val="1"/>
        </w:rPr>
        <w:t>а муниципального жилья, участки</w:t>
      </w:r>
      <w:r w:rsidRPr="003647CD">
        <w:rPr>
          <w:rFonts w:cs="Arial"/>
          <w:kern w:val="1"/>
        </w:rPr>
        <w:t xml:space="preserve"> для комплексной жилой застройки с привлечением инвестиционных средств, </w:t>
      </w:r>
      <w:r>
        <w:rPr>
          <w:rFonts w:cs="Arial"/>
          <w:kern w:val="1"/>
        </w:rPr>
        <w:t>участки</w:t>
      </w:r>
      <w:r w:rsidRPr="003647CD">
        <w:rPr>
          <w:rFonts w:cs="Arial"/>
          <w:kern w:val="1"/>
        </w:rPr>
        <w:t xml:space="preserve">  индивидуального жилищного строительства.</w:t>
      </w:r>
    </w:p>
    <w:p w:rsidR="00594C55" w:rsidRPr="009A47E0" w:rsidRDefault="00594C55" w:rsidP="00815F41">
      <w:pPr>
        <w:numPr>
          <w:ilvl w:val="1"/>
          <w:numId w:val="1"/>
        </w:numPr>
        <w:tabs>
          <w:tab w:val="left" w:pos="-5387"/>
        </w:tabs>
        <w:spacing w:before="240" w:line="276" w:lineRule="auto"/>
        <w:jc w:val="both"/>
        <w:rPr>
          <w:b/>
          <w:bCs/>
          <w:iCs/>
          <w:sz w:val="28"/>
          <w:szCs w:val="28"/>
        </w:rPr>
      </w:pPr>
      <w:bookmarkStart w:id="13" w:name="_Toc336507648"/>
      <w:r>
        <w:rPr>
          <w:b/>
          <w:bCs/>
          <w:iCs/>
          <w:sz w:val="28"/>
          <w:szCs w:val="28"/>
        </w:rPr>
        <w:t xml:space="preserve"> </w:t>
      </w:r>
      <w:r w:rsidRPr="009A47E0">
        <w:rPr>
          <w:b/>
          <w:bCs/>
          <w:iCs/>
          <w:sz w:val="28"/>
          <w:szCs w:val="28"/>
        </w:rPr>
        <w:t>Природные условия и ресурсы</w:t>
      </w:r>
      <w:bookmarkEnd w:id="13"/>
    </w:p>
    <w:p w:rsidR="00A87953" w:rsidRDefault="00594C55" w:rsidP="00A87953">
      <w:pPr>
        <w:tabs>
          <w:tab w:val="left" w:pos="3969"/>
        </w:tabs>
        <w:spacing w:before="120" w:after="120" w:line="276" w:lineRule="auto"/>
        <w:ind w:firstLine="709"/>
        <w:jc w:val="both"/>
        <w:rPr>
          <w:b/>
        </w:rPr>
      </w:pPr>
      <w:bookmarkStart w:id="14" w:name="_Toc247965260"/>
      <w:bookmarkStart w:id="15" w:name="_Toc268263626"/>
      <w:r w:rsidRPr="00314282">
        <w:rPr>
          <w:b/>
        </w:rPr>
        <w:t>Климатическая характеристика</w:t>
      </w:r>
      <w:bookmarkEnd w:id="14"/>
      <w:bookmarkEnd w:id="15"/>
    </w:p>
    <w:p w:rsidR="00594C55" w:rsidRPr="00EF1222" w:rsidRDefault="00594C55" w:rsidP="00A87953">
      <w:pPr>
        <w:tabs>
          <w:tab w:val="left" w:pos="3969"/>
        </w:tabs>
        <w:spacing w:before="120" w:after="120" w:line="276" w:lineRule="auto"/>
        <w:ind w:firstLine="709"/>
        <w:jc w:val="both"/>
        <w:rPr>
          <w:iCs/>
        </w:rPr>
      </w:pPr>
      <w:r w:rsidRPr="00EF1222">
        <w:rPr>
          <w:iCs/>
        </w:rPr>
        <w:t xml:space="preserve">Климат </w:t>
      </w:r>
      <w:proofErr w:type="spellStart"/>
      <w:r w:rsidR="00E60E4F">
        <w:rPr>
          <w:b/>
          <w:i/>
          <w:iCs/>
        </w:rPr>
        <w:t>Погоженского</w:t>
      </w:r>
      <w:proofErr w:type="spellEnd"/>
      <w:r w:rsidRPr="00A87953">
        <w:rPr>
          <w:b/>
          <w:i/>
          <w:iCs/>
        </w:rPr>
        <w:t xml:space="preserve"> сельсовета</w:t>
      </w:r>
      <w:r w:rsidRPr="00EF1222">
        <w:rPr>
          <w:iCs/>
        </w:rPr>
        <w:t xml:space="preserve"> так же как </w:t>
      </w:r>
      <w:proofErr w:type="spellStart"/>
      <w:r w:rsidR="00EF1222" w:rsidRPr="00A87953">
        <w:rPr>
          <w:b/>
          <w:i/>
          <w:iCs/>
        </w:rPr>
        <w:t>Тимского</w:t>
      </w:r>
      <w:proofErr w:type="spellEnd"/>
      <w:r w:rsidRPr="00A87953">
        <w:rPr>
          <w:b/>
          <w:i/>
          <w:iCs/>
        </w:rPr>
        <w:t xml:space="preserve"> района</w:t>
      </w:r>
      <w:r w:rsidRPr="00EF1222">
        <w:rPr>
          <w:iCs/>
        </w:rPr>
        <w:t xml:space="preserve"> и всей Курской области, умеренно-континентальный с четко выраженными сезонами года. Характериз</w:t>
      </w:r>
      <w:r w:rsidRPr="00EF1222">
        <w:rPr>
          <w:iCs/>
        </w:rPr>
        <w:t>у</w:t>
      </w:r>
      <w:r w:rsidRPr="00EF1222">
        <w:rPr>
          <w:iCs/>
        </w:rPr>
        <w:t>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rsidR="00EF1222" w:rsidRDefault="00594C55" w:rsidP="00EF1222">
      <w:pPr>
        <w:keepNext/>
        <w:autoSpaceDE w:val="0"/>
        <w:autoSpaceDN w:val="0"/>
        <w:adjustRightInd w:val="0"/>
        <w:ind w:firstLine="700"/>
        <w:jc w:val="both"/>
        <w:rPr>
          <w:iCs/>
        </w:rPr>
      </w:pPr>
      <w:r w:rsidRPr="00EF1222">
        <w:rPr>
          <w:iCs/>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w:t>
      </w:r>
      <w:r w:rsidRPr="00EF1222">
        <w:rPr>
          <w:iCs/>
        </w:rPr>
        <w:t>ю</w:t>
      </w:r>
      <w:r w:rsidRPr="00EF1222">
        <w:rPr>
          <w:iCs/>
        </w:rPr>
        <w:t>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w:t>
      </w:r>
      <w:r w:rsidRPr="00EF1222">
        <w:rPr>
          <w:iCs/>
        </w:rPr>
        <w:t>и</w:t>
      </w:r>
      <w:r w:rsidRPr="00EF1222">
        <w:rPr>
          <w:iCs/>
        </w:rPr>
        <w:t>ей Европы. В конце лета – начале осени, нередко во второй половине зимы и весной, пр</w:t>
      </w:r>
      <w:r w:rsidRPr="00EF1222">
        <w:rPr>
          <w:iCs/>
        </w:rPr>
        <w:t>е</w:t>
      </w:r>
      <w:r w:rsidRPr="00EF1222">
        <w:rPr>
          <w:iCs/>
        </w:rPr>
        <w:t>обладает западный тип атмосферной циркуляции, сопровождающийся активной циклон</w:t>
      </w:r>
      <w:r w:rsidRPr="00EF1222">
        <w:rPr>
          <w:iCs/>
        </w:rPr>
        <w:t>и</w:t>
      </w:r>
      <w:r w:rsidRPr="00EF1222">
        <w:rPr>
          <w:iCs/>
        </w:rPr>
        <w:t>ческой деятельностью, значительными осадками, положительными аномалиями темпер</w:t>
      </w:r>
      <w:r w:rsidRPr="00EF1222">
        <w:rPr>
          <w:iCs/>
        </w:rPr>
        <w:t>а</w:t>
      </w:r>
      <w:r w:rsidRPr="00EF1222">
        <w:rPr>
          <w:iCs/>
        </w:rPr>
        <w:t>туры воздуха зимой и отрицательными летом.</w:t>
      </w:r>
    </w:p>
    <w:p w:rsidR="00EF1222" w:rsidRDefault="00594C55" w:rsidP="00EF1222">
      <w:pPr>
        <w:keepNext/>
        <w:autoSpaceDE w:val="0"/>
        <w:autoSpaceDN w:val="0"/>
        <w:adjustRightInd w:val="0"/>
        <w:ind w:firstLine="700"/>
        <w:jc w:val="both"/>
        <w:rPr>
          <w:iCs/>
        </w:rPr>
      </w:pPr>
      <w:r w:rsidRPr="00EF1222">
        <w:rPr>
          <w:iC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w:t>
      </w:r>
      <w:r w:rsidRPr="00EF1222">
        <w:rPr>
          <w:iCs/>
        </w:rPr>
        <w:t>е</w:t>
      </w:r>
      <w:r w:rsidRPr="00EF1222">
        <w:rPr>
          <w:iCs/>
        </w:rPr>
        <w:t>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w:t>
      </w:r>
      <w:r w:rsidRPr="00EF1222">
        <w:rPr>
          <w:iCs/>
        </w:rPr>
        <w:t>б</w:t>
      </w:r>
      <w:r w:rsidRPr="00EF1222">
        <w:rPr>
          <w:iCs/>
        </w:rPr>
        <w:lastRenderedPageBreak/>
        <w:t>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EF1222" w:rsidRDefault="00594C55" w:rsidP="00EF1222">
      <w:pPr>
        <w:keepNext/>
        <w:autoSpaceDE w:val="0"/>
        <w:autoSpaceDN w:val="0"/>
        <w:adjustRightInd w:val="0"/>
        <w:ind w:firstLine="700"/>
        <w:jc w:val="both"/>
        <w:rPr>
          <w:iCs/>
        </w:rPr>
      </w:pPr>
      <w:r w:rsidRPr="00EF1222">
        <w:rPr>
          <w:iCs/>
        </w:rPr>
        <w:t>Весна (март - май) прохладная, с неустойчивой погодой. Характерны периодич</w:t>
      </w:r>
      <w:r w:rsidRPr="00EF1222">
        <w:rPr>
          <w:iCs/>
        </w:rPr>
        <w:t>е</w:t>
      </w:r>
      <w:r w:rsidRPr="00EF1222">
        <w:rPr>
          <w:iCs/>
        </w:rPr>
        <w:t>ские похолодания, во время которых температура воздуха ночью, даже в мае, иногда опускается до 0</w:t>
      </w:r>
      <w:proofErr w:type="gramStart"/>
      <w:r w:rsidRPr="00EF1222">
        <w:rPr>
          <w:iCs/>
        </w:rPr>
        <w:t>°С</w:t>
      </w:r>
      <w:proofErr w:type="gramEnd"/>
      <w:r w:rsidRPr="00EF1222">
        <w:rPr>
          <w:iC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EF1222" w:rsidRDefault="00594C55" w:rsidP="00EF1222">
      <w:pPr>
        <w:keepNext/>
        <w:autoSpaceDE w:val="0"/>
        <w:autoSpaceDN w:val="0"/>
        <w:adjustRightInd w:val="0"/>
        <w:ind w:firstLine="700"/>
        <w:jc w:val="both"/>
        <w:rPr>
          <w:iCs/>
        </w:rPr>
      </w:pPr>
      <w:r w:rsidRPr="00EF1222">
        <w:rPr>
          <w:iCs/>
        </w:rPr>
        <w:t>Лето (май – август) умеренно-теплое около половины дней за сезон - ясные и мал</w:t>
      </w:r>
      <w:r w:rsidRPr="00EF1222">
        <w:rPr>
          <w:iCs/>
        </w:rPr>
        <w:t>о</w:t>
      </w:r>
      <w:r w:rsidRPr="00EF1222">
        <w:rPr>
          <w:iCs/>
        </w:rPr>
        <w:t>облачные. Температура воздуха днем 16 – 20</w:t>
      </w:r>
      <w:proofErr w:type="gramStart"/>
      <w:r w:rsidRPr="00EF1222">
        <w:rPr>
          <w:iCs/>
        </w:rPr>
        <w:t>°С</w:t>
      </w:r>
      <w:proofErr w:type="gramEnd"/>
      <w:r w:rsidRPr="00EF1222">
        <w:rPr>
          <w:iC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594C55" w:rsidRPr="00EF1222" w:rsidRDefault="00594C55" w:rsidP="00EF1222">
      <w:pPr>
        <w:keepNext/>
        <w:autoSpaceDE w:val="0"/>
        <w:autoSpaceDN w:val="0"/>
        <w:adjustRightInd w:val="0"/>
        <w:ind w:firstLine="700"/>
        <w:jc w:val="both"/>
        <w:rPr>
          <w:iCs/>
        </w:rPr>
      </w:pPr>
      <w:r w:rsidRPr="00EF1222">
        <w:rPr>
          <w:iC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594C55" w:rsidRPr="00815F41" w:rsidRDefault="00594C55" w:rsidP="00901B07">
      <w:pPr>
        <w:tabs>
          <w:tab w:val="left" w:pos="3969"/>
        </w:tabs>
        <w:spacing w:line="276" w:lineRule="auto"/>
        <w:ind w:firstLine="709"/>
        <w:jc w:val="both"/>
        <w:rPr>
          <w:bCs/>
          <w:color w:val="000000"/>
        </w:rPr>
      </w:pPr>
      <w:r w:rsidRPr="00314282">
        <w:rPr>
          <w:bCs/>
        </w:rPr>
        <w:t>Климатические</w:t>
      </w:r>
      <w:r>
        <w:rPr>
          <w:bCs/>
        </w:rPr>
        <w:t xml:space="preserve"> </w:t>
      </w:r>
      <w:r w:rsidRPr="00314282">
        <w:rPr>
          <w:bCs/>
        </w:rPr>
        <w:t xml:space="preserve">характеристики </w:t>
      </w:r>
      <w:r>
        <w:rPr>
          <w:bCs/>
        </w:rPr>
        <w:t xml:space="preserve">и </w:t>
      </w:r>
      <w:r w:rsidRPr="00314282">
        <w:rPr>
          <w:bCs/>
        </w:rPr>
        <w:t>температурн</w:t>
      </w:r>
      <w:r>
        <w:rPr>
          <w:bCs/>
        </w:rPr>
        <w:t>ый</w:t>
      </w:r>
      <w:r w:rsidRPr="00314282">
        <w:rPr>
          <w:bCs/>
        </w:rPr>
        <w:t xml:space="preserve"> режим </w:t>
      </w:r>
      <w:r>
        <w:rPr>
          <w:bCs/>
        </w:rPr>
        <w:t>района</w:t>
      </w:r>
      <w:r w:rsidRPr="00314282">
        <w:rPr>
          <w:bCs/>
        </w:rPr>
        <w:t xml:space="preserve"> представлены </w:t>
      </w:r>
      <w:r>
        <w:rPr>
          <w:bCs/>
        </w:rPr>
        <w:t>в</w:t>
      </w:r>
      <w:r w:rsidRPr="00314282">
        <w:rPr>
          <w:bCs/>
        </w:rPr>
        <w:t xml:space="preserve"> </w:t>
      </w:r>
      <w:r>
        <w:rPr>
          <w:bCs/>
          <w:color w:val="000000"/>
        </w:rPr>
        <w:t>таблице 1.3</w:t>
      </w:r>
      <w:r w:rsidRPr="00815F41">
        <w:rPr>
          <w:bCs/>
          <w:color w:val="000000"/>
        </w:rPr>
        <w:t>.</w:t>
      </w:r>
      <w:r>
        <w:rPr>
          <w:bCs/>
          <w:color w:val="000000"/>
        </w:rPr>
        <w:t>1</w:t>
      </w:r>
    </w:p>
    <w:p w:rsidR="00594C55" w:rsidRPr="00314282" w:rsidRDefault="00594C55" w:rsidP="00901B07">
      <w:pPr>
        <w:tabs>
          <w:tab w:val="left" w:pos="3969"/>
        </w:tabs>
        <w:spacing w:before="120" w:after="120" w:line="276" w:lineRule="auto"/>
        <w:ind w:firstLine="709"/>
        <w:jc w:val="both"/>
        <w:rPr>
          <w:b/>
          <w:bCs/>
        </w:rPr>
      </w:pPr>
      <w:r w:rsidRPr="00815F41">
        <w:rPr>
          <w:bCs/>
          <w:color w:val="000000"/>
        </w:rPr>
        <w:t>Таблица 1.</w:t>
      </w:r>
      <w:r>
        <w:rPr>
          <w:bCs/>
          <w:color w:val="000000"/>
        </w:rPr>
        <w:t>3.1</w:t>
      </w:r>
      <w:r w:rsidRPr="00815F41">
        <w:rPr>
          <w:b/>
          <w:bCs/>
        </w:rPr>
        <w:t xml:space="preserve"> –</w:t>
      </w:r>
      <w:r w:rsidRPr="00314282">
        <w:rPr>
          <w:b/>
          <w:bCs/>
        </w:rPr>
        <w:t xml:space="preserve"> Климатические характеристики</w:t>
      </w:r>
    </w:p>
    <w:tbl>
      <w:tblPr>
        <w:tblW w:w="5000" w:type="pct"/>
        <w:tblCellMar>
          <w:left w:w="40" w:type="dxa"/>
          <w:right w:w="40" w:type="dxa"/>
        </w:tblCellMar>
        <w:tblLook w:val="0000"/>
      </w:tblPr>
      <w:tblGrid>
        <w:gridCol w:w="6845"/>
        <w:gridCol w:w="1113"/>
        <w:gridCol w:w="1478"/>
      </w:tblGrid>
      <w:tr w:rsidR="00594C55" w:rsidRPr="00314282" w:rsidTr="00757756">
        <w:trPr>
          <w:trHeight w:val="95"/>
          <w:tblHeader/>
        </w:trPr>
        <w:tc>
          <w:tcPr>
            <w:tcW w:w="3627"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314282">
            <w:pPr>
              <w:spacing w:line="276" w:lineRule="auto"/>
              <w:jc w:val="center"/>
              <w:rPr>
                <w:b/>
              </w:rPr>
            </w:pPr>
            <w:r w:rsidRPr="00314282">
              <w:rPr>
                <w:b/>
              </w:rPr>
              <w:t>Параметры</w:t>
            </w:r>
          </w:p>
        </w:tc>
        <w:tc>
          <w:tcPr>
            <w:tcW w:w="590" w:type="pct"/>
            <w:tcBorders>
              <w:top w:val="single" w:sz="6" w:space="0" w:color="auto"/>
              <w:left w:val="single" w:sz="6" w:space="0" w:color="auto"/>
              <w:bottom w:val="single" w:sz="6" w:space="0" w:color="auto"/>
              <w:right w:val="single" w:sz="6" w:space="0" w:color="auto"/>
            </w:tcBorders>
            <w:vAlign w:val="center"/>
          </w:tcPr>
          <w:p w:rsidR="00594C55" w:rsidRDefault="00594C55" w:rsidP="00757756">
            <w:pPr>
              <w:spacing w:line="276" w:lineRule="auto"/>
              <w:jc w:val="center"/>
              <w:rPr>
                <w:b/>
              </w:rPr>
            </w:pPr>
            <w:r>
              <w:rPr>
                <w:b/>
              </w:rPr>
              <w:t xml:space="preserve">Ед. </w:t>
            </w:r>
          </w:p>
          <w:p w:rsidR="00594C55" w:rsidRPr="00314282" w:rsidRDefault="00594C55" w:rsidP="00757756">
            <w:pPr>
              <w:spacing w:line="276" w:lineRule="auto"/>
              <w:jc w:val="center"/>
              <w:rPr>
                <w:b/>
              </w:rPr>
            </w:pPr>
            <w:proofErr w:type="spellStart"/>
            <w:r>
              <w:rPr>
                <w:b/>
              </w:rPr>
              <w:t>изм</w:t>
            </w:r>
            <w:proofErr w:type="spellEnd"/>
            <w:r>
              <w:rPr>
                <w:b/>
              </w:rPr>
              <w:t>.</w:t>
            </w:r>
          </w:p>
        </w:tc>
        <w:tc>
          <w:tcPr>
            <w:tcW w:w="783"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spacing w:line="276" w:lineRule="auto"/>
              <w:jc w:val="center"/>
              <w:rPr>
                <w:b/>
              </w:rPr>
            </w:pPr>
            <w:r w:rsidRPr="00314282">
              <w:rPr>
                <w:b/>
              </w:rPr>
              <w:t>З</w:t>
            </w:r>
            <w:r>
              <w:rPr>
                <w:b/>
              </w:rPr>
              <w:t>н</w:t>
            </w:r>
            <w:r w:rsidRPr="00314282">
              <w:rPr>
                <w:b/>
              </w:rPr>
              <w:t>а</w:t>
            </w:r>
            <w:r>
              <w:rPr>
                <w:b/>
              </w:rPr>
              <w:t>чение</w:t>
            </w:r>
          </w:p>
        </w:tc>
      </w:tr>
      <w:tr w:rsidR="00594C55" w:rsidRPr="00314282" w:rsidTr="00757756">
        <w:trPr>
          <w:trHeight w:val="151"/>
        </w:trPr>
        <w:tc>
          <w:tcPr>
            <w:tcW w:w="3627"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both"/>
            </w:pPr>
            <w:r w:rsidRPr="00314282">
              <w:t>Абсолютная минимальная температура</w:t>
            </w:r>
          </w:p>
        </w:tc>
        <w:tc>
          <w:tcPr>
            <w:tcW w:w="590"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EA1D11">
            <w:pPr>
              <w:tabs>
                <w:tab w:val="left" w:pos="-5103"/>
              </w:tabs>
              <w:spacing w:line="276" w:lineRule="auto"/>
              <w:ind w:left="142" w:right="56"/>
              <w:jc w:val="center"/>
            </w:pPr>
            <w:r w:rsidRPr="00314282">
              <w:t>- 30</w:t>
            </w:r>
          </w:p>
        </w:tc>
      </w:tr>
      <w:tr w:rsidR="00594C55" w:rsidRPr="00314282" w:rsidTr="00757756">
        <w:trPr>
          <w:trHeight w:val="159"/>
        </w:trPr>
        <w:tc>
          <w:tcPr>
            <w:tcW w:w="3627"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both"/>
            </w:pPr>
            <w:r w:rsidRPr="00314282">
              <w:t>Абсолютная максимальная температура</w:t>
            </w:r>
          </w:p>
        </w:tc>
        <w:tc>
          <w:tcPr>
            <w:tcW w:w="590"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EA1D11">
            <w:pPr>
              <w:tabs>
                <w:tab w:val="left" w:pos="-5103"/>
              </w:tabs>
              <w:spacing w:line="276" w:lineRule="auto"/>
              <w:ind w:left="142" w:right="56"/>
              <w:jc w:val="center"/>
            </w:pPr>
            <w:r w:rsidRPr="00314282">
              <w:t>+ 30</w:t>
            </w:r>
          </w:p>
        </w:tc>
      </w:tr>
      <w:tr w:rsidR="00594C55" w:rsidRPr="00314282" w:rsidTr="00757756">
        <w:trPr>
          <w:trHeight w:val="80"/>
        </w:trPr>
        <w:tc>
          <w:tcPr>
            <w:tcW w:w="3627"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both"/>
            </w:pPr>
            <w:r w:rsidRPr="00314282">
              <w:t>Средняя температура отопительного периода</w:t>
            </w:r>
          </w:p>
        </w:tc>
        <w:tc>
          <w:tcPr>
            <w:tcW w:w="590"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EA1D11">
            <w:pPr>
              <w:tabs>
                <w:tab w:val="left" w:pos="-5103"/>
              </w:tabs>
              <w:spacing w:line="276" w:lineRule="auto"/>
              <w:ind w:left="142" w:right="56"/>
              <w:jc w:val="center"/>
            </w:pPr>
            <w:r w:rsidRPr="00314282">
              <w:t>- 1,9</w:t>
            </w:r>
          </w:p>
        </w:tc>
      </w:tr>
      <w:tr w:rsidR="00594C55" w:rsidRPr="00314282" w:rsidTr="00757756">
        <w:trPr>
          <w:trHeight w:val="80"/>
        </w:trPr>
        <w:tc>
          <w:tcPr>
            <w:tcW w:w="3627"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both"/>
            </w:pPr>
            <w:r w:rsidRPr="00314282">
              <w:t>Продолжительность отопительного периода</w:t>
            </w:r>
          </w:p>
        </w:tc>
        <w:tc>
          <w:tcPr>
            <w:tcW w:w="590"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center"/>
            </w:pPr>
            <w:r w:rsidRPr="00314282">
              <w:t>суток</w:t>
            </w:r>
          </w:p>
        </w:tc>
        <w:tc>
          <w:tcPr>
            <w:tcW w:w="783"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EA1D11">
            <w:pPr>
              <w:tabs>
                <w:tab w:val="left" w:pos="-5103"/>
              </w:tabs>
              <w:spacing w:line="276" w:lineRule="auto"/>
              <w:ind w:left="142" w:right="56"/>
              <w:jc w:val="center"/>
            </w:pPr>
            <w:r w:rsidRPr="00314282">
              <w:t>198</w:t>
            </w:r>
          </w:p>
        </w:tc>
      </w:tr>
      <w:tr w:rsidR="00594C55" w:rsidRPr="00314282" w:rsidTr="00757756">
        <w:trPr>
          <w:trHeight w:val="80"/>
        </w:trPr>
        <w:tc>
          <w:tcPr>
            <w:tcW w:w="3627"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both"/>
            </w:pPr>
            <w:r w:rsidRPr="00314282">
              <w:t>Средняя температура воздуха наиболее теплого периода</w:t>
            </w:r>
          </w:p>
        </w:tc>
        <w:tc>
          <w:tcPr>
            <w:tcW w:w="590"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757756">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6" w:space="0" w:color="auto"/>
              <w:right w:val="single" w:sz="6" w:space="0" w:color="auto"/>
            </w:tcBorders>
            <w:vAlign w:val="center"/>
          </w:tcPr>
          <w:p w:rsidR="00594C55" w:rsidRPr="00314282" w:rsidRDefault="00594C55" w:rsidP="00EA1D11">
            <w:pPr>
              <w:tabs>
                <w:tab w:val="left" w:pos="-5103"/>
              </w:tabs>
              <w:spacing w:line="276" w:lineRule="auto"/>
              <w:ind w:left="142" w:right="56"/>
              <w:jc w:val="center"/>
            </w:pPr>
            <w:r w:rsidRPr="00314282">
              <w:t>+ 20</w:t>
            </w:r>
          </w:p>
        </w:tc>
      </w:tr>
      <w:tr w:rsidR="00594C55" w:rsidRPr="00314282" w:rsidTr="00757756">
        <w:trPr>
          <w:trHeight w:val="80"/>
        </w:trPr>
        <w:tc>
          <w:tcPr>
            <w:tcW w:w="3627" w:type="pct"/>
            <w:tcBorders>
              <w:top w:val="single" w:sz="6" w:space="0" w:color="auto"/>
              <w:left w:val="single" w:sz="6" w:space="0" w:color="auto"/>
              <w:bottom w:val="single" w:sz="4" w:space="0" w:color="auto"/>
              <w:right w:val="single" w:sz="6" w:space="0" w:color="auto"/>
            </w:tcBorders>
            <w:vAlign w:val="center"/>
          </w:tcPr>
          <w:p w:rsidR="00594C55" w:rsidRPr="00314282" w:rsidRDefault="00594C55" w:rsidP="00757756">
            <w:pPr>
              <w:tabs>
                <w:tab w:val="left" w:pos="-5103"/>
              </w:tabs>
              <w:spacing w:line="276" w:lineRule="auto"/>
              <w:ind w:left="142" w:right="56"/>
              <w:jc w:val="both"/>
            </w:pPr>
            <w:r w:rsidRPr="00314282">
              <w:t>Средняя температура воздуха наиболее холодного периода</w:t>
            </w:r>
          </w:p>
        </w:tc>
        <w:tc>
          <w:tcPr>
            <w:tcW w:w="590" w:type="pct"/>
            <w:tcBorders>
              <w:top w:val="single" w:sz="6" w:space="0" w:color="auto"/>
              <w:left w:val="single" w:sz="6" w:space="0" w:color="auto"/>
              <w:bottom w:val="single" w:sz="4" w:space="0" w:color="auto"/>
              <w:right w:val="single" w:sz="6" w:space="0" w:color="auto"/>
            </w:tcBorders>
            <w:vAlign w:val="center"/>
          </w:tcPr>
          <w:p w:rsidR="00594C55" w:rsidRPr="00314282" w:rsidRDefault="00594C55" w:rsidP="00757756">
            <w:pPr>
              <w:tabs>
                <w:tab w:val="left" w:pos="-5103"/>
              </w:tabs>
              <w:spacing w:line="276" w:lineRule="auto"/>
              <w:ind w:left="142" w:right="56"/>
              <w:jc w:val="center"/>
            </w:pPr>
            <w:r w:rsidRPr="00314282">
              <w:rPr>
                <w:vertAlign w:val="superscript"/>
              </w:rPr>
              <w:t>0</w:t>
            </w:r>
            <w:r w:rsidRPr="00314282">
              <w:t>С</w:t>
            </w:r>
          </w:p>
        </w:tc>
        <w:tc>
          <w:tcPr>
            <w:tcW w:w="783" w:type="pct"/>
            <w:tcBorders>
              <w:top w:val="single" w:sz="6" w:space="0" w:color="auto"/>
              <w:left w:val="single" w:sz="6" w:space="0" w:color="auto"/>
              <w:bottom w:val="single" w:sz="4" w:space="0" w:color="auto"/>
              <w:right w:val="single" w:sz="6" w:space="0" w:color="auto"/>
            </w:tcBorders>
            <w:vAlign w:val="center"/>
          </w:tcPr>
          <w:p w:rsidR="00594C55" w:rsidRPr="00314282" w:rsidRDefault="00594C55" w:rsidP="00EA1D11">
            <w:pPr>
              <w:tabs>
                <w:tab w:val="left" w:pos="-5103"/>
              </w:tabs>
              <w:spacing w:line="276" w:lineRule="auto"/>
              <w:ind w:left="142" w:right="56"/>
              <w:jc w:val="center"/>
            </w:pPr>
            <w:r w:rsidRPr="00314282">
              <w:t>- 12</w:t>
            </w:r>
          </w:p>
        </w:tc>
      </w:tr>
    </w:tbl>
    <w:p w:rsidR="00594C55" w:rsidRPr="00314282" w:rsidRDefault="00594C55" w:rsidP="008B6426">
      <w:r w:rsidRPr="00314282">
        <w:rPr>
          <w:b/>
        </w:rPr>
        <w:t>Осадки.</w:t>
      </w:r>
      <w:r w:rsidRPr="00314282">
        <w:t xml:space="preserve"> По количеству выпадающих осадков территория относится к зоне достаточного увлажнения. За год в среднем за многолетний период выпадает 553 мм осадков.</w:t>
      </w:r>
    </w:p>
    <w:p w:rsidR="00594C55" w:rsidRPr="00314282" w:rsidRDefault="00594C55" w:rsidP="008B6426">
      <w:r w:rsidRPr="00314282">
        <w:t>Большая часть осадков – 369 мм приходится на теплый период года и 184 мм – на холо</w:t>
      </w:r>
      <w:r w:rsidRPr="00314282">
        <w:t>д</w:t>
      </w:r>
      <w:r w:rsidRPr="00314282">
        <w:t xml:space="preserve">ный. В годовом ходе месячных сумм осадков максимум наблюдается в июле (в среднем 76 мм осадков), минимум </w:t>
      </w:r>
      <w:r w:rsidRPr="00901B07">
        <w:t>–</w:t>
      </w:r>
      <w:r w:rsidRPr="00314282">
        <w:t xml:space="preserve"> в марте (44 мм осадков). Обычно две трети осадков выпадает в теплый период года (апрель - октябрь) в виде дождя, одна треть </w:t>
      </w:r>
      <w:proofErr w:type="gramStart"/>
      <w:r w:rsidRPr="00901B07">
        <w:t>–</w:t>
      </w:r>
      <w:r w:rsidRPr="00314282">
        <w:t>з</w:t>
      </w:r>
      <w:proofErr w:type="gramEnd"/>
      <w:r>
        <w:t>имой в виде снега.</w:t>
      </w:r>
    </w:p>
    <w:p w:rsidR="00594C55" w:rsidRPr="00314282" w:rsidRDefault="00594C55" w:rsidP="008B6426">
      <w:r w:rsidRPr="00314282">
        <w:t xml:space="preserve">Среднегодовая температура воздуха +4,9ºС. Продолжительность безморозного периода 151 день, общий вегетационный период </w:t>
      </w:r>
      <w:r w:rsidRPr="00901B07">
        <w:t>–</w:t>
      </w:r>
      <w:r w:rsidRPr="00314282">
        <w:t xml:space="preserve"> 182 дня.</w:t>
      </w:r>
    </w:p>
    <w:p w:rsidR="00594C55" w:rsidRPr="00314282" w:rsidRDefault="00594C55" w:rsidP="008B6426">
      <w:r w:rsidRPr="00314282">
        <w:t>Осадки, выпадающие в твердом виде с ноября по март, образуют снежный покров. Обр</w:t>
      </w:r>
      <w:r w:rsidRPr="00314282">
        <w:t>а</w:t>
      </w:r>
      <w:r w:rsidRPr="00314282">
        <w:t>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w:t>
      </w:r>
      <w:r w:rsidRPr="00314282">
        <w:t>о</w:t>
      </w:r>
      <w:r w:rsidRPr="00314282">
        <w:t xml:space="preserve">ды она может достигать 50 см на юге и 70 см на севере парка, а в малоснежные зимы - не превышать 5 см. Число дней со снежным покровом </w:t>
      </w:r>
      <w:r w:rsidRPr="00901B07">
        <w:t>–</w:t>
      </w:r>
      <w:r w:rsidRPr="00314282">
        <w:t xml:space="preserve"> 130-145.</w:t>
      </w:r>
    </w:p>
    <w:p w:rsidR="00594C55" w:rsidRPr="00314282" w:rsidRDefault="00594C55" w:rsidP="008B6426">
      <w:r w:rsidRPr="00314282">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w:t>
      </w:r>
      <w:r w:rsidRPr="00314282">
        <w:lastRenderedPageBreak/>
        <w:t>снежный покров достигает в конце февраля – начале марта. Число дней с относительной влажностью воздуха 80% и более за год составляет 125</w:t>
      </w:r>
      <w:r>
        <w:t xml:space="preserve"> </w:t>
      </w:r>
      <w:r w:rsidRPr="00314282">
        <w:t>–</w:t>
      </w:r>
      <w:r>
        <w:t xml:space="preserve"> </w:t>
      </w:r>
      <w:r w:rsidRPr="00314282">
        <w:t>133.</w:t>
      </w:r>
    </w:p>
    <w:p w:rsidR="00594C55" w:rsidRPr="00314282" w:rsidRDefault="00594C55" w:rsidP="008B6426">
      <w:r w:rsidRPr="00314282">
        <w:t>Ветры в течение года переменных направлений (западные, юго-западные); их преобл</w:t>
      </w:r>
      <w:r w:rsidRPr="00314282">
        <w:t>а</w:t>
      </w:r>
      <w:r w:rsidRPr="00314282">
        <w:t>дающая скорость 2 – 5 м/</w:t>
      </w:r>
      <w:proofErr w:type="gramStart"/>
      <w:r w:rsidRPr="00314282">
        <w:t>с</w:t>
      </w:r>
      <w:proofErr w:type="gramEnd"/>
      <w:r w:rsidRPr="00314282">
        <w:t>.</w:t>
      </w:r>
    </w:p>
    <w:p w:rsidR="00594C55" w:rsidRPr="0025196A" w:rsidRDefault="002B4D61" w:rsidP="00314282">
      <w:pPr>
        <w:tabs>
          <w:tab w:val="left" w:pos="3969"/>
        </w:tabs>
        <w:spacing w:line="276" w:lineRule="auto"/>
        <w:ind w:firstLine="1560"/>
        <w:jc w:val="both"/>
      </w:pPr>
      <w:r>
        <w:rPr>
          <w:noProof/>
        </w:rPr>
        <w:pict>
          <v:shape id="Рисунок 2" o:spid="_x0000_i1026" type="#_x0000_t75" style="width:249pt;height:237pt;visibility:visible">
            <v:imagedata r:id="rId11" o:title="" croptop="8405f" cropleft="13759f" cropright="15660f"/>
          </v:shape>
        </w:pict>
      </w:r>
    </w:p>
    <w:p w:rsidR="00594C55" w:rsidRPr="00314282" w:rsidRDefault="00594C55" w:rsidP="00A447A9">
      <w:pPr>
        <w:ind w:firstLine="709"/>
        <w:rPr>
          <w:bCs/>
        </w:rPr>
      </w:pPr>
      <w:r w:rsidRPr="00B919E9">
        <w:rPr>
          <w:bCs/>
          <w:color w:val="000000"/>
        </w:rPr>
        <w:t>Рис. 1.</w:t>
      </w:r>
      <w:r>
        <w:rPr>
          <w:bCs/>
          <w:color w:val="000000"/>
        </w:rPr>
        <w:t>3.2</w:t>
      </w:r>
      <w:r w:rsidRPr="00B919E9">
        <w:rPr>
          <w:b/>
          <w:bCs/>
          <w:color w:val="000000"/>
        </w:rPr>
        <w:t xml:space="preserve"> –</w:t>
      </w:r>
      <w:r>
        <w:rPr>
          <w:b/>
          <w:bCs/>
        </w:rPr>
        <w:t xml:space="preserve"> </w:t>
      </w:r>
      <w:r w:rsidRPr="00A447A9">
        <w:rPr>
          <w:b/>
          <w:bCs/>
        </w:rPr>
        <w:t>Среднегодовая повторяемость</w:t>
      </w:r>
      <w:proofErr w:type="gramStart"/>
      <w:r w:rsidRPr="00A447A9">
        <w:rPr>
          <w:b/>
          <w:bCs/>
        </w:rPr>
        <w:t xml:space="preserve"> (%) </w:t>
      </w:r>
      <w:proofErr w:type="gramEnd"/>
      <w:r w:rsidRPr="00A447A9">
        <w:rPr>
          <w:b/>
          <w:bCs/>
        </w:rPr>
        <w:t>направлений ветра по кварт</w:t>
      </w:r>
      <w:r w:rsidRPr="00A447A9">
        <w:rPr>
          <w:b/>
          <w:bCs/>
        </w:rPr>
        <w:t>а</w:t>
      </w:r>
      <w:r w:rsidRPr="00A447A9">
        <w:rPr>
          <w:b/>
          <w:bCs/>
        </w:rPr>
        <w:t>лам</w:t>
      </w:r>
    </w:p>
    <w:p w:rsidR="00594C55" w:rsidRDefault="00594C55" w:rsidP="008B6426">
      <w:r w:rsidRPr="00314282">
        <w:t>Самые ветреные месяцы со средней скоростью ветра более 4,0 м/с – это период с ноября по ма</w:t>
      </w:r>
      <w:proofErr w:type="gramStart"/>
      <w:r w:rsidRPr="00314282">
        <w:t>рт вкл</w:t>
      </w:r>
      <w:proofErr w:type="gramEnd"/>
      <w:r w:rsidRPr="00314282">
        <w:t>ючительно. Наименьшие скорости ветра отмечаются в августе.</w:t>
      </w:r>
    </w:p>
    <w:p w:rsidR="00594C55" w:rsidRPr="00314282" w:rsidRDefault="00594C55" w:rsidP="008B6426">
      <w:r w:rsidRPr="00314282">
        <w:t>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w:t>
      </w:r>
      <w:r w:rsidRPr="00314282">
        <w:t>д</w:t>
      </w:r>
      <w:r w:rsidRPr="00314282">
        <w:t>ного направления (18 м/сек).</w:t>
      </w:r>
    </w:p>
    <w:p w:rsidR="00594C55" w:rsidRPr="00686E96" w:rsidRDefault="00594C55" w:rsidP="00686E96">
      <w:pPr>
        <w:spacing w:before="120" w:after="120"/>
        <w:ind w:firstLine="709"/>
        <w:jc w:val="both"/>
        <w:rPr>
          <w:b/>
          <w:bCs/>
        </w:rPr>
      </w:pPr>
      <w:r w:rsidRPr="00B919E9">
        <w:rPr>
          <w:bCs/>
          <w:color w:val="000000"/>
        </w:rPr>
        <w:t>Таблица 1.</w:t>
      </w:r>
      <w:r w:rsidR="00B4449C" w:rsidRPr="00B919E9">
        <w:rPr>
          <w:bCs/>
          <w:color w:val="000000"/>
        </w:rPr>
        <w:fldChar w:fldCharType="begin"/>
      </w:r>
      <w:r w:rsidRPr="00B919E9">
        <w:rPr>
          <w:bCs/>
          <w:color w:val="000000"/>
        </w:rPr>
        <w:instrText xml:space="preserve"> SEQ Таблица \* ARABIC </w:instrText>
      </w:r>
      <w:r w:rsidR="00B4449C" w:rsidRPr="00B919E9">
        <w:rPr>
          <w:bCs/>
          <w:color w:val="000000"/>
        </w:rPr>
        <w:fldChar w:fldCharType="separate"/>
      </w:r>
      <w:r w:rsidR="00127371">
        <w:rPr>
          <w:bCs/>
          <w:noProof/>
          <w:color w:val="000000"/>
        </w:rPr>
        <w:t>2</w:t>
      </w:r>
      <w:r w:rsidR="00B4449C" w:rsidRPr="00B919E9">
        <w:rPr>
          <w:bCs/>
          <w:color w:val="000000"/>
        </w:rPr>
        <w:fldChar w:fldCharType="end"/>
      </w:r>
      <w:r>
        <w:rPr>
          <w:bCs/>
          <w:color w:val="000000"/>
        </w:rPr>
        <w:t>.2</w:t>
      </w:r>
      <w:r w:rsidRPr="00686E96">
        <w:rPr>
          <w:b/>
          <w:bCs/>
        </w:rPr>
        <w:t xml:space="preserve"> – Скорость ветра</w:t>
      </w:r>
    </w:p>
    <w:tbl>
      <w:tblPr>
        <w:tblW w:w="494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8"/>
        <w:gridCol w:w="3593"/>
      </w:tblGrid>
      <w:tr w:rsidR="00594C55" w:rsidRPr="00686E96" w:rsidTr="00757756">
        <w:trPr>
          <w:trHeight w:val="443"/>
          <w:jc w:val="center"/>
        </w:trPr>
        <w:tc>
          <w:tcPr>
            <w:tcW w:w="3103" w:type="pct"/>
            <w:vAlign w:val="center"/>
          </w:tcPr>
          <w:p w:rsidR="00594C55" w:rsidRPr="00686E96" w:rsidRDefault="00594C55" w:rsidP="00757756">
            <w:pPr>
              <w:ind w:left="62"/>
              <w:jc w:val="center"/>
              <w:rPr>
                <w:b/>
                <w:bCs/>
              </w:rPr>
            </w:pPr>
            <w:r w:rsidRPr="00686E96">
              <w:rPr>
                <w:b/>
                <w:bCs/>
              </w:rPr>
              <w:t>Скорость ветра возможна 1 раз</w:t>
            </w:r>
          </w:p>
        </w:tc>
        <w:tc>
          <w:tcPr>
            <w:tcW w:w="1897" w:type="pct"/>
            <w:vAlign w:val="center"/>
          </w:tcPr>
          <w:p w:rsidR="00594C55" w:rsidRPr="00686E96" w:rsidRDefault="00594C55" w:rsidP="00757756">
            <w:pPr>
              <w:ind w:left="62"/>
              <w:jc w:val="center"/>
              <w:rPr>
                <w:b/>
                <w:bCs/>
              </w:rPr>
            </w:pPr>
            <w:r w:rsidRPr="00686E96">
              <w:rPr>
                <w:b/>
                <w:bCs/>
              </w:rPr>
              <w:t>Показатель</w:t>
            </w:r>
          </w:p>
        </w:tc>
      </w:tr>
      <w:tr w:rsidR="00594C55" w:rsidRPr="00686E96" w:rsidTr="00757756">
        <w:trPr>
          <w:trHeight w:val="115"/>
          <w:jc w:val="center"/>
        </w:trPr>
        <w:tc>
          <w:tcPr>
            <w:tcW w:w="3103" w:type="pct"/>
            <w:vAlign w:val="center"/>
          </w:tcPr>
          <w:p w:rsidR="00594C55" w:rsidRPr="00686E96" w:rsidRDefault="00594C55" w:rsidP="00757756">
            <w:pPr>
              <w:ind w:left="62"/>
              <w:jc w:val="center"/>
              <w:rPr>
                <w:bCs/>
              </w:rPr>
            </w:pPr>
            <w:r w:rsidRPr="00686E96">
              <w:rPr>
                <w:bCs/>
              </w:rPr>
              <w:t>в год</w:t>
            </w:r>
          </w:p>
        </w:tc>
        <w:tc>
          <w:tcPr>
            <w:tcW w:w="1897" w:type="pct"/>
            <w:vAlign w:val="center"/>
          </w:tcPr>
          <w:p w:rsidR="00594C55" w:rsidRPr="00686E96" w:rsidRDefault="00594C55" w:rsidP="00757756">
            <w:pPr>
              <w:ind w:left="62"/>
              <w:jc w:val="center"/>
              <w:rPr>
                <w:bCs/>
              </w:rPr>
            </w:pPr>
            <w:r w:rsidRPr="00686E96">
              <w:rPr>
                <w:bCs/>
              </w:rPr>
              <w:t>18 м/сек;</w:t>
            </w:r>
          </w:p>
        </w:tc>
      </w:tr>
      <w:tr w:rsidR="00594C55" w:rsidRPr="00686E96" w:rsidTr="00757756">
        <w:trPr>
          <w:trHeight w:val="93"/>
          <w:jc w:val="center"/>
        </w:trPr>
        <w:tc>
          <w:tcPr>
            <w:tcW w:w="3103" w:type="pct"/>
            <w:vAlign w:val="center"/>
          </w:tcPr>
          <w:p w:rsidR="00594C55" w:rsidRPr="00686E96" w:rsidRDefault="00594C55" w:rsidP="00757756">
            <w:pPr>
              <w:ind w:left="62"/>
              <w:jc w:val="center"/>
              <w:rPr>
                <w:bCs/>
              </w:rPr>
            </w:pPr>
            <w:r w:rsidRPr="00686E96">
              <w:rPr>
                <w:bCs/>
              </w:rPr>
              <w:t>в 5 лет</w:t>
            </w:r>
          </w:p>
        </w:tc>
        <w:tc>
          <w:tcPr>
            <w:tcW w:w="1897" w:type="pct"/>
            <w:vAlign w:val="center"/>
          </w:tcPr>
          <w:p w:rsidR="00594C55" w:rsidRPr="00686E96" w:rsidRDefault="00594C55" w:rsidP="00757756">
            <w:pPr>
              <w:ind w:left="62"/>
              <w:jc w:val="center"/>
              <w:rPr>
                <w:bCs/>
              </w:rPr>
            </w:pPr>
            <w:r w:rsidRPr="00686E96">
              <w:rPr>
                <w:bCs/>
              </w:rPr>
              <w:t>21 м/сек;</w:t>
            </w:r>
          </w:p>
        </w:tc>
      </w:tr>
      <w:tr w:rsidR="00594C55" w:rsidRPr="00686E96" w:rsidTr="00757756">
        <w:trPr>
          <w:trHeight w:val="294"/>
          <w:jc w:val="center"/>
        </w:trPr>
        <w:tc>
          <w:tcPr>
            <w:tcW w:w="3103" w:type="pct"/>
            <w:vAlign w:val="center"/>
          </w:tcPr>
          <w:p w:rsidR="00594C55" w:rsidRPr="00686E96" w:rsidRDefault="00594C55" w:rsidP="00757756">
            <w:pPr>
              <w:ind w:left="62"/>
              <w:jc w:val="center"/>
              <w:rPr>
                <w:bCs/>
              </w:rPr>
            </w:pPr>
            <w:r w:rsidRPr="00686E96">
              <w:rPr>
                <w:bCs/>
              </w:rPr>
              <w:t>в 10 лет</w:t>
            </w:r>
          </w:p>
        </w:tc>
        <w:tc>
          <w:tcPr>
            <w:tcW w:w="1897" w:type="pct"/>
            <w:vAlign w:val="center"/>
          </w:tcPr>
          <w:p w:rsidR="00594C55" w:rsidRPr="00686E96" w:rsidRDefault="00594C55" w:rsidP="00757756">
            <w:pPr>
              <w:ind w:left="62"/>
              <w:jc w:val="center"/>
              <w:rPr>
                <w:bCs/>
              </w:rPr>
            </w:pPr>
            <w:r w:rsidRPr="00686E96">
              <w:rPr>
                <w:bCs/>
              </w:rPr>
              <w:t>22 м/сек;</w:t>
            </w:r>
          </w:p>
        </w:tc>
      </w:tr>
      <w:tr w:rsidR="00594C55" w:rsidRPr="00686E96" w:rsidTr="00757756">
        <w:trPr>
          <w:trHeight w:val="294"/>
          <w:jc w:val="center"/>
        </w:trPr>
        <w:tc>
          <w:tcPr>
            <w:tcW w:w="3103" w:type="pct"/>
            <w:vAlign w:val="center"/>
          </w:tcPr>
          <w:p w:rsidR="00594C55" w:rsidRPr="00686E96" w:rsidRDefault="00594C55" w:rsidP="00757756">
            <w:pPr>
              <w:ind w:left="62"/>
              <w:jc w:val="center"/>
              <w:rPr>
                <w:bCs/>
              </w:rPr>
            </w:pPr>
            <w:r w:rsidRPr="00686E96">
              <w:rPr>
                <w:bCs/>
              </w:rPr>
              <w:t>в 15 лет</w:t>
            </w:r>
          </w:p>
        </w:tc>
        <w:tc>
          <w:tcPr>
            <w:tcW w:w="1897" w:type="pct"/>
            <w:vAlign w:val="center"/>
          </w:tcPr>
          <w:p w:rsidR="00594C55" w:rsidRPr="00686E96" w:rsidRDefault="00594C55" w:rsidP="00757756">
            <w:pPr>
              <w:ind w:left="62"/>
              <w:jc w:val="center"/>
              <w:rPr>
                <w:bCs/>
              </w:rPr>
            </w:pPr>
            <w:r w:rsidRPr="00686E96">
              <w:rPr>
                <w:bCs/>
              </w:rPr>
              <w:t>23 м/сек;</w:t>
            </w:r>
          </w:p>
        </w:tc>
      </w:tr>
      <w:tr w:rsidR="00594C55" w:rsidRPr="00686E96" w:rsidTr="00757756">
        <w:trPr>
          <w:trHeight w:val="310"/>
          <w:jc w:val="center"/>
        </w:trPr>
        <w:tc>
          <w:tcPr>
            <w:tcW w:w="3103" w:type="pct"/>
            <w:vAlign w:val="center"/>
          </w:tcPr>
          <w:p w:rsidR="00594C55" w:rsidRPr="00686E96" w:rsidRDefault="00594C55" w:rsidP="00757756">
            <w:pPr>
              <w:ind w:left="62"/>
              <w:jc w:val="center"/>
              <w:rPr>
                <w:bCs/>
              </w:rPr>
            </w:pPr>
            <w:r w:rsidRPr="00686E96">
              <w:rPr>
                <w:bCs/>
              </w:rPr>
              <w:t>в 20 лет</w:t>
            </w:r>
          </w:p>
        </w:tc>
        <w:tc>
          <w:tcPr>
            <w:tcW w:w="1897" w:type="pct"/>
            <w:vAlign w:val="center"/>
          </w:tcPr>
          <w:p w:rsidR="00594C55" w:rsidRPr="00686E96" w:rsidRDefault="00594C55" w:rsidP="00757756">
            <w:pPr>
              <w:ind w:left="62"/>
              <w:jc w:val="center"/>
              <w:rPr>
                <w:bCs/>
              </w:rPr>
            </w:pPr>
            <w:r w:rsidRPr="00686E96">
              <w:rPr>
                <w:bCs/>
              </w:rPr>
              <w:t>24 м/сек.</w:t>
            </w:r>
          </w:p>
        </w:tc>
      </w:tr>
    </w:tbl>
    <w:p w:rsidR="00594C55" w:rsidRDefault="00594C55" w:rsidP="008B6426"/>
    <w:p w:rsidR="00594C55" w:rsidRDefault="00594C55" w:rsidP="008B6426">
      <w:r>
        <w:t xml:space="preserve">       </w:t>
      </w:r>
      <w:r w:rsidRPr="00686E96">
        <w:t>Ветровой режим оказывает существенное влияние на перенос и рассеивание загря</w:t>
      </w:r>
      <w:r w:rsidRPr="00686E96">
        <w:t>з</w:t>
      </w:r>
      <w:r w:rsidRPr="00686E96">
        <w:t xml:space="preserve">няющих веществ. Особенно это </w:t>
      </w:r>
      <w:proofErr w:type="gramStart"/>
      <w:r w:rsidRPr="00686E96">
        <w:t>относится к ветрам со скоростью 0-1 м/сек</w:t>
      </w:r>
      <w:proofErr w:type="gramEnd"/>
      <w:r w:rsidRPr="00686E96">
        <w:t>.</w:t>
      </w:r>
    </w:p>
    <w:p w:rsidR="00594C55" w:rsidRDefault="00594C55" w:rsidP="008B6426">
      <w:r w:rsidRPr="00686E96">
        <w:t>На рассматриваемой территории повторяемость ветров этой градации в среднем за год с</w:t>
      </w:r>
      <w:r w:rsidRPr="00686E96">
        <w:t>о</w:t>
      </w:r>
      <w:r w:rsidRPr="00686E96">
        <w:t>ставляет 20</w:t>
      </w:r>
      <w:r>
        <w:t xml:space="preserve"> </w:t>
      </w:r>
      <w:r w:rsidRPr="00314282">
        <w:t>–</w:t>
      </w:r>
      <w:r>
        <w:t xml:space="preserve"> </w:t>
      </w:r>
      <w:r w:rsidRPr="00686E96">
        <w:t>30%. Увеличение повторяемости слабых ветров и штилей отмечается в ле</w:t>
      </w:r>
      <w:r w:rsidRPr="00686E96">
        <w:t>т</w:t>
      </w:r>
      <w:r w:rsidRPr="00686E96">
        <w:t>ние месяцы, достигая максимума в августе.</w:t>
      </w:r>
      <w:r>
        <w:t xml:space="preserve"> </w:t>
      </w:r>
      <w:r w:rsidRPr="00686E96">
        <w:t>Потенциал загрязнения атмосферы (ПЗА) х</w:t>
      </w:r>
      <w:r w:rsidRPr="00686E96">
        <w:t>а</w:t>
      </w:r>
      <w:r w:rsidRPr="00686E96">
        <w:t>рактеризуется как умеренный.</w:t>
      </w:r>
    </w:p>
    <w:p w:rsidR="00594C55" w:rsidRPr="00686E96" w:rsidRDefault="00594C55" w:rsidP="008B6426">
      <w:proofErr w:type="gramStart"/>
      <w:r w:rsidRPr="00686E96">
        <w:t>Повышенный уровень загрязнения атмосферного воздуха, обусловленный метеорологич</w:t>
      </w:r>
      <w:r w:rsidRPr="00686E96">
        <w:t>е</w:t>
      </w:r>
      <w:r w:rsidRPr="00686E96">
        <w:t>скими условиями может</w:t>
      </w:r>
      <w:proofErr w:type="gramEnd"/>
      <w:r w:rsidRPr="00686E96">
        <w:t xml:space="preserve"> отмечаться летом и зимой.</w:t>
      </w:r>
    </w:p>
    <w:p w:rsidR="00FC5E6F" w:rsidRDefault="00594C55" w:rsidP="00FC5E6F">
      <w:pPr>
        <w:keepNext/>
        <w:shd w:val="clear" w:color="auto" w:fill="FFFFFF"/>
        <w:ind w:firstLine="709"/>
        <w:jc w:val="both"/>
        <w:rPr>
          <w:b/>
          <w:color w:val="000000"/>
          <w:spacing w:val="-3"/>
        </w:rPr>
      </w:pPr>
      <w:bookmarkStart w:id="16" w:name="_Toc268263629"/>
      <w:r w:rsidRPr="008B6426">
        <w:rPr>
          <w:b/>
          <w:color w:val="000000"/>
          <w:spacing w:val="-3"/>
        </w:rPr>
        <w:lastRenderedPageBreak/>
        <w:t>Метеорологические явления.</w:t>
      </w:r>
    </w:p>
    <w:p w:rsidR="001359E8" w:rsidRDefault="00594C55" w:rsidP="001359E8">
      <w:pPr>
        <w:keepNext/>
        <w:shd w:val="clear" w:color="auto" w:fill="FFFFFF"/>
        <w:ind w:firstLine="709"/>
        <w:jc w:val="both"/>
      </w:pPr>
      <w:r w:rsidRPr="00827F85">
        <w:rPr>
          <w:spacing w:val="-3"/>
        </w:rPr>
        <w:t>На основании анализа географических и особен</w:t>
      </w:r>
      <w:r>
        <w:rPr>
          <w:spacing w:val="-3"/>
        </w:rPr>
        <w:t>ностей расположения территории К</w:t>
      </w:r>
      <w:r w:rsidRPr="00827F85">
        <w:rPr>
          <w:spacing w:val="-3"/>
        </w:rPr>
        <w:t>урской области</w:t>
      </w:r>
      <w:r w:rsidRPr="00827F85">
        <w:t>, на территории муниципального образования прогнозируются следу</w:t>
      </w:r>
      <w:r w:rsidRPr="00827F85">
        <w:t>ю</w:t>
      </w:r>
      <w:r w:rsidRPr="00827F85">
        <w:t>щие источники ЧС природного характера:</w:t>
      </w:r>
    </w:p>
    <w:p w:rsidR="001359E8" w:rsidRDefault="00594C55" w:rsidP="001359E8">
      <w:pPr>
        <w:keepNext/>
        <w:shd w:val="clear" w:color="auto" w:fill="FFFFFF"/>
        <w:ind w:firstLine="709"/>
        <w:jc w:val="both"/>
        <w:rPr>
          <w:spacing w:val="-3"/>
        </w:rPr>
      </w:pPr>
      <w:r w:rsidRPr="00FC5E6F">
        <w:rPr>
          <w:spacing w:val="-3"/>
        </w:rPr>
        <w:t>- сильные морозы, более 24</w:t>
      </w:r>
      <w:r w:rsidRPr="00FC5E6F">
        <w:rPr>
          <w:spacing w:val="-3"/>
          <w:vertAlign w:val="superscript"/>
        </w:rPr>
        <w:t>о</w:t>
      </w:r>
      <w:r w:rsidRPr="00FC5E6F">
        <w:rPr>
          <w:spacing w:val="-3"/>
        </w:rPr>
        <w:t>С;</w:t>
      </w:r>
    </w:p>
    <w:p w:rsidR="001359E8" w:rsidRDefault="00594C55" w:rsidP="001359E8">
      <w:pPr>
        <w:keepNext/>
        <w:shd w:val="clear" w:color="auto" w:fill="FFFFFF"/>
        <w:ind w:firstLine="709"/>
        <w:jc w:val="both"/>
        <w:rPr>
          <w:spacing w:val="-3"/>
        </w:rPr>
      </w:pPr>
      <w:r w:rsidRPr="00FC5E6F">
        <w:rPr>
          <w:spacing w:val="-3"/>
        </w:rPr>
        <w:t>- ливневые дожди, с выпадением осадков до 20 мм/час;</w:t>
      </w:r>
    </w:p>
    <w:p w:rsidR="001359E8" w:rsidRDefault="00594C55" w:rsidP="001359E8">
      <w:pPr>
        <w:keepNext/>
        <w:shd w:val="clear" w:color="auto" w:fill="FFFFFF"/>
        <w:ind w:firstLine="709"/>
        <w:jc w:val="both"/>
        <w:rPr>
          <w:spacing w:val="-3"/>
        </w:rPr>
      </w:pPr>
      <w:r w:rsidRPr="00FC5E6F">
        <w:rPr>
          <w:spacing w:val="-3"/>
        </w:rPr>
        <w:t>- снегопады, с нарастающим снежным покровом до 20 мм за сутки;</w:t>
      </w:r>
    </w:p>
    <w:p w:rsidR="001359E8" w:rsidRDefault="00594C55" w:rsidP="001359E8">
      <w:pPr>
        <w:keepNext/>
        <w:shd w:val="clear" w:color="auto" w:fill="FFFFFF"/>
        <w:ind w:firstLine="709"/>
        <w:jc w:val="both"/>
        <w:rPr>
          <w:spacing w:val="-3"/>
        </w:rPr>
      </w:pPr>
      <w:r w:rsidRPr="00FC5E6F">
        <w:rPr>
          <w:spacing w:val="-3"/>
        </w:rPr>
        <w:t>- град, с диаметром частиц более 15 мм;</w:t>
      </w:r>
    </w:p>
    <w:p w:rsidR="001359E8" w:rsidRDefault="00594C55" w:rsidP="001359E8">
      <w:pPr>
        <w:keepNext/>
        <w:shd w:val="clear" w:color="auto" w:fill="FFFFFF"/>
        <w:ind w:firstLine="709"/>
        <w:jc w:val="both"/>
        <w:rPr>
          <w:spacing w:val="-3"/>
        </w:rPr>
      </w:pPr>
      <w:r w:rsidRPr="00FC5E6F">
        <w:rPr>
          <w:spacing w:val="-3"/>
        </w:rPr>
        <w:t>- порывы ветра, со скоростью до 15-20 м/сек.;</w:t>
      </w:r>
    </w:p>
    <w:p w:rsidR="001359E8" w:rsidRDefault="00594C55" w:rsidP="001359E8">
      <w:pPr>
        <w:keepNext/>
        <w:shd w:val="clear" w:color="auto" w:fill="FFFFFF"/>
        <w:ind w:firstLine="709"/>
        <w:jc w:val="both"/>
        <w:rPr>
          <w:spacing w:val="-3"/>
        </w:rPr>
      </w:pPr>
      <w:r w:rsidRPr="00FC5E6F">
        <w:rPr>
          <w:spacing w:val="-3"/>
        </w:rPr>
        <w:t>- сильные туманы.</w:t>
      </w:r>
    </w:p>
    <w:p w:rsidR="001359E8" w:rsidRDefault="00594C55" w:rsidP="001359E8">
      <w:pPr>
        <w:keepNext/>
        <w:shd w:val="clear" w:color="auto" w:fill="FFFFFF"/>
        <w:ind w:firstLine="709"/>
        <w:jc w:val="both"/>
        <w:rPr>
          <w:spacing w:val="-3"/>
        </w:rPr>
      </w:pPr>
      <w:r w:rsidRPr="00FC5E6F">
        <w:rPr>
          <w:spacing w:val="-3"/>
        </w:rPr>
        <w:t xml:space="preserve">Согласно статистическим данным Гидрометцентра Курской области ежегодно на территории сельсовета наблюдается сильный ветер со скоростью ветра (порывами) до 20 м/с, вызывающий различной степени разрушения жилых и производственных зданий </w:t>
      </w:r>
      <w:proofErr w:type="gramStart"/>
      <w:r w:rsidRPr="00FC5E6F">
        <w:rPr>
          <w:spacing w:val="-3"/>
        </w:rPr>
        <w:t xml:space="preserve">( </w:t>
      </w:r>
      <w:proofErr w:type="gramEnd"/>
      <w:r w:rsidRPr="00FC5E6F">
        <w:rPr>
          <w:spacing w:val="-3"/>
        </w:rPr>
        <w:t>в осно</w:t>
      </w:r>
      <w:r w:rsidRPr="00FC5E6F">
        <w:rPr>
          <w:spacing w:val="-3"/>
        </w:rPr>
        <w:t>в</w:t>
      </w:r>
      <w:r w:rsidRPr="00FC5E6F">
        <w:rPr>
          <w:spacing w:val="-3"/>
        </w:rPr>
        <w:t xml:space="preserve">ном крыш), электрических линий ЛЭП-110,10, 0,4 кв., техники, деревьев, посевов </w:t>
      </w:r>
      <w:proofErr w:type="spellStart"/>
      <w:r w:rsidRPr="00FC5E6F">
        <w:rPr>
          <w:spacing w:val="-3"/>
        </w:rPr>
        <w:t>с\х</w:t>
      </w:r>
      <w:proofErr w:type="spellEnd"/>
      <w:r w:rsidRPr="00FC5E6F">
        <w:rPr>
          <w:spacing w:val="-3"/>
        </w:rPr>
        <w:t xml:space="preserve"> кул</w:t>
      </w:r>
      <w:r w:rsidRPr="00FC5E6F">
        <w:rPr>
          <w:spacing w:val="-3"/>
        </w:rPr>
        <w:t>ь</w:t>
      </w:r>
      <w:r w:rsidRPr="00FC5E6F">
        <w:rPr>
          <w:spacing w:val="-3"/>
        </w:rPr>
        <w:t>тур. Сильный снегопад, сильные ветра, могут привести к поломке опор и обрыву линий электропередач, проводной связи, разрушению оконных проемов, крыш объектов, в том числе – вследствие падения деревьев.</w:t>
      </w:r>
      <w:bookmarkEnd w:id="16"/>
    </w:p>
    <w:p w:rsidR="00594C55" w:rsidRPr="00FC5E6F" w:rsidRDefault="00594C55" w:rsidP="001359E8">
      <w:pPr>
        <w:keepNext/>
        <w:shd w:val="clear" w:color="auto" w:fill="FFFFFF"/>
        <w:ind w:firstLine="709"/>
        <w:jc w:val="both"/>
        <w:rPr>
          <w:rFonts w:cs="Arial"/>
          <w:kern w:val="1"/>
        </w:rPr>
      </w:pPr>
      <w:r w:rsidRPr="00FC5E6F">
        <w:rPr>
          <w:rFonts w:cs="Arial"/>
          <w:b/>
          <w:kern w:val="1"/>
        </w:rPr>
        <w:t>Почвы</w:t>
      </w:r>
      <w:r w:rsidRPr="00FC5E6F">
        <w:rPr>
          <w:rFonts w:cs="Arial"/>
          <w:kern w:val="1"/>
        </w:rPr>
        <w:t xml:space="preserve">. </w:t>
      </w:r>
      <w:r w:rsidR="001359E8" w:rsidRPr="00541627">
        <w:rPr>
          <w:color w:val="000000"/>
        </w:rPr>
        <w:t>Климатические и почвенные условия района благоприятны для произво</w:t>
      </w:r>
      <w:r w:rsidR="001359E8" w:rsidRPr="00541627">
        <w:rPr>
          <w:color w:val="000000"/>
        </w:rPr>
        <w:t>д</w:t>
      </w:r>
      <w:r w:rsidR="001359E8" w:rsidRPr="00541627">
        <w:rPr>
          <w:color w:val="000000"/>
        </w:rPr>
        <w:t>ства продукции важнейших зерновых культур, сахарной свеклы, картофеля, овощей, фруктов и выращивания кормовых культур.</w:t>
      </w:r>
      <w:r w:rsidR="001359E8">
        <w:rPr>
          <w:color w:val="000000"/>
        </w:rPr>
        <w:t xml:space="preserve"> Основным, </w:t>
      </w:r>
      <w:r w:rsidR="001359E8" w:rsidRPr="00541627">
        <w:rPr>
          <w:color w:val="000000"/>
        </w:rPr>
        <w:t>характерным типом почв</w:t>
      </w:r>
      <w:r w:rsidR="001359E8">
        <w:rPr>
          <w:color w:val="000000"/>
        </w:rPr>
        <w:t>,</w:t>
      </w:r>
      <w:r w:rsidR="001359E8" w:rsidRPr="00541627">
        <w:rPr>
          <w:color w:val="000000"/>
        </w:rPr>
        <w:t xml:space="preserve"> являю</w:t>
      </w:r>
      <w:r w:rsidR="001359E8" w:rsidRPr="00541627">
        <w:rPr>
          <w:color w:val="000000"/>
        </w:rPr>
        <w:t>т</w:t>
      </w:r>
      <w:r w:rsidR="001359E8" w:rsidRPr="00541627">
        <w:rPr>
          <w:color w:val="000000"/>
        </w:rPr>
        <w:t xml:space="preserve">ся черноземы. Почвы почти повсеместно сформированы на </w:t>
      </w:r>
      <w:proofErr w:type="spellStart"/>
      <w:r w:rsidR="001359E8" w:rsidRPr="00541627">
        <w:rPr>
          <w:color w:val="000000"/>
        </w:rPr>
        <w:t>лесовидных</w:t>
      </w:r>
      <w:proofErr w:type="spellEnd"/>
      <w:r w:rsidR="001359E8" w:rsidRPr="00541627">
        <w:rPr>
          <w:color w:val="000000"/>
        </w:rPr>
        <w:t xml:space="preserve"> отложениях су</w:t>
      </w:r>
      <w:r w:rsidR="001359E8" w:rsidRPr="00541627">
        <w:rPr>
          <w:color w:val="000000"/>
        </w:rPr>
        <w:t>г</w:t>
      </w:r>
      <w:r w:rsidR="001359E8" w:rsidRPr="00541627">
        <w:rPr>
          <w:color w:val="000000"/>
        </w:rPr>
        <w:t>линистых по механическому составу и богат</w:t>
      </w:r>
      <w:r w:rsidR="001359E8">
        <w:rPr>
          <w:color w:val="000000"/>
        </w:rPr>
        <w:t>ых основными элементами питания и почв</w:t>
      </w:r>
      <w:r w:rsidR="001359E8" w:rsidRPr="00541627">
        <w:rPr>
          <w:color w:val="000000"/>
        </w:rPr>
        <w:t xml:space="preserve"> балочных склонов</w:t>
      </w:r>
      <w:r w:rsidR="001359E8">
        <w:rPr>
          <w:color w:val="000000"/>
        </w:rPr>
        <w:t xml:space="preserve">. </w:t>
      </w:r>
      <w:r w:rsidR="001359E8" w:rsidRPr="00541627">
        <w:rPr>
          <w:rStyle w:val="apple-converted-space"/>
          <w:color w:val="000000"/>
        </w:rPr>
        <w:t> </w:t>
      </w:r>
      <w:r w:rsidR="001359E8" w:rsidRPr="00541627">
        <w:rPr>
          <w:color w:val="000000"/>
        </w:rPr>
        <w:t xml:space="preserve">Количество гумуса в пахотном слое в зависимости от степени </w:t>
      </w:r>
      <w:proofErr w:type="spellStart"/>
      <w:r w:rsidR="001359E8" w:rsidRPr="00541627">
        <w:rPr>
          <w:color w:val="000000"/>
        </w:rPr>
        <w:t>эрод</w:t>
      </w:r>
      <w:r w:rsidR="001359E8" w:rsidRPr="00541627">
        <w:rPr>
          <w:color w:val="000000"/>
        </w:rPr>
        <w:t>и</w:t>
      </w:r>
      <w:r w:rsidR="001359E8" w:rsidRPr="00541627">
        <w:rPr>
          <w:color w:val="000000"/>
        </w:rPr>
        <w:t>рованности</w:t>
      </w:r>
      <w:proofErr w:type="spellEnd"/>
      <w:r w:rsidR="001359E8" w:rsidRPr="00541627">
        <w:rPr>
          <w:color w:val="000000"/>
        </w:rPr>
        <w:t xml:space="preserve"> колеблется в широких пределах: на черноземах – от 5- до 6%, </w:t>
      </w:r>
      <w:proofErr w:type="gramStart"/>
      <w:r w:rsidR="001359E8" w:rsidRPr="00541627">
        <w:rPr>
          <w:color w:val="000000"/>
        </w:rPr>
        <w:t>на</w:t>
      </w:r>
      <w:proofErr w:type="gramEnd"/>
      <w:r w:rsidR="001359E8" w:rsidRPr="00541627">
        <w:rPr>
          <w:color w:val="000000"/>
        </w:rPr>
        <w:t xml:space="preserve"> серых – от 4 до 5,5%</w:t>
      </w:r>
    </w:p>
    <w:p w:rsidR="001359E8" w:rsidRDefault="00594C55" w:rsidP="001359E8">
      <w:pPr>
        <w:spacing w:line="276" w:lineRule="auto"/>
        <w:ind w:firstLine="709"/>
        <w:jc w:val="both"/>
        <w:rPr>
          <w:bCs/>
          <w:color w:val="000000"/>
        </w:rPr>
      </w:pPr>
      <w:r w:rsidRPr="00CD2070">
        <w:rPr>
          <w:b/>
          <w:bCs/>
          <w:color w:val="000000"/>
        </w:rPr>
        <w:t>Растительный мир.</w:t>
      </w:r>
      <w:r w:rsidRPr="00CD2070">
        <w:rPr>
          <w:bCs/>
          <w:color w:val="000000"/>
        </w:rPr>
        <w:t xml:space="preserve"> </w:t>
      </w:r>
    </w:p>
    <w:p w:rsidR="001359E8" w:rsidRDefault="001359E8" w:rsidP="001359E8">
      <w:pPr>
        <w:keepNext/>
        <w:shd w:val="clear" w:color="auto" w:fill="FFFFFF"/>
        <w:ind w:firstLine="709"/>
        <w:jc w:val="both"/>
        <w:rPr>
          <w:rFonts w:cs="Arial"/>
          <w:kern w:val="1"/>
        </w:rPr>
      </w:pPr>
      <w:r w:rsidRPr="001359E8">
        <w:rPr>
          <w:rFonts w:cs="Arial"/>
          <w:kern w:val="1"/>
        </w:rPr>
        <w:t xml:space="preserve">По лесорастительным условиям территория </w:t>
      </w:r>
      <w:proofErr w:type="spellStart"/>
      <w:r w:rsidR="008B5738">
        <w:rPr>
          <w:rFonts w:cs="Arial"/>
          <w:kern w:val="1"/>
        </w:rPr>
        <w:t>Погоженского</w:t>
      </w:r>
      <w:proofErr w:type="spellEnd"/>
      <w:r w:rsidRPr="001359E8">
        <w:rPr>
          <w:rFonts w:cs="Arial"/>
          <w:kern w:val="1"/>
        </w:rPr>
        <w:t xml:space="preserve"> сельсовета относится к </w:t>
      </w:r>
      <w:proofErr w:type="spellStart"/>
      <w:r w:rsidRPr="001359E8">
        <w:rPr>
          <w:rFonts w:cs="Arial"/>
          <w:kern w:val="1"/>
        </w:rPr>
        <w:t>подзоне</w:t>
      </w:r>
      <w:proofErr w:type="spellEnd"/>
      <w:r w:rsidRPr="001359E8">
        <w:rPr>
          <w:rFonts w:cs="Arial"/>
          <w:kern w:val="1"/>
        </w:rPr>
        <w:t xml:space="preserve"> широколиственных лесов. Типичные леса дубовые и дубово-ясеневые, которые частично заменены вторичными березово-осиновыми древостоями с примесью широкол</w:t>
      </w:r>
      <w:r w:rsidRPr="001359E8">
        <w:rPr>
          <w:rFonts w:cs="Arial"/>
          <w:kern w:val="1"/>
        </w:rPr>
        <w:t>и</w:t>
      </w:r>
      <w:r w:rsidRPr="001359E8">
        <w:rPr>
          <w:rFonts w:cs="Arial"/>
          <w:kern w:val="1"/>
        </w:rPr>
        <w:t>ственных и хвойных пород, границы их изрезаны сельскохозяйственными угодьями, по многочисленным опушкам богатый травяной покров.</w:t>
      </w:r>
      <w:r w:rsidR="008B5738">
        <w:rPr>
          <w:rFonts w:cs="Arial"/>
          <w:kern w:val="1"/>
        </w:rPr>
        <w:t xml:space="preserve"> </w:t>
      </w:r>
      <w:r w:rsidRPr="001359E8">
        <w:rPr>
          <w:rFonts w:cs="Arial"/>
          <w:kern w:val="1"/>
        </w:rPr>
        <w:t>Леса в основном сухие, с высокой степенью санитарно-гигиенической ценности. Для вторичных березовых и осиновых л</w:t>
      </w:r>
      <w:r w:rsidRPr="001359E8">
        <w:rPr>
          <w:rFonts w:cs="Arial"/>
          <w:kern w:val="1"/>
        </w:rPr>
        <w:t>е</w:t>
      </w:r>
      <w:r w:rsidRPr="001359E8">
        <w:rPr>
          <w:rFonts w:cs="Arial"/>
          <w:kern w:val="1"/>
        </w:rPr>
        <w:t>сов характерна примесь сосны и дуба, в подлеске, как правило, лещина.  Коренные леса дубово-осиновые, сосновые и дубовые представлены здесь небольшими массивами.</w:t>
      </w:r>
      <w:r w:rsidR="008B5738">
        <w:rPr>
          <w:rFonts w:cs="Arial"/>
          <w:kern w:val="1"/>
        </w:rPr>
        <w:t xml:space="preserve"> </w:t>
      </w:r>
      <w:r w:rsidRPr="001359E8">
        <w:rPr>
          <w:rFonts w:cs="Arial"/>
          <w:kern w:val="1"/>
        </w:rPr>
        <w:t>Для березняков и осинников характерна примесь широколиственных пород, густой и богатый травяной покров. Луговые формации развиты по поймам ручьев и по лесным опушкам, где господствуют злаково-разнотравные сообщества с ценными кормовыми травами, овсян</w:t>
      </w:r>
      <w:r w:rsidRPr="001359E8">
        <w:rPr>
          <w:rFonts w:cs="Arial"/>
          <w:kern w:val="1"/>
        </w:rPr>
        <w:t>и</w:t>
      </w:r>
      <w:r w:rsidRPr="001359E8">
        <w:rPr>
          <w:rFonts w:cs="Arial"/>
          <w:kern w:val="1"/>
        </w:rPr>
        <w:t>цей, тимофеевкой, клевером, люцерной. Из животных, распространенных на территории района характерны представители средней полосы</w:t>
      </w:r>
      <w:r w:rsidR="00594C55" w:rsidRPr="001359E8">
        <w:rPr>
          <w:rFonts w:cs="Arial"/>
          <w:kern w:val="1"/>
        </w:rPr>
        <w:t>.</w:t>
      </w:r>
    </w:p>
    <w:p w:rsidR="001359E8" w:rsidRDefault="001359E8" w:rsidP="001359E8">
      <w:pPr>
        <w:keepNext/>
        <w:shd w:val="clear" w:color="auto" w:fill="FFFFFF"/>
        <w:ind w:firstLine="709"/>
        <w:jc w:val="both"/>
        <w:rPr>
          <w:b/>
          <w:color w:val="000000"/>
        </w:rPr>
      </w:pPr>
    </w:p>
    <w:p w:rsidR="001359E8" w:rsidRDefault="00594C55" w:rsidP="001359E8">
      <w:pPr>
        <w:keepNext/>
        <w:shd w:val="clear" w:color="auto" w:fill="FFFFFF"/>
        <w:ind w:firstLine="709"/>
        <w:jc w:val="both"/>
        <w:rPr>
          <w:b/>
          <w:color w:val="000000"/>
        </w:rPr>
      </w:pPr>
      <w:r w:rsidRPr="000C5371">
        <w:rPr>
          <w:b/>
          <w:color w:val="000000"/>
        </w:rPr>
        <w:t>Геологические явления и процессы</w:t>
      </w:r>
    </w:p>
    <w:p w:rsidR="001359E8" w:rsidRDefault="001359E8" w:rsidP="001359E8">
      <w:pPr>
        <w:keepNext/>
        <w:shd w:val="clear" w:color="auto" w:fill="FFFFFF"/>
        <w:ind w:firstLine="709"/>
        <w:jc w:val="both"/>
      </w:pPr>
      <w:r w:rsidRPr="006B1114">
        <w:t xml:space="preserve">В геологическом </w:t>
      </w:r>
      <w:r>
        <w:t xml:space="preserve">строении муниципального образования </w:t>
      </w:r>
      <w:r w:rsidRPr="006B1114">
        <w:t>принимают участие два структурных этажа: нижний – кристаллические породы раннего докембрия и верхний – осадочные породы от девона до современных осадков.</w:t>
      </w:r>
    </w:p>
    <w:p w:rsidR="001359E8" w:rsidRDefault="001359E8" w:rsidP="001359E8">
      <w:pPr>
        <w:keepNext/>
        <w:shd w:val="clear" w:color="auto" w:fill="FFFFFF"/>
        <w:ind w:firstLine="709"/>
        <w:jc w:val="both"/>
      </w:pPr>
      <w:r w:rsidRPr="006B1114">
        <w:t>К нижнему структурному этажу приурочены месторождения железных руд, руд</w:t>
      </w:r>
      <w:r w:rsidRPr="006B1114">
        <w:t>о</w:t>
      </w:r>
      <w:r w:rsidRPr="006B1114">
        <w:t>проявления и геохимиче</w:t>
      </w:r>
      <w:r>
        <w:t>ские аномалии благородных и цветных металлов</w:t>
      </w:r>
      <w:r w:rsidRPr="006B1114">
        <w:t>.</w:t>
      </w:r>
    </w:p>
    <w:p w:rsidR="001359E8" w:rsidRDefault="001359E8" w:rsidP="001359E8">
      <w:pPr>
        <w:keepNext/>
        <w:shd w:val="clear" w:color="auto" w:fill="FFFFFF"/>
        <w:ind w:firstLine="709"/>
        <w:jc w:val="both"/>
      </w:pPr>
      <w:r w:rsidRPr="006B1114">
        <w:t xml:space="preserve">Из неметаллических полезных ископаемых (верхний структурный этаж) выявлены и разведаны месторождения подземных вод для хозяйственно-питьевого водоснабжения и разнообразных строительных материалов, в том числе мела для производства цемента и </w:t>
      </w:r>
      <w:r w:rsidRPr="006B1114">
        <w:lastRenderedPageBreak/>
        <w:t>строительной извести, для известкования кислых почв и подкормки животных; глин и суглинков</w:t>
      </w:r>
      <w:r>
        <w:t>.</w:t>
      </w:r>
    </w:p>
    <w:p w:rsidR="002D6519" w:rsidRPr="00A829D3" w:rsidRDefault="002D6519" w:rsidP="002D6519">
      <w:pPr>
        <w:keepNext/>
        <w:shd w:val="clear" w:color="auto" w:fill="FFFFFF"/>
        <w:ind w:firstLine="709"/>
        <w:jc w:val="both"/>
        <w:rPr>
          <w:spacing w:val="-9"/>
        </w:rPr>
      </w:pPr>
      <w:r w:rsidRPr="00A829D3">
        <w:rPr>
          <w:spacing w:val="-9"/>
        </w:rPr>
        <w:t xml:space="preserve">В пойменной части р. Оскол имеются </w:t>
      </w:r>
      <w:proofErr w:type="spellStart"/>
      <w:r w:rsidRPr="00A829D3">
        <w:rPr>
          <w:spacing w:val="-9"/>
        </w:rPr>
        <w:t>подзоны</w:t>
      </w:r>
      <w:proofErr w:type="spellEnd"/>
      <w:r w:rsidRPr="00A829D3">
        <w:rPr>
          <w:spacing w:val="-9"/>
        </w:rPr>
        <w:t xml:space="preserve"> сильного и умеренного подтопления гру</w:t>
      </w:r>
      <w:r w:rsidRPr="00A829D3">
        <w:rPr>
          <w:spacing w:val="-9"/>
        </w:rPr>
        <w:t>н</w:t>
      </w:r>
      <w:r w:rsidRPr="00A829D3">
        <w:rPr>
          <w:spacing w:val="-9"/>
        </w:rPr>
        <w:t xml:space="preserve">товыми водами, выражающиеся процессами заболачивания и </w:t>
      </w:r>
      <w:proofErr w:type="spellStart"/>
      <w:r w:rsidRPr="00A829D3">
        <w:rPr>
          <w:spacing w:val="-9"/>
        </w:rPr>
        <w:t>олуговения</w:t>
      </w:r>
      <w:proofErr w:type="spellEnd"/>
      <w:r w:rsidRPr="00A829D3">
        <w:rPr>
          <w:spacing w:val="-9"/>
        </w:rPr>
        <w:t xml:space="preserve"> территории (за счёт подпора реки на сопрягаемую территорию, уменьшения пропускной способности русла, приёма поверхностных стоков).</w:t>
      </w:r>
    </w:p>
    <w:p w:rsidR="002D6519" w:rsidRPr="00A829D3" w:rsidRDefault="002D6519" w:rsidP="002D6519">
      <w:pPr>
        <w:keepNext/>
        <w:widowControl w:val="0"/>
        <w:shd w:val="clear" w:color="auto" w:fill="FFFFFF"/>
        <w:ind w:firstLine="709"/>
        <w:jc w:val="both"/>
        <w:rPr>
          <w:spacing w:val="-9"/>
        </w:rPr>
      </w:pPr>
      <w:r w:rsidRPr="00A829D3">
        <w:rPr>
          <w:spacing w:val="-9"/>
        </w:rPr>
        <w:t>Поверхностный сток на территориях населённых пунктов не организован. В период весе</w:t>
      </w:r>
      <w:r w:rsidRPr="00A829D3">
        <w:rPr>
          <w:spacing w:val="-9"/>
        </w:rPr>
        <w:t>н</w:t>
      </w:r>
      <w:r w:rsidRPr="00A829D3">
        <w:rPr>
          <w:spacing w:val="-9"/>
        </w:rPr>
        <w:t>него половодья, интенсивного воздействия осадков в результате не организованного поверхнос</w:t>
      </w:r>
      <w:r w:rsidRPr="00A829D3">
        <w:rPr>
          <w:spacing w:val="-9"/>
        </w:rPr>
        <w:t>т</w:t>
      </w:r>
      <w:r w:rsidRPr="00A829D3">
        <w:rPr>
          <w:spacing w:val="-9"/>
        </w:rPr>
        <w:t>ного стока имеют место подтопления объектов жилого фонда, объектов транспортной инфр</w:t>
      </w:r>
      <w:r w:rsidRPr="00A829D3">
        <w:rPr>
          <w:spacing w:val="-9"/>
        </w:rPr>
        <w:t>а</w:t>
      </w:r>
      <w:r w:rsidRPr="00A829D3">
        <w:rPr>
          <w:spacing w:val="-9"/>
        </w:rPr>
        <w:t xml:space="preserve">структуры, </w:t>
      </w:r>
      <w:proofErr w:type="spellStart"/>
      <w:r w:rsidRPr="00A829D3">
        <w:rPr>
          <w:spacing w:val="-9"/>
        </w:rPr>
        <w:t>просадочные</w:t>
      </w:r>
      <w:proofErr w:type="spellEnd"/>
      <w:r w:rsidRPr="00A829D3">
        <w:rPr>
          <w:spacing w:val="-9"/>
        </w:rPr>
        <w:t xml:space="preserve"> явления в грунтах.</w:t>
      </w:r>
    </w:p>
    <w:p w:rsidR="002D6519" w:rsidRDefault="002D6519" w:rsidP="001359E8">
      <w:pPr>
        <w:keepNext/>
        <w:shd w:val="clear" w:color="auto" w:fill="FFFFFF"/>
        <w:ind w:firstLine="709"/>
        <w:jc w:val="both"/>
      </w:pPr>
    </w:p>
    <w:p w:rsidR="001359E8" w:rsidRDefault="001359E8" w:rsidP="001359E8">
      <w:pPr>
        <w:keepNext/>
        <w:shd w:val="clear" w:color="auto" w:fill="FFFFFF"/>
        <w:ind w:firstLine="709"/>
        <w:jc w:val="both"/>
      </w:pPr>
    </w:p>
    <w:p w:rsidR="001359E8" w:rsidRPr="00C67DCC" w:rsidRDefault="00594C55" w:rsidP="001359E8">
      <w:pPr>
        <w:keepNext/>
        <w:shd w:val="clear" w:color="auto" w:fill="FFFFFF"/>
        <w:ind w:firstLine="709"/>
        <w:jc w:val="both"/>
        <w:rPr>
          <w:b/>
          <w:spacing w:val="-11"/>
        </w:rPr>
      </w:pPr>
      <w:r w:rsidRPr="00C67DCC">
        <w:rPr>
          <w:b/>
          <w:spacing w:val="-11"/>
        </w:rPr>
        <w:t>Гид</w:t>
      </w:r>
      <w:r w:rsidR="001359E8" w:rsidRPr="00C67DCC">
        <w:rPr>
          <w:b/>
          <w:spacing w:val="-11"/>
        </w:rPr>
        <w:t>рологические явления и процессы</w:t>
      </w:r>
    </w:p>
    <w:p w:rsidR="00C67DCC" w:rsidRPr="00A829D3" w:rsidRDefault="00C67DCC" w:rsidP="00C67DCC">
      <w:pPr>
        <w:keepNext/>
        <w:widowControl w:val="0"/>
        <w:ind w:firstLine="709"/>
        <w:jc w:val="both"/>
        <w:rPr>
          <w:spacing w:val="-8"/>
        </w:rPr>
      </w:pPr>
      <w:r w:rsidRPr="00A829D3">
        <w:rPr>
          <w:spacing w:val="-11"/>
        </w:rPr>
        <w:t xml:space="preserve">На территории сельсовета расположен </w:t>
      </w:r>
      <w:r w:rsidRPr="00A829D3">
        <w:rPr>
          <w:spacing w:val="-8"/>
        </w:rPr>
        <w:t xml:space="preserve">р. Оскол со своим </w:t>
      </w:r>
      <w:r w:rsidRPr="00A829D3">
        <w:t xml:space="preserve">притоком </w:t>
      </w:r>
      <w:proofErr w:type="spellStart"/>
      <w:r w:rsidRPr="00A829D3">
        <w:t>руч</w:t>
      </w:r>
      <w:proofErr w:type="spellEnd"/>
      <w:r w:rsidRPr="00A829D3">
        <w:t xml:space="preserve">. б.н. (бассейн р. Дон), а также </w:t>
      </w:r>
      <w:r w:rsidRPr="00A829D3">
        <w:rPr>
          <w:spacing w:val="-8"/>
        </w:rPr>
        <w:t>3 пруда объёмом 250, 760 и 1820 тыс. м</w:t>
      </w:r>
      <w:r w:rsidRPr="00A829D3">
        <w:rPr>
          <w:spacing w:val="-8"/>
          <w:vertAlign w:val="superscript"/>
        </w:rPr>
        <w:t>3</w:t>
      </w:r>
      <w:r w:rsidRPr="00A829D3">
        <w:rPr>
          <w:spacing w:val="-8"/>
        </w:rPr>
        <w:t xml:space="preserve"> в населенном пункте с. </w:t>
      </w:r>
      <w:proofErr w:type="spellStart"/>
      <w:r w:rsidRPr="00A829D3">
        <w:rPr>
          <w:spacing w:val="-8"/>
        </w:rPr>
        <w:t>Щиголевка</w:t>
      </w:r>
      <w:proofErr w:type="spellEnd"/>
      <w:r w:rsidRPr="00A829D3">
        <w:rPr>
          <w:spacing w:val="-8"/>
        </w:rPr>
        <w:t xml:space="preserve">, </w:t>
      </w:r>
      <w:proofErr w:type="gramStart"/>
      <w:r w:rsidRPr="00A829D3">
        <w:rPr>
          <w:spacing w:val="-8"/>
        </w:rPr>
        <w:t>с</w:t>
      </w:r>
      <w:proofErr w:type="gramEnd"/>
      <w:r w:rsidRPr="00A829D3">
        <w:rPr>
          <w:spacing w:val="-8"/>
        </w:rPr>
        <w:t>. П</w:t>
      </w:r>
      <w:r w:rsidRPr="00A829D3">
        <w:rPr>
          <w:spacing w:val="-8"/>
        </w:rPr>
        <w:t>о</w:t>
      </w:r>
      <w:r w:rsidRPr="00A829D3">
        <w:rPr>
          <w:spacing w:val="-8"/>
        </w:rPr>
        <w:t xml:space="preserve">гожее. </w:t>
      </w:r>
    </w:p>
    <w:p w:rsidR="00C67DCC" w:rsidRPr="00A829D3" w:rsidRDefault="00C67DCC" w:rsidP="00C67DCC">
      <w:pPr>
        <w:keepNext/>
        <w:shd w:val="clear" w:color="auto" w:fill="FFFFFF"/>
        <w:ind w:firstLine="700"/>
        <w:jc w:val="both"/>
        <w:rPr>
          <w:spacing w:val="-9"/>
        </w:rPr>
      </w:pPr>
      <w:r w:rsidRPr="00A829D3">
        <w:rPr>
          <w:spacing w:val="-9"/>
        </w:rPr>
        <w:t xml:space="preserve">Затопление пойменной части водотоков на территории сельсовета – низководное, наиболее значительное на реке Оскол (при половодье 1% обеспеченности – с подъемом воды до 0,5 м от уровня зимнего </w:t>
      </w:r>
      <w:proofErr w:type="spellStart"/>
      <w:r w:rsidRPr="00A829D3">
        <w:rPr>
          <w:spacing w:val="-9"/>
        </w:rPr>
        <w:t>меженя</w:t>
      </w:r>
      <w:proofErr w:type="spellEnd"/>
      <w:r w:rsidRPr="00A829D3">
        <w:rPr>
          <w:spacing w:val="-9"/>
        </w:rPr>
        <w:t>, с затоплением пойменной части водных объектов, заболоченных и луг</w:t>
      </w:r>
      <w:r w:rsidRPr="00A829D3">
        <w:rPr>
          <w:spacing w:val="-9"/>
        </w:rPr>
        <w:t>о</w:t>
      </w:r>
      <w:r w:rsidRPr="00A829D3">
        <w:rPr>
          <w:spacing w:val="-9"/>
        </w:rPr>
        <w:t xml:space="preserve">вых территорий). </w:t>
      </w:r>
    </w:p>
    <w:p w:rsidR="00C67DCC" w:rsidRPr="00A829D3" w:rsidRDefault="00C67DCC" w:rsidP="00C67DCC">
      <w:pPr>
        <w:keepNext/>
        <w:widowControl w:val="0"/>
        <w:ind w:firstLine="720"/>
        <w:jc w:val="both"/>
        <w:rPr>
          <w:spacing w:val="-6"/>
        </w:rPr>
      </w:pPr>
      <w:r w:rsidRPr="00A829D3">
        <w:rPr>
          <w:spacing w:val="-9"/>
        </w:rPr>
        <w:t xml:space="preserve">Резкое таяние снега, проливные дожди (за 12 часов более </w:t>
      </w:r>
      <w:smartTag w:uri="urn:schemas-microsoft-com:office:smarttags" w:element="metricconverter">
        <w:smartTagPr>
          <w:attr w:name="ProductID" w:val="50 мм"/>
        </w:smartTagPr>
        <w:r w:rsidRPr="00A829D3">
          <w:rPr>
            <w:spacing w:val="-9"/>
          </w:rPr>
          <w:t>50 мм</w:t>
        </w:r>
      </w:smartTag>
      <w:r w:rsidRPr="00A829D3">
        <w:rPr>
          <w:spacing w:val="-9"/>
        </w:rPr>
        <w:t xml:space="preserve"> осадков) могут </w:t>
      </w:r>
      <w:r w:rsidRPr="00A829D3">
        <w:rPr>
          <w:spacing w:val="-6"/>
        </w:rPr>
        <w:t xml:space="preserve">привести к частичному затоплению объектов инфраструктуры (сети улиц и дрог, сети </w:t>
      </w:r>
      <w:proofErr w:type="spellStart"/>
      <w:r w:rsidRPr="00A829D3">
        <w:rPr>
          <w:spacing w:val="-6"/>
        </w:rPr>
        <w:t>электро</w:t>
      </w:r>
      <w:proofErr w:type="spellEnd"/>
      <w:r w:rsidRPr="00A829D3">
        <w:rPr>
          <w:spacing w:val="-6"/>
        </w:rPr>
        <w:t>-, газосна</w:t>
      </w:r>
      <w:r w:rsidRPr="00A829D3">
        <w:rPr>
          <w:spacing w:val="-6"/>
        </w:rPr>
        <w:t>б</w:t>
      </w:r>
      <w:r w:rsidRPr="00A829D3">
        <w:rPr>
          <w:spacing w:val="-6"/>
        </w:rPr>
        <w:t>жения, связи), находящихся в пойменной части водных объектов. Катастрофические паводки на территории сельсовета не регистрировались.</w:t>
      </w:r>
    </w:p>
    <w:p w:rsidR="001359E8" w:rsidRPr="008B5738" w:rsidRDefault="001359E8" w:rsidP="001359E8">
      <w:pPr>
        <w:keepNext/>
        <w:shd w:val="clear" w:color="auto" w:fill="FFFFFF"/>
        <w:ind w:firstLine="709"/>
        <w:jc w:val="both"/>
        <w:rPr>
          <w:color w:val="FF0000"/>
        </w:rPr>
      </w:pPr>
    </w:p>
    <w:p w:rsidR="002A53D8" w:rsidRPr="00B24B95" w:rsidRDefault="00594C55" w:rsidP="002A53D8">
      <w:pPr>
        <w:keepNext/>
        <w:shd w:val="clear" w:color="auto" w:fill="FFFFFF"/>
        <w:ind w:firstLine="709"/>
        <w:jc w:val="both"/>
        <w:rPr>
          <w:b/>
          <w:color w:val="000000" w:themeColor="text1"/>
        </w:rPr>
      </w:pPr>
      <w:r w:rsidRPr="00B24B95">
        <w:rPr>
          <w:b/>
          <w:color w:val="000000" w:themeColor="text1"/>
        </w:rPr>
        <w:t>Лесные ресурсы</w:t>
      </w:r>
    </w:p>
    <w:p w:rsidR="00C67DCC" w:rsidRDefault="00C67DCC" w:rsidP="002A53D8">
      <w:pPr>
        <w:keepNext/>
        <w:shd w:val="clear" w:color="auto" w:fill="FFFFFF"/>
        <w:ind w:firstLine="709"/>
        <w:jc w:val="both"/>
        <w:rPr>
          <w:color w:val="000000" w:themeColor="text1"/>
        </w:rPr>
      </w:pPr>
      <w:r w:rsidRPr="00A829D3">
        <w:rPr>
          <w:spacing w:val="-8"/>
        </w:rPr>
        <w:t>Территория сельсовета расположена в лесостепной зоне, надпойменных террасах реки Оскол, в зоне её водосбора.</w:t>
      </w:r>
    </w:p>
    <w:p w:rsidR="00633DA0" w:rsidRPr="00B24B95" w:rsidRDefault="002A53D8" w:rsidP="002A53D8">
      <w:pPr>
        <w:keepNext/>
        <w:shd w:val="clear" w:color="auto" w:fill="FFFFFF"/>
        <w:ind w:firstLine="709"/>
        <w:jc w:val="both"/>
        <w:rPr>
          <w:color w:val="000000" w:themeColor="text1"/>
        </w:rPr>
      </w:pPr>
      <w:r w:rsidRPr="00B24B95">
        <w:rPr>
          <w:color w:val="000000" w:themeColor="text1"/>
        </w:rPr>
        <w:t xml:space="preserve">Все леса находящиеся на территории </w:t>
      </w:r>
      <w:proofErr w:type="spellStart"/>
      <w:r w:rsidR="00B24B95">
        <w:rPr>
          <w:color w:val="000000" w:themeColor="text1"/>
        </w:rPr>
        <w:t>Погоженского</w:t>
      </w:r>
      <w:proofErr w:type="spellEnd"/>
      <w:r w:rsidRPr="00B24B95">
        <w:rPr>
          <w:color w:val="000000" w:themeColor="text1"/>
        </w:rPr>
        <w:t xml:space="preserve"> сельсовета относятся к защи</w:t>
      </w:r>
      <w:r w:rsidRPr="00B24B95">
        <w:rPr>
          <w:color w:val="000000" w:themeColor="text1"/>
        </w:rPr>
        <w:t>т</w:t>
      </w:r>
      <w:r w:rsidRPr="00B24B95">
        <w:rPr>
          <w:color w:val="000000" w:themeColor="text1"/>
        </w:rPr>
        <w:t xml:space="preserve">ным лесам, с преобладанием твердолиственных пород. </w:t>
      </w:r>
    </w:p>
    <w:p w:rsidR="00C67DCC" w:rsidRDefault="00C67DCC" w:rsidP="00633DA0">
      <w:pPr>
        <w:keepNext/>
        <w:shd w:val="clear" w:color="auto" w:fill="FFFFFF"/>
        <w:ind w:firstLine="709"/>
        <w:jc w:val="both"/>
        <w:rPr>
          <w:b/>
          <w:color w:val="000000" w:themeColor="text1"/>
        </w:rPr>
      </w:pPr>
    </w:p>
    <w:p w:rsidR="00633DA0" w:rsidRPr="00B24B95" w:rsidRDefault="00633DA0" w:rsidP="00633DA0">
      <w:pPr>
        <w:keepNext/>
        <w:shd w:val="clear" w:color="auto" w:fill="FFFFFF"/>
        <w:ind w:firstLine="709"/>
        <w:jc w:val="both"/>
        <w:rPr>
          <w:b/>
          <w:color w:val="000000" w:themeColor="text1"/>
        </w:rPr>
      </w:pPr>
      <w:r w:rsidRPr="00B24B95">
        <w:rPr>
          <w:b/>
          <w:color w:val="000000" w:themeColor="text1"/>
        </w:rPr>
        <w:t>Рельеф</w:t>
      </w:r>
    </w:p>
    <w:p w:rsidR="00633DA0" w:rsidRDefault="00633DA0" w:rsidP="00633DA0">
      <w:pPr>
        <w:keepNext/>
        <w:shd w:val="clear" w:color="auto" w:fill="FFFFFF"/>
        <w:ind w:firstLine="709"/>
        <w:jc w:val="both"/>
        <w:rPr>
          <w:color w:val="000000" w:themeColor="text1"/>
          <w:shd w:val="clear" w:color="auto" w:fill="EFEFEF"/>
        </w:rPr>
      </w:pPr>
      <w:r w:rsidRPr="00B24B95">
        <w:rPr>
          <w:color w:val="000000" w:themeColor="text1"/>
          <w:shd w:val="clear" w:color="auto" w:fill="EFEFEF"/>
        </w:rPr>
        <w:t>Преобладающий тип рельефа — возвышенность, сильно расчлененная долинами рек</w:t>
      </w:r>
      <w:r w:rsidR="00B24B95">
        <w:rPr>
          <w:color w:val="000000" w:themeColor="text1"/>
          <w:shd w:val="clear" w:color="auto" w:fill="EFEFEF"/>
        </w:rPr>
        <w:t>,</w:t>
      </w:r>
      <w:r w:rsidRPr="00B24B95">
        <w:rPr>
          <w:color w:val="000000" w:themeColor="text1"/>
          <w:shd w:val="clear" w:color="auto" w:fill="EFEFEF"/>
        </w:rPr>
        <w:t xml:space="preserve"> балками и оврагами равнина</w:t>
      </w:r>
      <w:r w:rsidR="00B24B95">
        <w:rPr>
          <w:color w:val="000000" w:themeColor="text1"/>
          <w:shd w:val="clear" w:color="auto" w:fill="EFEFEF"/>
        </w:rPr>
        <w:t>.</w:t>
      </w:r>
    </w:p>
    <w:p w:rsidR="002D6519" w:rsidRPr="00A829D3" w:rsidRDefault="002D6519" w:rsidP="002D6519">
      <w:pPr>
        <w:keepNext/>
        <w:widowControl w:val="0"/>
        <w:shd w:val="clear" w:color="auto" w:fill="FFFFFF"/>
        <w:ind w:firstLine="709"/>
        <w:jc w:val="both"/>
        <w:rPr>
          <w:bCs/>
        </w:rPr>
      </w:pPr>
      <w:r w:rsidRPr="00A829D3">
        <w:rPr>
          <w:spacing w:val="-8"/>
        </w:rPr>
        <w:t>Густота овражно-балочной сети среднее, с овражными врезами в долины водотоков и эр</w:t>
      </w:r>
      <w:r w:rsidRPr="00A829D3">
        <w:rPr>
          <w:spacing w:val="-8"/>
        </w:rPr>
        <w:t>о</w:t>
      </w:r>
      <w:r w:rsidRPr="00A829D3">
        <w:rPr>
          <w:spacing w:val="-8"/>
        </w:rPr>
        <w:t>зионными размывами. В зоне активации эрозионных процессов находятся территории сельсов</w:t>
      </w:r>
      <w:r w:rsidRPr="00A829D3">
        <w:rPr>
          <w:spacing w:val="-8"/>
        </w:rPr>
        <w:t>е</w:t>
      </w:r>
      <w:r w:rsidRPr="00A829D3">
        <w:rPr>
          <w:spacing w:val="-8"/>
        </w:rPr>
        <w:t>та, находящиеся на скатах долины р. Оскол</w:t>
      </w:r>
      <w:r w:rsidRPr="00A829D3">
        <w:rPr>
          <w:spacing w:val="-9"/>
        </w:rPr>
        <w:t xml:space="preserve">, а также прилегающие к н.п. </w:t>
      </w:r>
      <w:proofErr w:type="gramStart"/>
      <w:r w:rsidRPr="00A829D3">
        <w:rPr>
          <w:spacing w:val="-9"/>
        </w:rPr>
        <w:t>с</w:t>
      </w:r>
      <w:proofErr w:type="gramEnd"/>
      <w:r w:rsidRPr="00A829D3">
        <w:rPr>
          <w:spacing w:val="-9"/>
        </w:rPr>
        <w:t xml:space="preserve">. Погожее, д. </w:t>
      </w:r>
      <w:proofErr w:type="spellStart"/>
      <w:r w:rsidRPr="00A829D3">
        <w:rPr>
          <w:spacing w:val="-9"/>
        </w:rPr>
        <w:t>Лисий-Колодезь</w:t>
      </w:r>
      <w:proofErr w:type="spellEnd"/>
      <w:r w:rsidRPr="00A829D3">
        <w:rPr>
          <w:spacing w:val="-8"/>
        </w:rPr>
        <w:t xml:space="preserve">. </w:t>
      </w:r>
    </w:p>
    <w:p w:rsidR="002D6519" w:rsidRPr="00A829D3" w:rsidRDefault="002D6519" w:rsidP="002D6519">
      <w:pPr>
        <w:keepNext/>
        <w:ind w:firstLine="709"/>
        <w:jc w:val="both"/>
      </w:pPr>
      <w:r w:rsidRPr="00A829D3">
        <w:t xml:space="preserve">На р. </w:t>
      </w:r>
      <w:r w:rsidRPr="00A829D3">
        <w:rPr>
          <w:spacing w:val="-9"/>
        </w:rPr>
        <w:t>Оскол</w:t>
      </w:r>
      <w:r w:rsidRPr="00A829D3">
        <w:t xml:space="preserve"> отдельными участками развита боковая береговая эрозия, сопрово</w:t>
      </w:r>
      <w:r w:rsidRPr="00A829D3">
        <w:t>ж</w:t>
      </w:r>
      <w:r w:rsidRPr="00A829D3">
        <w:t>дающаяся незначительными оползневыми явлениями.</w:t>
      </w:r>
    </w:p>
    <w:p w:rsidR="002D6519" w:rsidRPr="00A829D3" w:rsidRDefault="002D6519" w:rsidP="002D6519">
      <w:pPr>
        <w:keepNext/>
        <w:widowControl w:val="0"/>
        <w:shd w:val="clear" w:color="auto" w:fill="FFFFFF"/>
        <w:ind w:firstLine="709"/>
        <w:jc w:val="both"/>
        <w:rPr>
          <w:spacing w:val="-8"/>
        </w:rPr>
      </w:pPr>
      <w:r w:rsidRPr="00A829D3">
        <w:rPr>
          <w:spacing w:val="-8"/>
        </w:rPr>
        <w:t>Склоны и долины балок и оврагов не значительно заполнены и кустарниковой и смеша</w:t>
      </w:r>
      <w:r w:rsidRPr="00A829D3">
        <w:rPr>
          <w:spacing w:val="-8"/>
        </w:rPr>
        <w:t>н</w:t>
      </w:r>
      <w:r w:rsidRPr="00A829D3">
        <w:rPr>
          <w:spacing w:val="-8"/>
        </w:rPr>
        <w:t>ной лесной растительностью.</w:t>
      </w:r>
    </w:p>
    <w:p w:rsidR="002D6519" w:rsidRPr="00B24B95" w:rsidRDefault="002D6519" w:rsidP="00633DA0">
      <w:pPr>
        <w:keepNext/>
        <w:shd w:val="clear" w:color="auto" w:fill="FFFFFF"/>
        <w:ind w:firstLine="709"/>
        <w:jc w:val="both"/>
        <w:rPr>
          <w:color w:val="000000" w:themeColor="text1"/>
          <w:shd w:val="clear" w:color="auto" w:fill="EFEFEF"/>
        </w:rPr>
      </w:pPr>
    </w:p>
    <w:p w:rsidR="00633DA0" w:rsidRPr="00B24B95" w:rsidRDefault="00633DA0" w:rsidP="00633DA0">
      <w:pPr>
        <w:keepNext/>
        <w:shd w:val="clear" w:color="auto" w:fill="FFFFFF"/>
        <w:ind w:firstLine="709"/>
        <w:jc w:val="both"/>
        <w:rPr>
          <w:color w:val="000000" w:themeColor="text1"/>
          <w:shd w:val="clear" w:color="auto" w:fill="EFEFEF"/>
        </w:rPr>
      </w:pPr>
    </w:p>
    <w:p w:rsidR="00633DA0" w:rsidRPr="00B24B95" w:rsidRDefault="00594C55" w:rsidP="00633DA0">
      <w:pPr>
        <w:keepNext/>
        <w:shd w:val="clear" w:color="auto" w:fill="FFFFFF"/>
        <w:ind w:firstLine="709"/>
        <w:jc w:val="both"/>
        <w:rPr>
          <w:b/>
        </w:rPr>
      </w:pPr>
      <w:r w:rsidRPr="00B24B95">
        <w:rPr>
          <w:b/>
        </w:rPr>
        <w:t>Инженерно-строительная характеристика</w:t>
      </w:r>
    </w:p>
    <w:p w:rsidR="00633DA0" w:rsidRPr="00B24B95" w:rsidRDefault="00633DA0" w:rsidP="00633DA0">
      <w:pPr>
        <w:keepNext/>
        <w:shd w:val="clear" w:color="auto" w:fill="FFFFFF"/>
        <w:ind w:firstLine="709"/>
        <w:jc w:val="both"/>
      </w:pPr>
      <w:r w:rsidRPr="00B24B95">
        <w:t>По инженерной характеристике всю территорию муниципального образования можно условно разделить на 3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2D5B86" w:rsidRPr="00B24B95" w:rsidRDefault="00633DA0" w:rsidP="002D5B86">
      <w:pPr>
        <w:keepNext/>
        <w:shd w:val="clear" w:color="auto" w:fill="FFFFFF"/>
        <w:ind w:firstLine="709"/>
        <w:jc w:val="both"/>
      </w:pPr>
      <w:r w:rsidRPr="00B24B95">
        <w:lastRenderedPageBreak/>
        <w:t xml:space="preserve">1. </w:t>
      </w:r>
      <w:r w:rsidRPr="00B24B95">
        <w:rPr>
          <w:b/>
          <w:i/>
        </w:rPr>
        <w:t>Территории, благоприятные</w:t>
      </w:r>
      <w:r w:rsidRPr="00B24B95">
        <w:t xml:space="preserve"> для строительства, имеются на всей территории земель поселения </w:t>
      </w:r>
      <w:proofErr w:type="spellStart"/>
      <w:r w:rsidR="00B24B95">
        <w:t>Погоженского</w:t>
      </w:r>
      <w:proofErr w:type="spellEnd"/>
      <w:r w:rsidRPr="00B24B95">
        <w:t xml:space="preserve"> сельсовета. Гидрогеологические условия благоприятны для строительства, так как подземные воды вскрываются на глубинах более 2 м.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2D5B86" w:rsidRPr="00B24B95" w:rsidRDefault="00633DA0" w:rsidP="002D5B86">
      <w:pPr>
        <w:keepNext/>
        <w:shd w:val="clear" w:color="auto" w:fill="FFFFFF"/>
        <w:ind w:firstLine="709"/>
        <w:jc w:val="both"/>
        <w:rPr>
          <w:rFonts w:eastAsia="Calibri"/>
        </w:rPr>
      </w:pPr>
      <w:r w:rsidRPr="00B24B95">
        <w:rPr>
          <w:rFonts w:eastAsia="Calibri"/>
        </w:rPr>
        <w:t xml:space="preserve">2. </w:t>
      </w:r>
      <w:r w:rsidRPr="00B24B95">
        <w:rPr>
          <w:rFonts w:eastAsia="Calibri"/>
          <w:b/>
        </w:rPr>
        <w:t>Территории, относительно-благоприятные</w:t>
      </w:r>
      <w:r w:rsidRPr="00B24B95">
        <w:rPr>
          <w:rFonts w:eastAsia="Calibri"/>
        </w:rPr>
        <w:t xml:space="preserve"> для строительства, располагаются в долинах рек, с обеспеченностью паводком 1% и представляют собой территории, где грунтовые воды залегают на глубине менее 2 м. При проведении мероприятий по инж</w:t>
      </w:r>
      <w:r w:rsidRPr="00B24B95">
        <w:rPr>
          <w:rFonts w:eastAsia="Calibri"/>
        </w:rPr>
        <w:t>е</w:t>
      </w:r>
      <w:r w:rsidRPr="00B24B95">
        <w:rPr>
          <w:rFonts w:eastAsia="Calibri"/>
        </w:rPr>
        <w:t>нерной подготовке территории данные участки могут рассматриваться как территории, благоприятные для строительства.</w:t>
      </w:r>
    </w:p>
    <w:p w:rsidR="002D5B86" w:rsidRPr="00B24B95" w:rsidRDefault="00633DA0" w:rsidP="002D5B86">
      <w:pPr>
        <w:keepNext/>
        <w:shd w:val="clear" w:color="auto" w:fill="FFFFFF"/>
        <w:ind w:firstLine="709"/>
        <w:jc w:val="both"/>
      </w:pPr>
      <w:r w:rsidRPr="00B24B95">
        <w:rPr>
          <w:rFonts w:eastAsia="Calibri"/>
        </w:rPr>
        <w:t xml:space="preserve">3. </w:t>
      </w:r>
      <w:r w:rsidRPr="00B24B95">
        <w:rPr>
          <w:rFonts w:eastAsia="Calibri"/>
          <w:b/>
        </w:rPr>
        <w:t>Территории, не благоприятные</w:t>
      </w:r>
      <w:r w:rsidRPr="00B24B95">
        <w:rPr>
          <w:rFonts w:eastAsia="Calibri"/>
        </w:rPr>
        <w:t xml:space="preserve"> для строительства занимают около </w:t>
      </w:r>
      <w:r w:rsidRPr="00B24B95">
        <w:t>5</w:t>
      </w:r>
      <w:r w:rsidRPr="00B24B95">
        <w:rPr>
          <w:rFonts w:eastAsia="Calibri"/>
        </w:rPr>
        <w:t xml:space="preserve"> % от о</w:t>
      </w:r>
      <w:r w:rsidRPr="00B24B95">
        <w:rPr>
          <w:rFonts w:eastAsia="Calibri"/>
        </w:rPr>
        <w:t>б</w:t>
      </w:r>
      <w:r w:rsidRPr="00B24B95">
        <w:rPr>
          <w:rFonts w:eastAsia="Calibri"/>
        </w:rPr>
        <w:t xml:space="preserve">щей площади, располагаются в юго-западной и южной </w:t>
      </w:r>
      <w:proofErr w:type="gramStart"/>
      <w:r w:rsidRPr="00B24B95">
        <w:rPr>
          <w:rFonts w:eastAsia="Calibri"/>
        </w:rPr>
        <w:t>частях</w:t>
      </w:r>
      <w:proofErr w:type="gramEnd"/>
      <w:r w:rsidRPr="00B24B95">
        <w:rPr>
          <w:rFonts w:eastAsia="Calibri"/>
        </w:rPr>
        <w:t xml:space="preserve"> поселка, и представляют собой овраги с уклоном поверхности более 200</w:t>
      </w:r>
      <w:r w:rsidRPr="00B24B95">
        <w:t>.</w:t>
      </w:r>
    </w:p>
    <w:p w:rsidR="00B24B95" w:rsidRDefault="00633DA0" w:rsidP="002D5B86">
      <w:pPr>
        <w:keepNext/>
        <w:shd w:val="clear" w:color="auto" w:fill="FFFFFF"/>
        <w:ind w:firstLine="709"/>
        <w:jc w:val="both"/>
        <w:rPr>
          <w:rFonts w:eastAsia="Calibri"/>
        </w:rPr>
      </w:pPr>
      <w:proofErr w:type="gramStart"/>
      <w:r w:rsidRPr="00B24B95">
        <w:rPr>
          <w:rFonts w:eastAsia="Calibri"/>
        </w:rPr>
        <w:t>С учетом вышеизложенного можно сделать вывод, что данная территория является благоприятной для строительства.</w:t>
      </w:r>
      <w:proofErr w:type="gramEnd"/>
    </w:p>
    <w:p w:rsidR="00633DA0" w:rsidRPr="00B24B95" w:rsidRDefault="00B24B95" w:rsidP="002D5B86">
      <w:pPr>
        <w:keepNext/>
        <w:shd w:val="clear" w:color="auto" w:fill="FFFFFF"/>
        <w:ind w:firstLine="709"/>
        <w:jc w:val="both"/>
        <w:rPr>
          <w:rFonts w:eastAsia="Calibri"/>
        </w:rPr>
      </w:pPr>
      <w:r>
        <w:rPr>
          <w:rFonts w:eastAsia="Calibri"/>
        </w:rPr>
        <w:br w:type="page"/>
      </w:r>
    </w:p>
    <w:p w:rsidR="00594C55" w:rsidRPr="00B24B95" w:rsidRDefault="00594C55" w:rsidP="00633DA0"/>
    <w:p w:rsidR="002D5B86" w:rsidRDefault="00594C55" w:rsidP="002D5B86">
      <w:pPr>
        <w:pStyle w:val="35"/>
        <w:rPr>
          <w:b/>
          <w:sz w:val="28"/>
          <w:szCs w:val="28"/>
        </w:rPr>
      </w:pPr>
      <w:r>
        <w:rPr>
          <w:bCs/>
        </w:rPr>
        <w:t xml:space="preserve">            </w:t>
      </w:r>
      <w:r w:rsidRPr="00B919E9">
        <w:rPr>
          <w:b/>
          <w:bCs/>
          <w:sz w:val="28"/>
          <w:szCs w:val="28"/>
        </w:rPr>
        <w:t xml:space="preserve">2 </w:t>
      </w:r>
      <w:r w:rsidRPr="00B919E9">
        <w:rPr>
          <w:b/>
          <w:sz w:val="28"/>
          <w:szCs w:val="28"/>
        </w:rPr>
        <w:t>Обоснование выбранного варианта размещения объектов мес</w:t>
      </w:r>
      <w:r w:rsidRPr="00B919E9">
        <w:rPr>
          <w:b/>
          <w:sz w:val="28"/>
          <w:szCs w:val="28"/>
        </w:rPr>
        <w:t>т</w:t>
      </w:r>
      <w:r w:rsidRPr="00B919E9">
        <w:rPr>
          <w:b/>
          <w:sz w:val="28"/>
          <w:szCs w:val="28"/>
        </w:rPr>
        <w:t>ного значения на основе анализа использования территорий МО, во</w:t>
      </w:r>
      <w:r w:rsidRPr="00B919E9">
        <w:rPr>
          <w:b/>
          <w:sz w:val="28"/>
          <w:szCs w:val="28"/>
        </w:rPr>
        <w:t>з</w:t>
      </w:r>
      <w:r w:rsidRPr="00B919E9">
        <w:rPr>
          <w:b/>
          <w:sz w:val="28"/>
          <w:szCs w:val="28"/>
        </w:rPr>
        <w:t>можных направлений ее развития и прогнозируемых ограничений их использования</w:t>
      </w:r>
    </w:p>
    <w:p w:rsidR="00722271" w:rsidRDefault="00594C55" w:rsidP="00722271">
      <w:pPr>
        <w:ind w:firstLine="720"/>
        <w:jc w:val="both"/>
      </w:pPr>
      <w:r w:rsidRPr="00722271">
        <w:t>В соответствии с Градостроительным кодексом Российской Федерации территор</w:t>
      </w:r>
      <w:r w:rsidRPr="00722271">
        <w:t>и</w:t>
      </w:r>
      <w:r w:rsidRPr="00722271">
        <w:t>альное планирование является основным средством управления процессами развития те</w:t>
      </w:r>
      <w:r w:rsidRPr="00722271">
        <w:t>р</w:t>
      </w:r>
      <w:r w:rsidRPr="00722271">
        <w:t>ритории муниципального образования и представляет собой деятельность по разработке системы взаимосвязанных документов территориального планирования, градостроител</w:t>
      </w:r>
      <w:r w:rsidRPr="00722271">
        <w:t>ь</w:t>
      </w:r>
      <w:r w:rsidRPr="00722271">
        <w:t xml:space="preserve">ного зонирования и документов по планировке территории, создаваемых для обеспечения устойчивого развития территории </w:t>
      </w:r>
      <w:proofErr w:type="spellStart"/>
      <w:r w:rsidR="00B24B95">
        <w:t>Погоженского</w:t>
      </w:r>
      <w:proofErr w:type="spellEnd"/>
      <w:r w:rsidRPr="00722271">
        <w:t xml:space="preserve"> сельсовета.</w:t>
      </w:r>
    </w:p>
    <w:p w:rsidR="00594C55" w:rsidRPr="00F26375" w:rsidRDefault="00594C55" w:rsidP="00722271">
      <w:pPr>
        <w:ind w:firstLine="720"/>
        <w:jc w:val="both"/>
        <w:rPr>
          <w:b/>
        </w:rPr>
      </w:pPr>
      <w:r w:rsidRPr="00F26375">
        <w:rPr>
          <w:b/>
        </w:rPr>
        <w:t xml:space="preserve">При разработке Генерального плана рассматривались </w:t>
      </w:r>
      <w:r w:rsidR="00B24B95">
        <w:rPr>
          <w:b/>
        </w:rPr>
        <w:t xml:space="preserve">один </w:t>
      </w:r>
      <w:r w:rsidRPr="00F26375">
        <w:rPr>
          <w:b/>
        </w:rPr>
        <w:t xml:space="preserve">вариант развития </w:t>
      </w:r>
      <w:proofErr w:type="spellStart"/>
      <w:r w:rsidR="00B24B95">
        <w:rPr>
          <w:b/>
        </w:rPr>
        <w:t>Погоженского</w:t>
      </w:r>
      <w:proofErr w:type="spellEnd"/>
      <w:r w:rsidRPr="00F26375">
        <w:rPr>
          <w:b/>
        </w:rPr>
        <w:t xml:space="preserve"> сельсовета: инерционный и инновационный.</w:t>
      </w:r>
    </w:p>
    <w:p w:rsidR="00722271" w:rsidRDefault="00722271" w:rsidP="00722271">
      <w:pPr>
        <w:ind w:firstLine="720"/>
        <w:jc w:val="both"/>
        <w:rPr>
          <w:b/>
        </w:rPr>
      </w:pPr>
      <w:bookmarkStart w:id="17" w:name="_Toc336507650"/>
      <w:r w:rsidRPr="005A53FC">
        <w:rPr>
          <w:b/>
        </w:rPr>
        <w:t>Инерционны</w:t>
      </w:r>
      <w:proofErr w:type="gramStart"/>
      <w:r w:rsidRPr="005A53FC">
        <w:rPr>
          <w:b/>
        </w:rPr>
        <w:t>й</w:t>
      </w:r>
      <w:r w:rsidRPr="008C5D29">
        <w:t>(</w:t>
      </w:r>
      <w:proofErr w:type="gramEnd"/>
      <w:r w:rsidRPr="008C5D29">
        <w:t xml:space="preserve">сдержанный) сценарий подразумевает развитие </w:t>
      </w:r>
      <w:r>
        <w:t>сельсовета</w:t>
      </w:r>
      <w:r w:rsidRPr="008C5D29">
        <w:t xml:space="preserve"> по до</w:t>
      </w:r>
      <w:r w:rsidRPr="008C5D29">
        <w:t>с</w:t>
      </w:r>
      <w:r w:rsidRPr="008C5D29">
        <w:t>тигнутому уровню производственной базы, использованию ресурсного потенциала, в с</w:t>
      </w:r>
      <w:r w:rsidRPr="008C5D29">
        <w:t>о</w:t>
      </w:r>
      <w:r w:rsidRPr="008C5D29">
        <w:t xml:space="preserve">ответствии со сложившимися социальными условиями и </w:t>
      </w:r>
      <w:r>
        <w:t>динамикой численности насел</w:t>
      </w:r>
      <w:r>
        <w:t>е</w:t>
      </w:r>
      <w:r>
        <w:t xml:space="preserve">ния. </w:t>
      </w:r>
      <w:proofErr w:type="gramStart"/>
      <w:r w:rsidRPr="00A45F29">
        <w:t>Численность населения за последние</w:t>
      </w:r>
      <w:r w:rsidRPr="0027426E">
        <w:rPr>
          <w:b/>
        </w:rPr>
        <w:t xml:space="preserve"> 3 </w:t>
      </w:r>
      <w:r>
        <w:t>года</w:t>
      </w:r>
      <w:r w:rsidRPr="00A45F29">
        <w:t>, начиная с</w:t>
      </w:r>
      <w:r w:rsidRPr="00A45F29">
        <w:rPr>
          <w:b/>
        </w:rPr>
        <w:t xml:space="preserve"> 20</w:t>
      </w:r>
      <w:r>
        <w:rPr>
          <w:b/>
        </w:rPr>
        <w:t>13</w:t>
      </w:r>
      <w:r w:rsidRPr="00A45F29">
        <w:t xml:space="preserve"> года и по </w:t>
      </w:r>
      <w:r w:rsidRPr="00A45F29">
        <w:rPr>
          <w:b/>
        </w:rPr>
        <w:t>201</w:t>
      </w:r>
      <w:r>
        <w:rPr>
          <w:b/>
        </w:rPr>
        <w:t>5</w:t>
      </w:r>
      <w:r w:rsidRPr="00A45F29">
        <w:t xml:space="preserve"> год,</w:t>
      </w:r>
      <w:r>
        <w:t xml:space="preserve"> уменьшилась </w:t>
      </w:r>
      <w:r w:rsidRPr="00A45F29">
        <w:t xml:space="preserve"> в среднем на </w:t>
      </w:r>
      <w:r>
        <w:rPr>
          <w:b/>
        </w:rPr>
        <w:t>1</w:t>
      </w:r>
      <w:r w:rsidR="00B24B95">
        <w:rPr>
          <w:b/>
        </w:rPr>
        <w:t>1</w:t>
      </w:r>
      <w:r w:rsidRPr="00692EDF">
        <w:rPr>
          <w:color w:val="C00000"/>
        </w:rPr>
        <w:t xml:space="preserve"> </w:t>
      </w:r>
      <w:r w:rsidRPr="00A45F29">
        <w:t>человек в год.</w:t>
      </w:r>
      <w:proofErr w:type="gramEnd"/>
      <w:r w:rsidRPr="00B6637E">
        <w:rPr>
          <w:color w:val="FF0000"/>
        </w:rPr>
        <w:t xml:space="preserve"> </w:t>
      </w:r>
      <w:r w:rsidRPr="00185B62">
        <w:t>И</w:t>
      </w:r>
      <w:r>
        <w:t>,</w:t>
      </w:r>
      <w:r w:rsidRPr="00185B62">
        <w:t xml:space="preserve"> </w:t>
      </w:r>
      <w:r w:rsidRPr="00185B62">
        <w:rPr>
          <w:b/>
        </w:rPr>
        <w:t>на апрель 201</w:t>
      </w:r>
      <w:r>
        <w:rPr>
          <w:b/>
        </w:rPr>
        <w:t>5</w:t>
      </w:r>
      <w:r w:rsidRPr="00185B62">
        <w:t xml:space="preserve"> года</w:t>
      </w:r>
      <w:r>
        <w:t>,</w:t>
      </w:r>
      <w:r w:rsidRPr="00185B62">
        <w:t xml:space="preserve"> общая численность</w:t>
      </w:r>
      <w:r w:rsidRPr="005546AD">
        <w:t xml:space="preserve"> населения в </w:t>
      </w:r>
      <w:proofErr w:type="spellStart"/>
      <w:r w:rsidR="00B24B95">
        <w:rPr>
          <w:b/>
        </w:rPr>
        <w:t>Погоженском</w:t>
      </w:r>
      <w:proofErr w:type="spellEnd"/>
      <w:r w:rsidRPr="005546AD">
        <w:rPr>
          <w:b/>
        </w:rPr>
        <w:t xml:space="preserve"> </w:t>
      </w:r>
      <w:proofErr w:type="gramStart"/>
      <w:r w:rsidRPr="005546AD">
        <w:rPr>
          <w:b/>
        </w:rPr>
        <w:t>с</w:t>
      </w:r>
      <w:proofErr w:type="gramEnd"/>
      <w:r w:rsidRPr="005546AD">
        <w:rPr>
          <w:b/>
        </w:rPr>
        <w:t>/</w:t>
      </w:r>
      <w:proofErr w:type="gramStart"/>
      <w:r w:rsidRPr="005546AD">
        <w:rPr>
          <w:b/>
        </w:rPr>
        <w:t>совете</w:t>
      </w:r>
      <w:proofErr w:type="gramEnd"/>
      <w:r w:rsidRPr="005546AD">
        <w:t xml:space="preserve"> составила </w:t>
      </w:r>
      <w:r w:rsidR="00B24B95">
        <w:rPr>
          <w:b/>
        </w:rPr>
        <w:t>682</w:t>
      </w:r>
      <w:r w:rsidRPr="005546AD">
        <w:rPr>
          <w:b/>
        </w:rPr>
        <w:t xml:space="preserve"> </w:t>
      </w:r>
      <w:r w:rsidRPr="005546AD">
        <w:t xml:space="preserve">человек. </w:t>
      </w:r>
      <w:r>
        <w:t>При такой динамике убыли численность населения сельсовета</w:t>
      </w:r>
      <w:r w:rsidRPr="005546AD">
        <w:t xml:space="preserve"> составит на </w:t>
      </w:r>
      <w:r w:rsidRPr="005546AD">
        <w:rPr>
          <w:b/>
        </w:rPr>
        <w:t>202</w:t>
      </w:r>
      <w:r>
        <w:rPr>
          <w:b/>
        </w:rPr>
        <w:t>2</w:t>
      </w:r>
      <w:r w:rsidRPr="005546AD">
        <w:rPr>
          <w:b/>
        </w:rPr>
        <w:t xml:space="preserve"> г.</w:t>
      </w:r>
      <w:r w:rsidRPr="005546AD">
        <w:t xml:space="preserve"> </w:t>
      </w:r>
      <w:r>
        <w:t xml:space="preserve">– </w:t>
      </w:r>
      <w:r w:rsidR="00B24B95">
        <w:rPr>
          <w:b/>
        </w:rPr>
        <w:t>605</w:t>
      </w:r>
      <w:r>
        <w:rPr>
          <w:b/>
        </w:rPr>
        <w:t xml:space="preserve"> </w:t>
      </w:r>
      <w:r w:rsidRPr="00D33EFA">
        <w:t>человек</w:t>
      </w:r>
      <w:r w:rsidRPr="005546AD">
        <w:t xml:space="preserve"> (к </w:t>
      </w:r>
      <w:r w:rsidRPr="005546AD">
        <w:rPr>
          <w:b/>
        </w:rPr>
        <w:t>20</w:t>
      </w:r>
      <w:r>
        <w:rPr>
          <w:b/>
        </w:rPr>
        <w:t>40</w:t>
      </w:r>
      <w:r w:rsidRPr="005546AD">
        <w:rPr>
          <w:b/>
        </w:rPr>
        <w:t xml:space="preserve"> г.</w:t>
      </w:r>
      <w:r w:rsidRPr="005546AD">
        <w:t xml:space="preserve"> число ж</w:t>
      </w:r>
      <w:r w:rsidRPr="005546AD">
        <w:t>и</w:t>
      </w:r>
      <w:r w:rsidRPr="005546AD">
        <w:t>телей сельсовета составит</w:t>
      </w:r>
      <w:r w:rsidRPr="005546AD">
        <w:rPr>
          <w:b/>
        </w:rPr>
        <w:t xml:space="preserve"> </w:t>
      </w:r>
      <w:r w:rsidR="00B24B95">
        <w:rPr>
          <w:b/>
        </w:rPr>
        <w:t>407</w:t>
      </w:r>
      <w:r>
        <w:rPr>
          <w:b/>
          <w:color w:val="FF0000"/>
        </w:rPr>
        <w:t xml:space="preserve"> </w:t>
      </w:r>
      <w:r w:rsidRPr="00D33EFA">
        <w:t>человек</w:t>
      </w:r>
      <w:r>
        <w:t>).</w:t>
      </w:r>
    </w:p>
    <w:p w:rsidR="00722271" w:rsidRDefault="00722271" w:rsidP="00722271">
      <w:pPr>
        <w:ind w:firstLine="720"/>
        <w:jc w:val="both"/>
      </w:pPr>
      <w:r>
        <w:t>Таким образом</w:t>
      </w:r>
      <w:r w:rsidRPr="00D65B65">
        <w:rPr>
          <w:b/>
        </w:rPr>
        <w:t>, инерционный</w:t>
      </w:r>
      <w:r w:rsidRPr="008C5D29">
        <w:t xml:space="preserve"> (сдержанный)</w:t>
      </w:r>
      <w:r>
        <w:t xml:space="preserve"> в</w:t>
      </w:r>
      <w:r w:rsidRPr="008C5D29">
        <w:t>ариант развития</w:t>
      </w:r>
      <w:r>
        <w:t xml:space="preserve">, будет тормозить </w:t>
      </w:r>
      <w:r w:rsidRPr="008C5D29">
        <w:t>социаль</w:t>
      </w:r>
      <w:r>
        <w:t>но-экономическое развитие данной территории.</w:t>
      </w:r>
    </w:p>
    <w:p w:rsidR="00722271" w:rsidRDefault="00722271" w:rsidP="00722271">
      <w:pPr>
        <w:ind w:firstLine="720"/>
        <w:jc w:val="both"/>
      </w:pPr>
      <w:r w:rsidRPr="0027668B">
        <w:rPr>
          <w:b/>
        </w:rPr>
        <w:t xml:space="preserve">Инновационный </w:t>
      </w:r>
      <w:r w:rsidRPr="008C5D29">
        <w:t>вариант социально-экономического развития – это принятие в качестве перспективного сценария положительной (по сравнению с инерционным</w:t>
      </w:r>
      <w:r>
        <w:t>) сцен</w:t>
      </w:r>
      <w:r>
        <w:t>а</w:t>
      </w:r>
      <w:r>
        <w:t>рием</w:t>
      </w:r>
      <w:r w:rsidRPr="008C5D29">
        <w:t xml:space="preserve"> динамики в и</w:t>
      </w:r>
      <w:r>
        <w:t>зменении численности населения сельсовета</w:t>
      </w:r>
      <w:r w:rsidRPr="00144494">
        <w:t xml:space="preserve"> </w:t>
      </w:r>
      <w:r>
        <w:t xml:space="preserve">(прирост </w:t>
      </w:r>
      <w:r w:rsidRPr="00FF439B">
        <w:t xml:space="preserve">на </w:t>
      </w:r>
      <w:r w:rsidR="00B24B95">
        <w:rPr>
          <w:b/>
        </w:rPr>
        <w:t>4</w:t>
      </w:r>
      <w:r w:rsidRPr="00FF439B">
        <w:rPr>
          <w:b/>
        </w:rPr>
        <w:t xml:space="preserve"> человек</w:t>
      </w:r>
      <w:r w:rsidRPr="00FF439B">
        <w:t xml:space="preserve"> в год)</w:t>
      </w:r>
      <w:r w:rsidRPr="00185B62">
        <w:rPr>
          <w:color w:val="FF0000"/>
        </w:rPr>
        <w:t xml:space="preserve"> </w:t>
      </w:r>
      <w:r w:rsidRPr="00FF439B">
        <w:t xml:space="preserve">и составит на </w:t>
      </w:r>
      <w:r>
        <w:rPr>
          <w:b/>
        </w:rPr>
        <w:t>2022</w:t>
      </w:r>
      <w:r w:rsidRPr="00FF439B">
        <w:rPr>
          <w:b/>
        </w:rPr>
        <w:t xml:space="preserve"> г.</w:t>
      </w:r>
      <w:r w:rsidRPr="00FF439B">
        <w:t xml:space="preserve"> -</w:t>
      </w:r>
      <w:r>
        <w:t xml:space="preserve"> </w:t>
      </w:r>
      <w:r w:rsidR="00B24B95">
        <w:rPr>
          <w:b/>
        </w:rPr>
        <w:t>710</w:t>
      </w:r>
      <w:r w:rsidRPr="00FF439B">
        <w:t xml:space="preserve"> </w:t>
      </w:r>
      <w:r w:rsidRPr="00F378D3">
        <w:t>человек</w:t>
      </w:r>
      <w:r w:rsidRPr="00185B62">
        <w:rPr>
          <w:color w:val="FF0000"/>
        </w:rPr>
        <w:t xml:space="preserve"> </w:t>
      </w:r>
      <w:r w:rsidRPr="00FF439B">
        <w:t xml:space="preserve">(к </w:t>
      </w:r>
      <w:r w:rsidRPr="00FF439B">
        <w:rPr>
          <w:b/>
        </w:rPr>
        <w:t>20</w:t>
      </w:r>
      <w:r>
        <w:rPr>
          <w:b/>
        </w:rPr>
        <w:t>40</w:t>
      </w:r>
      <w:r w:rsidRPr="00FF439B">
        <w:rPr>
          <w:b/>
        </w:rPr>
        <w:t xml:space="preserve"> г.</w:t>
      </w:r>
      <w:r w:rsidRPr="00FF439B">
        <w:t xml:space="preserve"> число жителей сельсовета составит</w:t>
      </w:r>
      <w:r w:rsidRPr="00FF439B">
        <w:rPr>
          <w:b/>
        </w:rPr>
        <w:t xml:space="preserve"> </w:t>
      </w:r>
      <w:r w:rsidR="00B24B95">
        <w:rPr>
          <w:b/>
        </w:rPr>
        <w:t xml:space="preserve">     782</w:t>
      </w:r>
      <w:r>
        <w:rPr>
          <w:b/>
        </w:rPr>
        <w:t xml:space="preserve"> </w:t>
      </w:r>
      <w:r w:rsidRPr="00F378D3">
        <w:t>человек</w:t>
      </w:r>
      <w:r>
        <w:t>).</w:t>
      </w:r>
    </w:p>
    <w:p w:rsidR="00722271" w:rsidRDefault="00722271" w:rsidP="00722271">
      <w:pPr>
        <w:ind w:firstLine="720"/>
        <w:jc w:val="both"/>
      </w:pPr>
      <w:r w:rsidRPr="008C5D29">
        <w:t xml:space="preserve">Оптимистичный </w:t>
      </w:r>
      <w:r>
        <w:t xml:space="preserve">прогноз </w:t>
      </w:r>
      <w:r w:rsidRPr="008C5D29">
        <w:t>предусматривает развитие производственной базы, разв</w:t>
      </w:r>
      <w:r w:rsidRPr="008C5D29">
        <w:t>и</w:t>
      </w:r>
      <w:r w:rsidRPr="008C5D29">
        <w:t xml:space="preserve">тие инженерной инфраструктуры, улучшение социальных и культурно-бытовых условий жизни населения </w:t>
      </w:r>
      <w:r>
        <w:t>сельсовета</w:t>
      </w:r>
      <w:r w:rsidRPr="008C5D29">
        <w:t>.</w:t>
      </w:r>
    </w:p>
    <w:p w:rsidR="00722271" w:rsidRDefault="00722271" w:rsidP="00722271">
      <w:pPr>
        <w:ind w:firstLine="720"/>
        <w:jc w:val="both"/>
      </w:pPr>
      <w:r w:rsidRPr="008C5D29">
        <w:t xml:space="preserve">Мероприятия по развитию </w:t>
      </w:r>
      <w:r>
        <w:t>муниципального образования,</w:t>
      </w:r>
      <w:r w:rsidRPr="008C5D29">
        <w:t xml:space="preserve"> предложенн</w:t>
      </w:r>
      <w:r>
        <w:t>ые</w:t>
      </w:r>
      <w:r w:rsidRPr="008C5D29">
        <w:t xml:space="preserve"> в Ген</w:t>
      </w:r>
      <w:r w:rsidRPr="008C5D29">
        <w:t>е</w:t>
      </w:r>
      <w:r w:rsidRPr="008C5D29">
        <w:t>ральном плане</w:t>
      </w:r>
      <w:r>
        <w:t>,</w:t>
      </w:r>
      <w:r w:rsidRPr="008C5D29">
        <w:t xml:space="preserve"> </w:t>
      </w:r>
      <w:r>
        <w:t>определялись</w:t>
      </w:r>
      <w:r w:rsidRPr="008C5D29">
        <w:t xml:space="preserve"> исходя из </w:t>
      </w:r>
      <w:r w:rsidRPr="008C63E6">
        <w:t>инновационного сценария</w:t>
      </w:r>
      <w:r w:rsidRPr="008C5D29">
        <w:t xml:space="preserve"> развития.</w:t>
      </w:r>
    </w:p>
    <w:p w:rsidR="00722271" w:rsidRPr="0047498C" w:rsidRDefault="00722271" w:rsidP="00722271">
      <w:pPr>
        <w:widowControl w:val="0"/>
        <w:suppressAutoHyphens/>
        <w:ind w:firstLine="851"/>
        <w:jc w:val="both"/>
      </w:pPr>
      <w:proofErr w:type="gramStart"/>
      <w:r w:rsidRPr="00636535">
        <w:rPr>
          <w:b/>
        </w:rPr>
        <w:t xml:space="preserve">Главная цель разработки </w:t>
      </w:r>
      <w:r>
        <w:rPr>
          <w:b/>
        </w:rPr>
        <w:t>г</w:t>
      </w:r>
      <w:r w:rsidRPr="00636535">
        <w:rPr>
          <w:b/>
        </w:rPr>
        <w:t xml:space="preserve">енерального плана </w:t>
      </w:r>
      <w:proofErr w:type="spellStart"/>
      <w:r w:rsidR="00B24B95">
        <w:rPr>
          <w:b/>
        </w:rPr>
        <w:t>Погоженского</w:t>
      </w:r>
      <w:proofErr w:type="spellEnd"/>
      <w:r w:rsidRPr="00042CBB">
        <w:rPr>
          <w:b/>
        </w:rPr>
        <w:t xml:space="preserve"> сельсовета</w:t>
      </w:r>
      <w:r w:rsidRPr="0047498C">
        <w:t xml:space="preserve"> -</w:t>
      </w:r>
      <w:r>
        <w:t xml:space="preserve"> </w:t>
      </w:r>
      <w:r w:rsidRPr="0047498C">
        <w:t>территориально-пространственная организация поселения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roofErr w:type="gramEnd"/>
    </w:p>
    <w:p w:rsidR="00722271" w:rsidRPr="00AC16A1" w:rsidRDefault="00722271" w:rsidP="00722271">
      <w:pPr>
        <w:widowControl w:val="0"/>
        <w:suppressAutoHyphens/>
        <w:ind w:firstLine="851"/>
        <w:jc w:val="both"/>
      </w:pPr>
      <w:proofErr w:type="gramStart"/>
      <w:r w:rsidRPr="00636535">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636535">
        <w:t>природопользовательской</w:t>
      </w:r>
      <w:proofErr w:type="spellEnd"/>
      <w:r w:rsidRPr="00636535">
        <w:t xml:space="preserve"> составляющ</w:t>
      </w:r>
      <w:r>
        <w:t>их</w:t>
      </w:r>
      <w:r w:rsidRPr="00636535">
        <w:t>.</w:t>
      </w:r>
      <w:proofErr w:type="gramEnd"/>
      <w:r w:rsidRPr="00636535">
        <w:t xml:space="preserve"> </w:t>
      </w:r>
      <w:r w:rsidRPr="00AC16A1">
        <w:t xml:space="preserve">Обеспечение условий для </w:t>
      </w:r>
      <w:r w:rsidRPr="00636535">
        <w:t xml:space="preserve">устойчивого экономического развития </w:t>
      </w:r>
      <w:r>
        <w:t>муниципального образования</w:t>
      </w:r>
      <w:r w:rsidRPr="00AC16A1">
        <w:t xml:space="preserve"> достигается решением следующих задач:</w:t>
      </w:r>
    </w:p>
    <w:p w:rsidR="00722271" w:rsidRPr="00AC16A1" w:rsidRDefault="00722271" w:rsidP="003B11F1">
      <w:pPr>
        <w:widowControl w:val="0"/>
        <w:numPr>
          <w:ilvl w:val="0"/>
          <w:numId w:val="28"/>
        </w:numPr>
        <w:shd w:val="clear" w:color="auto" w:fill="FFFFFF"/>
        <w:tabs>
          <w:tab w:val="left" w:pos="907"/>
          <w:tab w:val="left" w:pos="968"/>
        </w:tabs>
        <w:autoSpaceDE w:val="0"/>
        <w:autoSpaceDN w:val="0"/>
        <w:adjustRightInd w:val="0"/>
        <w:ind w:left="0" w:firstLine="851"/>
        <w:jc w:val="both"/>
      </w:pPr>
      <w:r>
        <w:t xml:space="preserve"> </w:t>
      </w:r>
      <w:r>
        <w:tab/>
      </w:r>
      <w:r w:rsidRPr="00AC16A1">
        <w:t xml:space="preserve">формирование территориально-хозяйственной организации </w:t>
      </w:r>
      <w:r>
        <w:t>муниципального образования</w:t>
      </w:r>
      <w:r w:rsidRPr="00AC16A1">
        <w:t>, обеспечивающей оптимальные условия для развития всех видов хозяйстве</w:t>
      </w:r>
      <w:r w:rsidRPr="00AC16A1">
        <w:t>н</w:t>
      </w:r>
      <w:r w:rsidRPr="00AC16A1">
        <w:lastRenderedPageBreak/>
        <w:t>ной деятельности, являющихся экономической базой развития территории;</w:t>
      </w:r>
    </w:p>
    <w:p w:rsidR="00722271" w:rsidRPr="00AC16A1" w:rsidRDefault="00722271" w:rsidP="003B11F1">
      <w:pPr>
        <w:widowControl w:val="0"/>
        <w:numPr>
          <w:ilvl w:val="0"/>
          <w:numId w:val="28"/>
        </w:numPr>
        <w:shd w:val="clear" w:color="auto" w:fill="FFFFFF"/>
        <w:tabs>
          <w:tab w:val="left" w:pos="907"/>
          <w:tab w:val="left" w:pos="968"/>
        </w:tabs>
        <w:autoSpaceDE w:val="0"/>
        <w:autoSpaceDN w:val="0"/>
        <w:adjustRightInd w:val="0"/>
        <w:ind w:left="0" w:firstLine="851"/>
        <w:jc w:val="both"/>
      </w:pPr>
      <w:r>
        <w:tab/>
      </w:r>
      <w:r w:rsidRPr="00AC16A1">
        <w:t xml:space="preserve">повышение уровня жизни и условий проживания населения в </w:t>
      </w:r>
      <w:r>
        <w:t>муниципал</w:t>
      </w:r>
      <w:r>
        <w:t>ь</w:t>
      </w:r>
      <w:r>
        <w:t>ном образовании</w:t>
      </w:r>
      <w:r w:rsidRPr="00AC16A1">
        <w:t>, формирование благоприятных усло</w:t>
      </w:r>
      <w:r>
        <w:t>вий жизнедеятельности населения</w:t>
      </w:r>
      <w:r w:rsidRPr="00AC16A1">
        <w:t xml:space="preserve"> для ра</w:t>
      </w:r>
      <w:r>
        <w:t>звития человеческого потенциала</w:t>
      </w:r>
      <w:r w:rsidRPr="00AC16A1">
        <w:t xml:space="preserve"> при обеспечении конституционных социальных прав и гарантий с использованием социальных стандартов и норм; </w:t>
      </w:r>
    </w:p>
    <w:p w:rsidR="00722271" w:rsidRPr="00AC16A1" w:rsidRDefault="00722271" w:rsidP="003B11F1">
      <w:pPr>
        <w:widowControl w:val="0"/>
        <w:numPr>
          <w:ilvl w:val="0"/>
          <w:numId w:val="28"/>
        </w:numPr>
        <w:shd w:val="clear" w:color="auto" w:fill="FFFFFF"/>
        <w:tabs>
          <w:tab w:val="left" w:pos="907"/>
          <w:tab w:val="left" w:pos="968"/>
        </w:tabs>
        <w:autoSpaceDE w:val="0"/>
        <w:autoSpaceDN w:val="0"/>
        <w:adjustRightInd w:val="0"/>
        <w:ind w:left="0" w:firstLine="851"/>
        <w:jc w:val="both"/>
      </w:pPr>
      <w:r>
        <w:t xml:space="preserve"> </w:t>
      </w:r>
      <w:r>
        <w:tab/>
      </w:r>
      <w:r w:rsidRPr="00AC16A1">
        <w:t>экологич</w:t>
      </w:r>
      <w:r>
        <w:t>еское</w:t>
      </w:r>
      <w:r w:rsidRPr="00AC16A1">
        <w:t xml:space="preserve"> и экономичное использование трудовых, земельных, водных и других ресурсов, улучшение экологической ситуации и повышение качества среды пр</w:t>
      </w:r>
      <w:r w:rsidRPr="00AC16A1">
        <w:t>о</w:t>
      </w:r>
      <w:r w:rsidRPr="00AC16A1">
        <w:t>живания граждан;</w:t>
      </w:r>
    </w:p>
    <w:p w:rsidR="00722271" w:rsidRPr="00AC16A1" w:rsidRDefault="00722271" w:rsidP="003B11F1">
      <w:pPr>
        <w:widowControl w:val="0"/>
        <w:numPr>
          <w:ilvl w:val="0"/>
          <w:numId w:val="28"/>
        </w:numPr>
        <w:shd w:val="clear" w:color="auto" w:fill="FFFFFF"/>
        <w:tabs>
          <w:tab w:val="left" w:pos="907"/>
          <w:tab w:val="left" w:pos="968"/>
        </w:tabs>
        <w:autoSpaceDE w:val="0"/>
        <w:autoSpaceDN w:val="0"/>
        <w:adjustRightInd w:val="0"/>
        <w:ind w:left="0" w:firstLine="851"/>
        <w:jc w:val="both"/>
      </w:pPr>
      <w:r>
        <w:t xml:space="preserve"> </w:t>
      </w:r>
      <w:r>
        <w:tab/>
      </w:r>
      <w:r w:rsidRPr="00AC16A1">
        <w:t>внедрение и обоснование предложений по модернизации и реконструкции инженерно-коммуникационных систем и транспортной инфраструктуры;</w:t>
      </w:r>
    </w:p>
    <w:p w:rsidR="00722271" w:rsidRDefault="00722271" w:rsidP="003B11F1">
      <w:pPr>
        <w:widowControl w:val="0"/>
        <w:numPr>
          <w:ilvl w:val="0"/>
          <w:numId w:val="28"/>
        </w:numPr>
        <w:shd w:val="clear" w:color="auto" w:fill="FFFFFF"/>
        <w:tabs>
          <w:tab w:val="left" w:pos="907"/>
        </w:tabs>
        <w:autoSpaceDE w:val="0"/>
        <w:autoSpaceDN w:val="0"/>
        <w:adjustRightInd w:val="0"/>
        <w:spacing w:before="360" w:after="240"/>
        <w:ind w:left="0" w:right="284" w:firstLine="851"/>
        <w:jc w:val="both"/>
      </w:pPr>
      <w:r w:rsidRPr="00AC16A1">
        <w:t>изыскание и создание рекреационных и туристических объектов на те</w:t>
      </w:r>
      <w:r w:rsidRPr="00AC16A1">
        <w:t>р</w:t>
      </w:r>
      <w:r w:rsidRPr="00AC16A1">
        <w:t xml:space="preserve">ритории </w:t>
      </w:r>
      <w:r>
        <w:t>муниципального образования</w:t>
      </w:r>
      <w:r w:rsidRPr="00AC16A1">
        <w:t xml:space="preserve">, создающих центры массового и культурного отдыха населения </w:t>
      </w:r>
      <w:r>
        <w:t>муниципального образования и района</w:t>
      </w:r>
      <w:r w:rsidRPr="00AC16A1">
        <w:t xml:space="preserve"> и привлекающих дополн</w:t>
      </w:r>
      <w:r w:rsidRPr="00AC16A1">
        <w:t>и</w:t>
      </w:r>
      <w:r w:rsidRPr="00AC16A1">
        <w:t>тельные источники дохода в местный бюджет;</w:t>
      </w:r>
    </w:p>
    <w:p w:rsidR="00722271" w:rsidRDefault="00722271" w:rsidP="003B11F1">
      <w:pPr>
        <w:widowControl w:val="0"/>
        <w:numPr>
          <w:ilvl w:val="0"/>
          <w:numId w:val="28"/>
        </w:numPr>
        <w:shd w:val="clear" w:color="auto" w:fill="FFFFFF"/>
        <w:tabs>
          <w:tab w:val="left" w:pos="907"/>
        </w:tabs>
        <w:autoSpaceDE w:val="0"/>
        <w:autoSpaceDN w:val="0"/>
        <w:adjustRightInd w:val="0"/>
        <w:spacing w:before="360" w:after="240"/>
        <w:ind w:left="0" w:right="284" w:firstLine="851"/>
        <w:jc w:val="both"/>
      </w:pPr>
      <w:r w:rsidRPr="00AC16A1">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w:t>
      </w:r>
      <w:r w:rsidRPr="00AC16A1">
        <w:t>ъ</w:t>
      </w:r>
      <w:r w:rsidRPr="00AC16A1">
        <w:t>ектов защитных сооружений, коридоров и районов эвакуации населения в условиях ЧС</w:t>
      </w:r>
    </w:p>
    <w:p w:rsidR="00230439" w:rsidRDefault="00594C55" w:rsidP="00230439">
      <w:pPr>
        <w:tabs>
          <w:tab w:val="left" w:pos="1276"/>
        </w:tabs>
        <w:spacing w:before="360" w:after="240"/>
        <w:ind w:right="284"/>
        <w:jc w:val="both"/>
        <w:rPr>
          <w:b/>
          <w:bCs/>
          <w:iCs/>
          <w:sz w:val="28"/>
          <w:szCs w:val="28"/>
        </w:rPr>
      </w:pPr>
      <w:r>
        <w:rPr>
          <w:b/>
          <w:bCs/>
          <w:iCs/>
          <w:sz w:val="28"/>
          <w:szCs w:val="28"/>
        </w:rPr>
        <w:t xml:space="preserve">2.1 </w:t>
      </w:r>
      <w:r w:rsidRPr="00B919E9">
        <w:rPr>
          <w:b/>
          <w:bCs/>
          <w:iCs/>
          <w:sz w:val="28"/>
          <w:szCs w:val="28"/>
        </w:rPr>
        <w:t>Сведения о программах комплексного социально-экономического развития муниципального образования, для реализации которых ос</w:t>
      </w:r>
      <w:r w:rsidRPr="00B919E9">
        <w:rPr>
          <w:b/>
          <w:bCs/>
          <w:iCs/>
          <w:sz w:val="28"/>
          <w:szCs w:val="28"/>
        </w:rPr>
        <w:t>у</w:t>
      </w:r>
      <w:r w:rsidRPr="00B919E9">
        <w:rPr>
          <w:b/>
          <w:bCs/>
          <w:iCs/>
          <w:sz w:val="28"/>
          <w:szCs w:val="28"/>
        </w:rPr>
        <w:t>ществляется создание объектов местного значения</w:t>
      </w:r>
      <w:bookmarkEnd w:id="17"/>
    </w:p>
    <w:p w:rsidR="00230439" w:rsidRDefault="00230439" w:rsidP="00230439">
      <w:pPr>
        <w:ind w:firstLine="720"/>
        <w:jc w:val="both"/>
      </w:pPr>
      <w:proofErr w:type="gramStart"/>
      <w:r w:rsidRPr="000812BE">
        <w:t xml:space="preserve">Проект генерального плана разработан в соответствии с </w:t>
      </w:r>
      <w:r w:rsidRPr="00230439">
        <w:rPr>
          <w:b/>
          <w:i/>
        </w:rPr>
        <w:t>Градостроительным к</w:t>
      </w:r>
      <w:r w:rsidRPr="00230439">
        <w:rPr>
          <w:b/>
          <w:i/>
        </w:rPr>
        <w:t>о</w:t>
      </w:r>
      <w:r w:rsidRPr="00230439">
        <w:rPr>
          <w:b/>
          <w:i/>
        </w:rPr>
        <w:t>дексом Российской Федерации, Методическими рекомендациями по разработке ген</w:t>
      </w:r>
      <w:r w:rsidRPr="00230439">
        <w:rPr>
          <w:b/>
          <w:i/>
        </w:rPr>
        <w:t>е</w:t>
      </w:r>
      <w:r w:rsidRPr="00230439">
        <w:rPr>
          <w:b/>
          <w:i/>
        </w:rPr>
        <w:t>ральных планов поселений и городских округов, техническим заданием муниципальн</w:t>
      </w:r>
      <w:r w:rsidRPr="00230439">
        <w:rPr>
          <w:b/>
          <w:i/>
        </w:rPr>
        <w:t>о</w:t>
      </w:r>
      <w:r w:rsidRPr="00230439">
        <w:rPr>
          <w:b/>
          <w:i/>
        </w:rPr>
        <w:t>го образования, Региональными нормативами градостроительного проектирования Курской области, утвержденные постановлением Администрации Курской област</w:t>
      </w:r>
      <w:r>
        <w:rPr>
          <w:b/>
          <w:i/>
        </w:rPr>
        <w:t>и</w:t>
      </w:r>
      <w:r w:rsidRPr="00230439">
        <w:rPr>
          <w:b/>
          <w:i/>
        </w:rPr>
        <w:t xml:space="preserve"> от 15.11.2011 г. № 577-па</w:t>
      </w:r>
      <w:r w:rsidRPr="00230439">
        <w:t xml:space="preserve"> </w:t>
      </w:r>
      <w:r w:rsidRPr="005E2922">
        <w:t>(в редакции от 25.09.2012г. № 261-4-РС)</w:t>
      </w:r>
      <w:r w:rsidRPr="000812BE">
        <w:t>, а также в соответс</w:t>
      </w:r>
      <w:r w:rsidRPr="000812BE">
        <w:t>т</w:t>
      </w:r>
      <w:r w:rsidRPr="000812BE">
        <w:t>вии с целями и задачами развития Курской области, сформулированными в документах</w:t>
      </w:r>
      <w:proofErr w:type="gramEnd"/>
      <w:r w:rsidRPr="000812BE">
        <w:t xml:space="preserve"> государственного планирования социально-экономического развития Курской области и </w:t>
      </w:r>
      <w:proofErr w:type="spellStart"/>
      <w:r>
        <w:t>Тимс</w:t>
      </w:r>
      <w:r w:rsidRPr="000812BE">
        <w:t>кого</w:t>
      </w:r>
      <w:proofErr w:type="spellEnd"/>
      <w:r w:rsidRPr="000812BE">
        <w:t xml:space="preserve"> района:</w:t>
      </w:r>
    </w:p>
    <w:p w:rsidR="00230439" w:rsidRDefault="00230439" w:rsidP="00230439">
      <w:pPr>
        <w:ind w:firstLine="720"/>
        <w:jc w:val="both"/>
        <w:rPr>
          <w:b/>
        </w:rPr>
      </w:pPr>
      <w:r>
        <w:t xml:space="preserve">- </w:t>
      </w:r>
      <w:r w:rsidRPr="00B46838">
        <w:rPr>
          <w:b/>
        </w:rPr>
        <w:t>программа социально-экономического развития Курской области на 2011-2015 годы;</w:t>
      </w:r>
    </w:p>
    <w:p w:rsidR="00230439" w:rsidRDefault="00230439" w:rsidP="00230439">
      <w:pPr>
        <w:ind w:firstLine="720"/>
        <w:jc w:val="both"/>
        <w:rPr>
          <w:b/>
        </w:rPr>
      </w:pPr>
      <w:r>
        <w:rPr>
          <w:b/>
        </w:rPr>
        <w:t xml:space="preserve">- </w:t>
      </w:r>
      <w:r w:rsidRPr="00B46838">
        <w:rPr>
          <w:b/>
        </w:rPr>
        <w:t>стратегия социально-экономического развития Курской области до 2020 г</w:t>
      </w:r>
      <w:r w:rsidRPr="00B46838">
        <w:rPr>
          <w:b/>
        </w:rPr>
        <w:t>о</w:t>
      </w:r>
      <w:r w:rsidRPr="00B46838">
        <w:rPr>
          <w:b/>
        </w:rPr>
        <w:t xml:space="preserve">да; </w:t>
      </w:r>
    </w:p>
    <w:p w:rsidR="00230439" w:rsidRDefault="00230439" w:rsidP="00230439">
      <w:pPr>
        <w:ind w:firstLine="720"/>
        <w:jc w:val="both"/>
        <w:rPr>
          <w:b/>
        </w:rPr>
      </w:pPr>
      <w:r>
        <w:rPr>
          <w:b/>
        </w:rPr>
        <w:t xml:space="preserve">- </w:t>
      </w:r>
      <w:r w:rsidRPr="00B46838">
        <w:rPr>
          <w:b/>
        </w:rPr>
        <w:t>схема территориального планирования Курской области;</w:t>
      </w:r>
    </w:p>
    <w:p w:rsidR="00230439" w:rsidRDefault="00230439" w:rsidP="00230439">
      <w:pPr>
        <w:ind w:firstLine="720"/>
        <w:jc w:val="both"/>
        <w:rPr>
          <w:b/>
        </w:rPr>
      </w:pPr>
      <w:r>
        <w:rPr>
          <w:b/>
        </w:rPr>
        <w:t xml:space="preserve">- </w:t>
      </w:r>
      <w:r w:rsidRPr="00B46838">
        <w:rPr>
          <w:b/>
        </w:rPr>
        <w:t xml:space="preserve">схема территориального планирования муниципального образования </w:t>
      </w:r>
      <w:r w:rsidRPr="00D3637F">
        <w:rPr>
          <w:b/>
        </w:rPr>
        <w:t>«</w:t>
      </w:r>
      <w:proofErr w:type="spellStart"/>
      <w:r w:rsidRPr="00D3637F">
        <w:rPr>
          <w:b/>
        </w:rPr>
        <w:t>Ти</w:t>
      </w:r>
      <w:r w:rsidRPr="00D3637F">
        <w:rPr>
          <w:b/>
        </w:rPr>
        <w:t>м</w:t>
      </w:r>
      <w:r w:rsidRPr="00D3637F">
        <w:rPr>
          <w:b/>
        </w:rPr>
        <w:t>ский</w:t>
      </w:r>
      <w:proofErr w:type="spellEnd"/>
      <w:r w:rsidRPr="00B46838">
        <w:rPr>
          <w:b/>
        </w:rPr>
        <w:t xml:space="preserve"> район» Курской области;</w:t>
      </w:r>
    </w:p>
    <w:p w:rsidR="00230439" w:rsidRPr="00B46838" w:rsidRDefault="00230439" w:rsidP="00230439">
      <w:pPr>
        <w:ind w:firstLine="720"/>
        <w:jc w:val="both"/>
        <w:rPr>
          <w:b/>
        </w:rPr>
      </w:pPr>
      <w:r>
        <w:rPr>
          <w:b/>
        </w:rPr>
        <w:t xml:space="preserve">- </w:t>
      </w:r>
      <w:r w:rsidRPr="00B46838">
        <w:rPr>
          <w:b/>
        </w:rPr>
        <w:t>муниципальная целевая программа «Социальное развитие села на 2012 – 2014 годы». Постановление № 68 от 18.11.2012г.;</w:t>
      </w:r>
    </w:p>
    <w:p w:rsidR="00C56434" w:rsidRDefault="00C56434" w:rsidP="00C56434">
      <w:pPr>
        <w:pStyle w:val="af3"/>
        <w:spacing w:before="360" w:after="240" w:line="276" w:lineRule="auto"/>
        <w:ind w:left="360"/>
        <w:jc w:val="both"/>
        <w:rPr>
          <w:b/>
          <w:bCs/>
          <w:iCs/>
          <w:sz w:val="28"/>
          <w:szCs w:val="28"/>
        </w:rPr>
      </w:pPr>
      <w:r>
        <w:rPr>
          <w:b/>
          <w:bCs/>
          <w:iCs/>
          <w:sz w:val="28"/>
          <w:szCs w:val="28"/>
        </w:rPr>
        <w:br w:type="page"/>
      </w:r>
      <w:r w:rsidR="00594C55" w:rsidRPr="003C51D9">
        <w:rPr>
          <w:b/>
          <w:bCs/>
          <w:iCs/>
          <w:sz w:val="28"/>
          <w:szCs w:val="28"/>
        </w:rPr>
        <w:lastRenderedPageBreak/>
        <w:t>2.2</w:t>
      </w:r>
      <w:r w:rsidR="00594C55">
        <w:rPr>
          <w:bCs/>
          <w:iCs/>
          <w:sz w:val="28"/>
          <w:szCs w:val="28"/>
        </w:rPr>
        <w:t xml:space="preserve"> </w:t>
      </w:r>
      <w:r w:rsidR="00594C55" w:rsidRPr="00B919E9">
        <w:rPr>
          <w:b/>
          <w:bCs/>
          <w:iCs/>
          <w:sz w:val="28"/>
          <w:szCs w:val="28"/>
        </w:rPr>
        <w:t>Территориально-планировочная организация муниципального образования. Баланс земель территории муниципального образов</w:t>
      </w:r>
      <w:r w:rsidR="00594C55" w:rsidRPr="00B919E9">
        <w:rPr>
          <w:b/>
          <w:bCs/>
          <w:iCs/>
          <w:sz w:val="28"/>
          <w:szCs w:val="28"/>
        </w:rPr>
        <w:t>а</w:t>
      </w:r>
      <w:r w:rsidR="00594C55" w:rsidRPr="00B919E9">
        <w:rPr>
          <w:b/>
          <w:bCs/>
          <w:iCs/>
          <w:sz w:val="28"/>
          <w:szCs w:val="28"/>
        </w:rPr>
        <w:t>ния</w:t>
      </w:r>
    </w:p>
    <w:p w:rsidR="00C56434" w:rsidRDefault="00594C55" w:rsidP="00C56434">
      <w:pPr>
        <w:widowControl w:val="0"/>
        <w:suppressAutoHyphens/>
        <w:ind w:firstLine="851"/>
        <w:jc w:val="both"/>
      </w:pPr>
      <w:r w:rsidRPr="00AC16A1">
        <w:t>Формирование пространственной композиции выполнено на основе индивидуальных особенностей места, исторического и природного потенциала, своеобразия ландшафтной структуры территории</w:t>
      </w:r>
      <w:r>
        <w:t xml:space="preserve"> и</w:t>
      </w:r>
      <w:r w:rsidRPr="00AC16A1">
        <w:t xml:space="preserve"> территориальных возможностей </w:t>
      </w:r>
      <w:r>
        <w:t>муниципального образования</w:t>
      </w:r>
      <w:r w:rsidRPr="00AC16A1">
        <w:t>.</w:t>
      </w:r>
      <w:r>
        <w:t xml:space="preserve"> </w:t>
      </w:r>
      <w:r w:rsidRPr="00FF29E9">
        <w:t>Основной идеей архитектурно-</w:t>
      </w:r>
      <w:proofErr w:type="gramStart"/>
      <w:r w:rsidRPr="00FF29E9">
        <w:t>планировочных решений</w:t>
      </w:r>
      <w:proofErr w:type="gramEnd"/>
      <w:r w:rsidRPr="00FF29E9">
        <w:t xml:space="preserve"> является повышение уровня комфортности среды проживания и достижение нормативной обеспеченности населения социальной и инженерной инфраструктурой с сохранением территории </w:t>
      </w:r>
      <w:r>
        <w:t>населенных пунктов</w:t>
      </w:r>
      <w:r w:rsidRPr="00FF29E9">
        <w:t xml:space="preserve"> в существующих границах.</w:t>
      </w:r>
    </w:p>
    <w:p w:rsidR="00C56434" w:rsidRDefault="00594C55" w:rsidP="00C56434">
      <w:pPr>
        <w:widowControl w:val="0"/>
        <w:suppressAutoHyphens/>
        <w:ind w:firstLine="851"/>
        <w:jc w:val="both"/>
      </w:pPr>
      <w:r w:rsidRPr="00C46C1A">
        <w:t xml:space="preserve">Планировочная структура </w:t>
      </w:r>
      <w:proofErr w:type="spellStart"/>
      <w:r w:rsidR="00B24B95">
        <w:rPr>
          <w:b/>
          <w:i/>
        </w:rPr>
        <w:t>Погожеского</w:t>
      </w:r>
      <w:proofErr w:type="spellEnd"/>
      <w:r w:rsidR="00C56434" w:rsidRPr="00C56434">
        <w:rPr>
          <w:b/>
          <w:i/>
        </w:rPr>
        <w:t xml:space="preserve"> </w:t>
      </w:r>
      <w:r w:rsidRPr="00C56434">
        <w:rPr>
          <w:b/>
          <w:i/>
        </w:rPr>
        <w:t>сельсовета</w:t>
      </w:r>
      <w:r w:rsidRPr="00C46C1A">
        <w:t xml:space="preserve"> сложилась исторически</w:t>
      </w:r>
      <w:r w:rsidR="00B24B95">
        <w:t xml:space="preserve"> вдоль речной планировочной оси.</w:t>
      </w:r>
    </w:p>
    <w:p w:rsidR="00DC11C6" w:rsidRDefault="00DC11C6" w:rsidP="00C56434">
      <w:pPr>
        <w:widowControl w:val="0"/>
        <w:suppressAutoHyphens/>
        <w:ind w:firstLine="851"/>
        <w:jc w:val="both"/>
      </w:pPr>
      <w:r w:rsidRPr="00C46C1A">
        <w:t xml:space="preserve">Генеральным планом планировочное развитие предлагается базировать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на расчетный период получат те населенные пункты, которые совмещают в себе пересечение осевых линий развития  исторически сложившейся планировочной структуры (по гидрографии) </w:t>
      </w:r>
      <w:proofErr w:type="gramStart"/>
      <w:r w:rsidRPr="00C46C1A">
        <w:t>с</w:t>
      </w:r>
      <w:proofErr w:type="gramEnd"/>
      <w:r w:rsidRPr="00C46C1A">
        <w:t xml:space="preserve"> современной (транспортной).</w:t>
      </w:r>
    </w:p>
    <w:p w:rsidR="00B24B95" w:rsidRPr="00AB3806" w:rsidRDefault="00B24B95" w:rsidP="00B24B95">
      <w:pPr>
        <w:ind w:firstLine="851"/>
        <w:jc w:val="both"/>
        <w:rPr>
          <w:rStyle w:val="WW-1"/>
        </w:rPr>
      </w:pPr>
      <w:proofErr w:type="gramStart"/>
      <w:r w:rsidRPr="00AB3806">
        <w:rPr>
          <w:rStyle w:val="WW-1"/>
        </w:rPr>
        <w:t xml:space="preserve">Сложившаяся планировочная структура населенных пунктов </w:t>
      </w:r>
      <w:proofErr w:type="spellStart"/>
      <w:r w:rsidRPr="00AB3806">
        <w:rPr>
          <w:rStyle w:val="WW-1"/>
          <w:b/>
        </w:rPr>
        <w:t>Погоженс</w:t>
      </w:r>
      <w:r w:rsidRPr="00AB3806">
        <w:rPr>
          <w:b/>
        </w:rPr>
        <w:t>кого</w:t>
      </w:r>
      <w:proofErr w:type="spellEnd"/>
      <w:r w:rsidRPr="00AB3806">
        <w:rPr>
          <w:rStyle w:val="WW-1"/>
          <w:b/>
        </w:rPr>
        <w:t xml:space="preserve"> сельсовета </w:t>
      </w:r>
      <w:r w:rsidRPr="00AB3806">
        <w:rPr>
          <w:rStyle w:val="WW-1"/>
        </w:rPr>
        <w:t>в непосредственной близости</w:t>
      </w:r>
      <w:r w:rsidRPr="00AB3806">
        <w:rPr>
          <w:rStyle w:val="WW-1"/>
          <w:b/>
        </w:rPr>
        <w:t xml:space="preserve"> </w:t>
      </w:r>
      <w:r w:rsidRPr="00AB3806">
        <w:rPr>
          <w:rStyle w:val="WW-1"/>
        </w:rPr>
        <w:t>от</w:t>
      </w:r>
      <w:r w:rsidRPr="00AB3806">
        <w:rPr>
          <w:rStyle w:val="WW-1"/>
          <w:b/>
        </w:rPr>
        <w:t xml:space="preserve"> </w:t>
      </w:r>
      <w:r w:rsidRPr="00AB3806">
        <w:rPr>
          <w:rStyle w:val="WW-1"/>
        </w:rPr>
        <w:t>автомобильных дорог:  федерального знач</w:t>
      </w:r>
      <w:r w:rsidRPr="00AB3806">
        <w:rPr>
          <w:rStyle w:val="WW-1"/>
        </w:rPr>
        <w:t>е</w:t>
      </w:r>
      <w:r w:rsidRPr="00AB3806">
        <w:rPr>
          <w:rStyle w:val="WW-1"/>
        </w:rPr>
        <w:t>ния "</w:t>
      </w:r>
      <w:r w:rsidRPr="00AB3806">
        <w:rPr>
          <w:rStyle w:val="WW-1"/>
          <w:b/>
        </w:rPr>
        <w:t xml:space="preserve">Курск – Борисоглебск», </w:t>
      </w:r>
      <w:r w:rsidRPr="00AB3806">
        <w:rPr>
          <w:rStyle w:val="WW-1"/>
        </w:rPr>
        <w:t>а также</w:t>
      </w:r>
      <w:r w:rsidRPr="00AB3806">
        <w:rPr>
          <w:rStyle w:val="WW-1"/>
          <w:b/>
        </w:rPr>
        <w:t xml:space="preserve"> </w:t>
      </w:r>
      <w:r w:rsidRPr="00AB3806">
        <w:rPr>
          <w:rStyle w:val="WW-1"/>
        </w:rPr>
        <w:t xml:space="preserve"> межмуниципального значения "</w:t>
      </w:r>
      <w:r w:rsidRPr="00AB3806">
        <w:rPr>
          <w:rStyle w:val="WW-1"/>
          <w:b/>
        </w:rPr>
        <w:t>Курск – Борисо</w:t>
      </w:r>
      <w:r w:rsidRPr="00AB3806">
        <w:rPr>
          <w:rStyle w:val="WW-1"/>
          <w:b/>
        </w:rPr>
        <w:t>г</w:t>
      </w:r>
      <w:r w:rsidRPr="00AB3806">
        <w:rPr>
          <w:rStyle w:val="WW-1"/>
          <w:b/>
        </w:rPr>
        <w:t xml:space="preserve">лебск» - </w:t>
      </w:r>
      <w:proofErr w:type="spellStart"/>
      <w:r w:rsidRPr="00AB3806">
        <w:rPr>
          <w:rStyle w:val="WW-1"/>
          <w:b/>
        </w:rPr>
        <w:t>Волобуевка</w:t>
      </w:r>
      <w:proofErr w:type="spellEnd"/>
      <w:r w:rsidRPr="00AB3806">
        <w:rPr>
          <w:rStyle w:val="WW-1"/>
          <w:b/>
        </w:rPr>
        <w:t xml:space="preserve"> - </w:t>
      </w:r>
      <w:r w:rsidRPr="00AB3806">
        <w:rPr>
          <w:rStyle w:val="WW-1"/>
        </w:rPr>
        <w:t>"</w:t>
      </w:r>
      <w:r w:rsidRPr="00AB3806">
        <w:rPr>
          <w:rStyle w:val="WW-1"/>
          <w:b/>
        </w:rPr>
        <w:t xml:space="preserve">Курск – Борисоглебск» </w:t>
      </w:r>
      <w:r w:rsidRPr="00AB3806">
        <w:rPr>
          <w:rStyle w:val="WW-1"/>
        </w:rPr>
        <w:t>(38 ОП МЗ 38Н-265),  "</w:t>
      </w:r>
      <w:r w:rsidRPr="00AB3806">
        <w:rPr>
          <w:rStyle w:val="WW-1"/>
          <w:b/>
        </w:rPr>
        <w:t>Курск – Бор</w:t>
      </w:r>
      <w:r w:rsidRPr="00AB3806">
        <w:rPr>
          <w:rStyle w:val="WW-1"/>
          <w:b/>
        </w:rPr>
        <w:t>и</w:t>
      </w:r>
      <w:r w:rsidRPr="00AB3806">
        <w:rPr>
          <w:rStyle w:val="WW-1"/>
          <w:b/>
        </w:rPr>
        <w:t xml:space="preserve">соглебск» - Погожее - </w:t>
      </w:r>
      <w:r w:rsidRPr="00AB3806">
        <w:rPr>
          <w:rStyle w:val="WW-1"/>
        </w:rPr>
        <w:t>"</w:t>
      </w:r>
      <w:r w:rsidRPr="00AB3806">
        <w:rPr>
          <w:rStyle w:val="WW-1"/>
          <w:b/>
        </w:rPr>
        <w:t xml:space="preserve">Курск – Борисоглебск» </w:t>
      </w:r>
      <w:r w:rsidRPr="00AB3806">
        <w:rPr>
          <w:rStyle w:val="WW-1"/>
        </w:rPr>
        <w:t>(38 ОП МЗ 38Н-297), дает оптимистич</w:t>
      </w:r>
      <w:r w:rsidRPr="00AB3806">
        <w:rPr>
          <w:rStyle w:val="WW-1"/>
        </w:rPr>
        <w:t>е</w:t>
      </w:r>
      <w:r w:rsidRPr="00AB3806">
        <w:rPr>
          <w:rStyle w:val="WW-1"/>
        </w:rPr>
        <w:t>ский прогноз на социально - экономическое развитие данной территории в ближайшие годы.</w:t>
      </w:r>
      <w:proofErr w:type="gramEnd"/>
    </w:p>
    <w:p w:rsidR="00B24B95" w:rsidRDefault="00B24B95" w:rsidP="00B24B95">
      <w:pPr>
        <w:ind w:firstLine="851"/>
        <w:jc w:val="both"/>
      </w:pPr>
      <w:r>
        <w:t>Административным и п</w:t>
      </w:r>
      <w:r w:rsidRPr="000E4D0C">
        <w:t xml:space="preserve">ланировочным центром </w:t>
      </w:r>
      <w:proofErr w:type="spellStart"/>
      <w:r>
        <w:rPr>
          <w:b/>
        </w:rPr>
        <w:t>Погоженс</w:t>
      </w:r>
      <w:r w:rsidRPr="00AD0552">
        <w:rPr>
          <w:b/>
        </w:rPr>
        <w:t>кого</w:t>
      </w:r>
      <w:proofErr w:type="spellEnd"/>
      <w:r w:rsidRPr="00AD0552">
        <w:rPr>
          <w:rStyle w:val="WW-1"/>
          <w:b/>
          <w:color w:val="000000"/>
        </w:rPr>
        <w:t xml:space="preserve"> сельсовета</w:t>
      </w:r>
      <w:r w:rsidRPr="00EF2221">
        <w:rPr>
          <w:rStyle w:val="WW-1"/>
          <w:color w:val="000000"/>
        </w:rPr>
        <w:t xml:space="preserve"> </w:t>
      </w:r>
      <w:r>
        <w:t>явл</w:t>
      </w:r>
      <w:r>
        <w:t>я</w:t>
      </w:r>
      <w:r>
        <w:t xml:space="preserve">ется </w:t>
      </w:r>
      <w:r w:rsidRPr="00C91F87">
        <w:rPr>
          <w:b/>
        </w:rPr>
        <w:t>с</w:t>
      </w:r>
      <w:proofErr w:type="gramStart"/>
      <w:r w:rsidRPr="00C91F87">
        <w:rPr>
          <w:b/>
        </w:rPr>
        <w:t>.</w:t>
      </w:r>
      <w:r>
        <w:rPr>
          <w:b/>
        </w:rPr>
        <w:t>П</w:t>
      </w:r>
      <w:proofErr w:type="gramEnd"/>
      <w:r>
        <w:rPr>
          <w:b/>
        </w:rPr>
        <w:t>огожее</w:t>
      </w:r>
      <w:r w:rsidRPr="000E4D0C">
        <w:t xml:space="preserve">, </w:t>
      </w:r>
      <w:r w:rsidRPr="0025196A">
        <w:t>расположенн</w:t>
      </w:r>
      <w:r>
        <w:t>ое</w:t>
      </w:r>
      <w:r w:rsidRPr="0025196A">
        <w:t xml:space="preserve"> в </w:t>
      </w:r>
      <w:r w:rsidRPr="00572A1F">
        <w:rPr>
          <w:b/>
        </w:rPr>
        <w:t>15 км</w:t>
      </w:r>
      <w:r>
        <w:t xml:space="preserve"> от районного центра – </w:t>
      </w:r>
      <w:r>
        <w:rPr>
          <w:b/>
        </w:rPr>
        <w:t>п.Тим</w:t>
      </w:r>
      <w:r w:rsidRPr="000E4D0C">
        <w:t>.</w:t>
      </w:r>
      <w:r>
        <w:t xml:space="preserve"> </w:t>
      </w:r>
      <w:r w:rsidRPr="0025196A">
        <w:t xml:space="preserve">Основной въезд на территорию </w:t>
      </w:r>
      <w:r>
        <w:t>сельсовета</w:t>
      </w:r>
      <w:r w:rsidRPr="0025196A">
        <w:t xml:space="preserve"> осуществляется по дороге </w:t>
      </w:r>
      <w:r>
        <w:t>регионального</w:t>
      </w:r>
      <w:r w:rsidRPr="0025196A">
        <w:t xml:space="preserve"> значения</w:t>
      </w:r>
      <w:r>
        <w:t xml:space="preserve"> </w:t>
      </w:r>
      <w:r w:rsidRPr="00D2769F">
        <w:rPr>
          <w:rStyle w:val="WW-1"/>
        </w:rPr>
        <w:t>"</w:t>
      </w:r>
      <w:r w:rsidRPr="00D2769F">
        <w:rPr>
          <w:rStyle w:val="WW-1"/>
          <w:b/>
        </w:rPr>
        <w:t>Курск – Б</w:t>
      </w:r>
      <w:r w:rsidRPr="00D2769F">
        <w:rPr>
          <w:rStyle w:val="WW-1"/>
          <w:b/>
        </w:rPr>
        <w:t>о</w:t>
      </w:r>
      <w:r w:rsidRPr="00D2769F">
        <w:rPr>
          <w:rStyle w:val="WW-1"/>
          <w:b/>
        </w:rPr>
        <w:t>рисоглебск"</w:t>
      </w:r>
      <w:r w:rsidRPr="00D2769F">
        <w:rPr>
          <w:rStyle w:val="WW-1"/>
        </w:rPr>
        <w:t>.</w:t>
      </w:r>
    </w:p>
    <w:p w:rsidR="00DC11C6" w:rsidRDefault="00DC11C6" w:rsidP="00DC11C6">
      <w:pPr>
        <w:widowControl w:val="0"/>
        <w:suppressAutoHyphens/>
        <w:ind w:firstLine="851"/>
        <w:jc w:val="both"/>
      </w:pPr>
      <w:r w:rsidRPr="000E4D0C">
        <w:t xml:space="preserve">Сложившийся планировочный каркас </w:t>
      </w:r>
      <w:r>
        <w:t xml:space="preserve">(структура) </w:t>
      </w:r>
      <w:r w:rsidRPr="000E4D0C">
        <w:t>является структурообразующей основой территориальной целостности муниципального образования. Его сохранение и развитие, имеет особое значение при решении задач эффективного использования демографического и интеллектуального потенциала, ведения сельского хозяйства, рекреационного использования благоприятных территорий.</w:t>
      </w:r>
    </w:p>
    <w:p w:rsidR="00DC11C6" w:rsidRDefault="00DC11C6" w:rsidP="00DC11C6">
      <w:pPr>
        <w:widowControl w:val="0"/>
        <w:ind w:firstLine="851"/>
        <w:jc w:val="both"/>
      </w:pPr>
      <w:r>
        <w:t>Комплексное освоение (</w:t>
      </w:r>
      <w:proofErr w:type="spellStart"/>
      <w:r>
        <w:t>коттеджная</w:t>
      </w:r>
      <w:proofErr w:type="spellEnd"/>
      <w:r>
        <w:t xml:space="preserve"> застройка) новых территорий должно прох</w:t>
      </w:r>
      <w:r>
        <w:t>о</w:t>
      </w:r>
      <w:r>
        <w:t>дить в соответствии с действующими нормами, в частности должно удовлетворяться тр</w:t>
      </w:r>
      <w:r>
        <w:t>е</w:t>
      </w:r>
      <w:r>
        <w:t>бование СП 42.13330-2011</w:t>
      </w:r>
      <w:r w:rsidRPr="00E96A5B">
        <w:t xml:space="preserve"> </w:t>
      </w:r>
      <w:r>
        <w:t xml:space="preserve">«Градостроительство. Планировка и застройка городских и сельских поселений», </w:t>
      </w:r>
      <w:proofErr w:type="gramStart"/>
      <w:r>
        <w:t>представленное</w:t>
      </w:r>
      <w:proofErr w:type="gramEnd"/>
      <w:r>
        <w:t xml:space="preserve"> ниже:</w:t>
      </w:r>
    </w:p>
    <w:p w:rsidR="00594C55" w:rsidRPr="00F73360" w:rsidRDefault="00594C55" w:rsidP="00302F13">
      <w:pPr>
        <w:pStyle w:val="ab"/>
        <w:widowControl w:val="0"/>
        <w:spacing w:after="0"/>
      </w:pPr>
      <w:r w:rsidRPr="00F73360">
        <w:t>Таблица</w:t>
      </w:r>
      <w:r w:rsidR="001C0C02">
        <w:t xml:space="preserve"> </w:t>
      </w:r>
      <w:r>
        <w:t>2.2.1</w:t>
      </w:r>
      <w:r w:rsidRPr="00F73360">
        <w:t xml:space="preserve"> – Нормативное соотношение территорий различного функци</w:t>
      </w:r>
      <w:r w:rsidRPr="00F73360">
        <w:t>о</w:t>
      </w:r>
      <w:r w:rsidRPr="00F73360">
        <w:t>нального назначения в составе комплексной застройки</w:t>
      </w:r>
    </w:p>
    <w:p w:rsidR="00594C55" w:rsidRPr="00F73360" w:rsidRDefault="00594C55" w:rsidP="00302F13"/>
    <w:tbl>
      <w:tblPr>
        <w:tblW w:w="9356" w:type="dxa"/>
        <w:tblLayout w:type="fixed"/>
        <w:tblCellMar>
          <w:left w:w="70" w:type="dxa"/>
          <w:right w:w="70" w:type="dxa"/>
        </w:tblCellMar>
        <w:tblLook w:val="0000"/>
      </w:tblPr>
      <w:tblGrid>
        <w:gridCol w:w="2552"/>
        <w:gridCol w:w="1843"/>
        <w:gridCol w:w="1842"/>
        <w:gridCol w:w="1701"/>
        <w:gridCol w:w="1418"/>
      </w:tblGrid>
      <w:tr w:rsidR="00594C55" w:rsidRPr="00BC292E" w:rsidTr="00835F0B">
        <w:trPr>
          <w:cantSplit/>
          <w:trHeight w:val="480"/>
        </w:trPr>
        <w:tc>
          <w:tcPr>
            <w:tcW w:w="2552"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b/>
                <w:sz w:val="20"/>
                <w:szCs w:val="20"/>
              </w:rPr>
            </w:pPr>
            <w:r w:rsidRPr="00E96A5B">
              <w:rPr>
                <w:b/>
                <w:sz w:val="20"/>
                <w:szCs w:val="20"/>
              </w:rPr>
              <w:t xml:space="preserve">Вид жилого     </w:t>
            </w:r>
            <w:r w:rsidRPr="00E96A5B">
              <w:rPr>
                <w:b/>
                <w:sz w:val="20"/>
                <w:szCs w:val="20"/>
              </w:rPr>
              <w:br/>
              <w:t>образования</w:t>
            </w:r>
          </w:p>
        </w:tc>
        <w:tc>
          <w:tcPr>
            <w:tcW w:w="1843"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b/>
                <w:sz w:val="20"/>
                <w:szCs w:val="20"/>
              </w:rPr>
            </w:pPr>
            <w:r w:rsidRPr="00E96A5B">
              <w:rPr>
                <w:b/>
                <w:sz w:val="20"/>
                <w:szCs w:val="20"/>
              </w:rPr>
              <w:t>Участки жилой</w:t>
            </w:r>
            <w:r w:rsidRPr="00E96A5B">
              <w:rPr>
                <w:b/>
                <w:sz w:val="20"/>
                <w:szCs w:val="20"/>
              </w:rPr>
              <w:br/>
              <w:t>застройки</w:t>
            </w:r>
          </w:p>
        </w:tc>
        <w:tc>
          <w:tcPr>
            <w:tcW w:w="1842"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b/>
                <w:sz w:val="20"/>
                <w:szCs w:val="20"/>
              </w:rPr>
            </w:pPr>
            <w:r w:rsidRPr="00E96A5B">
              <w:rPr>
                <w:b/>
                <w:sz w:val="20"/>
                <w:szCs w:val="20"/>
              </w:rPr>
              <w:t xml:space="preserve">Участки  </w:t>
            </w:r>
            <w:r w:rsidRPr="00E96A5B">
              <w:rPr>
                <w:b/>
                <w:sz w:val="20"/>
                <w:szCs w:val="20"/>
              </w:rPr>
              <w:br/>
              <w:t>общественной</w:t>
            </w:r>
            <w:r w:rsidRPr="00E96A5B">
              <w:rPr>
                <w:b/>
                <w:sz w:val="20"/>
                <w:szCs w:val="20"/>
              </w:rPr>
              <w:br/>
              <w:t>застройки</w:t>
            </w:r>
          </w:p>
        </w:tc>
        <w:tc>
          <w:tcPr>
            <w:tcW w:w="1701"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b/>
                <w:sz w:val="20"/>
                <w:szCs w:val="20"/>
              </w:rPr>
            </w:pPr>
            <w:r w:rsidRPr="00E96A5B">
              <w:rPr>
                <w:b/>
                <w:sz w:val="20"/>
                <w:szCs w:val="20"/>
              </w:rPr>
              <w:t xml:space="preserve">Территории </w:t>
            </w:r>
            <w:r w:rsidRPr="00E96A5B">
              <w:rPr>
                <w:b/>
                <w:sz w:val="20"/>
                <w:szCs w:val="20"/>
              </w:rPr>
              <w:br/>
              <w:t xml:space="preserve">зеленых   </w:t>
            </w:r>
            <w:r w:rsidRPr="00E96A5B">
              <w:rPr>
                <w:b/>
                <w:sz w:val="20"/>
                <w:szCs w:val="20"/>
              </w:rPr>
              <w:br/>
              <w:t>насаждений</w:t>
            </w:r>
          </w:p>
        </w:tc>
        <w:tc>
          <w:tcPr>
            <w:tcW w:w="1418"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b/>
                <w:sz w:val="20"/>
                <w:szCs w:val="20"/>
              </w:rPr>
            </w:pPr>
            <w:r w:rsidRPr="00E96A5B">
              <w:rPr>
                <w:b/>
                <w:sz w:val="20"/>
                <w:szCs w:val="20"/>
              </w:rPr>
              <w:t xml:space="preserve">Улицы,   </w:t>
            </w:r>
            <w:r w:rsidRPr="00E96A5B">
              <w:rPr>
                <w:b/>
                <w:sz w:val="20"/>
                <w:szCs w:val="20"/>
              </w:rPr>
              <w:br/>
              <w:t xml:space="preserve">проезды,  </w:t>
            </w:r>
            <w:r w:rsidRPr="00E96A5B">
              <w:rPr>
                <w:b/>
                <w:sz w:val="20"/>
                <w:szCs w:val="20"/>
              </w:rPr>
              <w:br/>
              <w:t>стоянки</w:t>
            </w:r>
          </w:p>
        </w:tc>
      </w:tr>
      <w:tr w:rsidR="00594C55" w:rsidRPr="00BC292E" w:rsidTr="00835F0B">
        <w:trPr>
          <w:cantSplit/>
          <w:trHeight w:val="360"/>
        </w:trPr>
        <w:tc>
          <w:tcPr>
            <w:tcW w:w="2552"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sz w:val="20"/>
                <w:szCs w:val="20"/>
              </w:rPr>
            </w:pPr>
            <w:r w:rsidRPr="00E96A5B">
              <w:rPr>
                <w:sz w:val="20"/>
                <w:szCs w:val="20"/>
              </w:rPr>
              <w:t>Комплекс</w:t>
            </w:r>
            <w:r>
              <w:rPr>
                <w:sz w:val="20"/>
                <w:szCs w:val="20"/>
              </w:rPr>
              <w:t>ная</w:t>
            </w:r>
            <w:r w:rsidRPr="00E96A5B">
              <w:rPr>
                <w:sz w:val="20"/>
                <w:szCs w:val="20"/>
              </w:rPr>
              <w:t xml:space="preserve"> </w:t>
            </w:r>
            <w:proofErr w:type="spellStart"/>
            <w:r w:rsidRPr="00E96A5B">
              <w:rPr>
                <w:sz w:val="20"/>
                <w:szCs w:val="20"/>
              </w:rPr>
              <w:t>коттеджн</w:t>
            </w:r>
            <w:r>
              <w:rPr>
                <w:sz w:val="20"/>
                <w:szCs w:val="20"/>
              </w:rPr>
              <w:t>ая</w:t>
            </w:r>
            <w:proofErr w:type="spellEnd"/>
            <w:r w:rsidRPr="00E96A5B">
              <w:rPr>
                <w:sz w:val="20"/>
                <w:szCs w:val="20"/>
              </w:rPr>
              <w:t xml:space="preserve"> </w:t>
            </w:r>
            <w:r w:rsidRPr="00E96A5B">
              <w:rPr>
                <w:sz w:val="20"/>
                <w:szCs w:val="20"/>
              </w:rPr>
              <w:br/>
              <w:t>застройк</w:t>
            </w:r>
            <w:r>
              <w:rPr>
                <w:sz w:val="20"/>
                <w:szCs w:val="20"/>
              </w:rPr>
              <w:t>а</w:t>
            </w:r>
          </w:p>
        </w:tc>
        <w:tc>
          <w:tcPr>
            <w:tcW w:w="1843"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sz w:val="20"/>
                <w:szCs w:val="20"/>
              </w:rPr>
            </w:pPr>
            <w:r w:rsidRPr="00E96A5B">
              <w:rPr>
                <w:sz w:val="20"/>
                <w:szCs w:val="20"/>
              </w:rPr>
              <w:t>Не более 85</w:t>
            </w:r>
            <w:r>
              <w:rPr>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sz w:val="20"/>
                <w:szCs w:val="20"/>
              </w:rPr>
            </w:pPr>
            <w:r w:rsidRPr="00E96A5B">
              <w:rPr>
                <w:sz w:val="20"/>
                <w:szCs w:val="20"/>
              </w:rPr>
              <w:t>3,0</w:t>
            </w:r>
            <w:r>
              <w:rPr>
                <w:sz w:val="20"/>
                <w:szCs w:val="20"/>
              </w:rPr>
              <w:t>%</w:t>
            </w:r>
            <w:r w:rsidRPr="00E96A5B">
              <w:rPr>
                <w:sz w:val="20"/>
                <w:szCs w:val="20"/>
              </w:rPr>
              <w:t xml:space="preserve"> - 5,0</w:t>
            </w:r>
            <w:r>
              <w:rPr>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sz w:val="20"/>
                <w:szCs w:val="20"/>
              </w:rPr>
            </w:pPr>
            <w:r w:rsidRPr="00E96A5B">
              <w:rPr>
                <w:sz w:val="20"/>
                <w:szCs w:val="20"/>
              </w:rPr>
              <w:t>Не менее 3,0</w:t>
            </w:r>
            <w:r>
              <w:rPr>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594C55" w:rsidRPr="00E96A5B" w:rsidRDefault="00594C55" w:rsidP="00835F0B">
            <w:pPr>
              <w:widowControl w:val="0"/>
              <w:tabs>
                <w:tab w:val="left" w:pos="1230"/>
              </w:tabs>
              <w:jc w:val="center"/>
              <w:rPr>
                <w:sz w:val="20"/>
                <w:szCs w:val="20"/>
              </w:rPr>
            </w:pPr>
            <w:r w:rsidRPr="00E96A5B">
              <w:rPr>
                <w:sz w:val="20"/>
                <w:szCs w:val="20"/>
              </w:rPr>
              <w:t>5,0</w:t>
            </w:r>
            <w:r>
              <w:rPr>
                <w:sz w:val="20"/>
                <w:szCs w:val="20"/>
              </w:rPr>
              <w:t>%</w:t>
            </w:r>
            <w:r w:rsidRPr="00E96A5B">
              <w:rPr>
                <w:sz w:val="20"/>
                <w:szCs w:val="20"/>
              </w:rPr>
              <w:t xml:space="preserve"> - 7,0</w:t>
            </w:r>
            <w:r>
              <w:rPr>
                <w:sz w:val="20"/>
                <w:szCs w:val="20"/>
              </w:rPr>
              <w:t>%</w:t>
            </w:r>
          </w:p>
        </w:tc>
      </w:tr>
    </w:tbl>
    <w:p w:rsidR="00594C55" w:rsidRDefault="00594C55" w:rsidP="00A90B1F">
      <w:pPr>
        <w:pStyle w:val="15"/>
      </w:pPr>
    </w:p>
    <w:p w:rsidR="00DC11C6" w:rsidRDefault="00DC11C6" w:rsidP="00DC11C6">
      <w:pPr>
        <w:widowControl w:val="0"/>
        <w:suppressAutoHyphens/>
        <w:ind w:firstLine="851"/>
        <w:jc w:val="both"/>
        <w:rPr>
          <w:b/>
          <w:i/>
          <w:color w:val="000000"/>
        </w:rPr>
      </w:pPr>
      <w:r w:rsidRPr="00DC11C6">
        <w:t xml:space="preserve">Согласно Статье 7, "Земельного кодекса РФ от 25.10.2001 №136-ФЗ (ред. от 23.07.2013)", вся территория </w:t>
      </w:r>
      <w:proofErr w:type="spellStart"/>
      <w:r w:rsidR="00B24B95">
        <w:rPr>
          <w:b/>
          <w:i/>
        </w:rPr>
        <w:t>Погожеского</w:t>
      </w:r>
      <w:proofErr w:type="spellEnd"/>
      <w:r w:rsidRPr="00DC11C6">
        <w:rPr>
          <w:b/>
          <w:i/>
        </w:rPr>
        <w:t xml:space="preserve"> сельсовета</w:t>
      </w:r>
      <w:r w:rsidRPr="00DC11C6">
        <w:t xml:space="preserve"> подразделяется по целевому назначению на земли следующих категорий</w:t>
      </w:r>
      <w:r>
        <w:t>.</w:t>
      </w:r>
      <w:r w:rsidRPr="00302F13">
        <w:rPr>
          <w:b/>
          <w:i/>
          <w:color w:val="000000"/>
        </w:rPr>
        <w:t xml:space="preserve"> </w:t>
      </w:r>
    </w:p>
    <w:p w:rsidR="00594C55" w:rsidRPr="00302F13" w:rsidRDefault="00594C55" w:rsidP="00BE5A27">
      <w:pPr>
        <w:widowControl w:val="0"/>
        <w:suppressAutoHyphens/>
        <w:spacing w:line="360" w:lineRule="auto"/>
        <w:ind w:firstLine="851"/>
        <w:jc w:val="both"/>
        <w:rPr>
          <w:b/>
          <w:i/>
          <w:color w:val="000000"/>
        </w:rPr>
      </w:pPr>
      <w:r w:rsidRPr="00302F13">
        <w:rPr>
          <w:b/>
          <w:i/>
          <w:color w:val="000000"/>
        </w:rPr>
        <w:t>Генеральным планом установлены размеры площадей, занимаемых землями по категориям (на момент разработки генплана):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6796"/>
        <w:gridCol w:w="1958"/>
      </w:tblGrid>
      <w:tr w:rsidR="00594C55" w:rsidRPr="00876FAA" w:rsidTr="00BE5A27">
        <w:trPr>
          <w:cantSplit/>
          <w:trHeight w:val="517"/>
        </w:trPr>
        <w:tc>
          <w:tcPr>
            <w:tcW w:w="427" w:type="pct"/>
            <w:vMerge w:val="restart"/>
            <w:vAlign w:val="center"/>
          </w:tcPr>
          <w:p w:rsidR="00594C55" w:rsidRPr="00876FAA" w:rsidRDefault="00594C55" w:rsidP="00BE5A27">
            <w:pPr>
              <w:jc w:val="center"/>
              <w:rPr>
                <w:b/>
              </w:rPr>
            </w:pPr>
            <w:r w:rsidRPr="00876FAA">
              <w:rPr>
                <w:b/>
              </w:rPr>
              <w:t xml:space="preserve">№ </w:t>
            </w:r>
            <w:proofErr w:type="spellStart"/>
            <w:proofErr w:type="gramStart"/>
            <w:r w:rsidRPr="00876FAA">
              <w:rPr>
                <w:b/>
              </w:rPr>
              <w:t>п</w:t>
            </w:r>
            <w:proofErr w:type="spellEnd"/>
            <w:proofErr w:type="gramEnd"/>
            <w:r w:rsidRPr="00876FAA">
              <w:rPr>
                <w:b/>
              </w:rPr>
              <w:t>/</w:t>
            </w:r>
            <w:proofErr w:type="spellStart"/>
            <w:r w:rsidRPr="00876FAA">
              <w:rPr>
                <w:b/>
              </w:rPr>
              <w:t>п</w:t>
            </w:r>
            <w:proofErr w:type="spellEnd"/>
          </w:p>
        </w:tc>
        <w:tc>
          <w:tcPr>
            <w:tcW w:w="3550" w:type="pct"/>
            <w:vMerge w:val="restart"/>
            <w:vAlign w:val="center"/>
          </w:tcPr>
          <w:p w:rsidR="00594C55" w:rsidRPr="00876FAA" w:rsidRDefault="00594C55" w:rsidP="00BE5A27">
            <w:pPr>
              <w:jc w:val="center"/>
              <w:rPr>
                <w:b/>
              </w:rPr>
            </w:pPr>
            <w:r w:rsidRPr="00876FAA">
              <w:rPr>
                <w:b/>
              </w:rPr>
              <w:t>Категории использования земель</w:t>
            </w:r>
          </w:p>
        </w:tc>
        <w:tc>
          <w:tcPr>
            <w:tcW w:w="1023" w:type="pct"/>
            <w:vMerge w:val="restart"/>
            <w:vAlign w:val="center"/>
          </w:tcPr>
          <w:p w:rsidR="00594C55" w:rsidRDefault="00594C55" w:rsidP="00BE5A27">
            <w:pPr>
              <w:jc w:val="center"/>
              <w:rPr>
                <w:b/>
              </w:rPr>
            </w:pPr>
            <w:r w:rsidRPr="00876FAA">
              <w:rPr>
                <w:b/>
              </w:rPr>
              <w:t xml:space="preserve">Площадь, </w:t>
            </w:r>
          </w:p>
          <w:p w:rsidR="00594C55" w:rsidRPr="00876FAA" w:rsidRDefault="00594C55" w:rsidP="00BE5A27">
            <w:pPr>
              <w:jc w:val="center"/>
              <w:rPr>
                <w:b/>
              </w:rPr>
            </w:pPr>
            <w:r w:rsidRPr="00876FAA">
              <w:rPr>
                <w:b/>
              </w:rPr>
              <w:t>га</w:t>
            </w:r>
          </w:p>
        </w:tc>
      </w:tr>
      <w:tr w:rsidR="00594C55" w:rsidRPr="00876FAA" w:rsidTr="00BE5A27">
        <w:trPr>
          <w:trHeight w:val="545"/>
        </w:trPr>
        <w:tc>
          <w:tcPr>
            <w:tcW w:w="427" w:type="pct"/>
            <w:vMerge/>
            <w:vAlign w:val="center"/>
          </w:tcPr>
          <w:p w:rsidR="00594C55" w:rsidRPr="00876FAA" w:rsidRDefault="00594C55" w:rsidP="00BE5A27">
            <w:pPr>
              <w:spacing w:line="360" w:lineRule="auto"/>
              <w:jc w:val="center"/>
              <w:rPr>
                <w:sz w:val="20"/>
                <w:szCs w:val="20"/>
              </w:rPr>
            </w:pPr>
          </w:p>
        </w:tc>
        <w:tc>
          <w:tcPr>
            <w:tcW w:w="3550" w:type="pct"/>
            <w:vMerge/>
            <w:vAlign w:val="center"/>
          </w:tcPr>
          <w:p w:rsidR="00594C55" w:rsidRPr="00876FAA" w:rsidRDefault="00594C55" w:rsidP="00BE5A27">
            <w:pPr>
              <w:spacing w:line="360" w:lineRule="auto"/>
              <w:jc w:val="center"/>
              <w:rPr>
                <w:sz w:val="20"/>
                <w:szCs w:val="20"/>
              </w:rPr>
            </w:pPr>
          </w:p>
        </w:tc>
        <w:tc>
          <w:tcPr>
            <w:tcW w:w="1023" w:type="pct"/>
            <w:vMerge/>
            <w:vAlign w:val="center"/>
          </w:tcPr>
          <w:p w:rsidR="00594C55" w:rsidRPr="00876FAA" w:rsidRDefault="00594C55" w:rsidP="00BE5A27">
            <w:pPr>
              <w:spacing w:line="360" w:lineRule="auto"/>
              <w:jc w:val="center"/>
              <w:rPr>
                <w:sz w:val="20"/>
                <w:szCs w:val="20"/>
              </w:rPr>
            </w:pPr>
          </w:p>
        </w:tc>
      </w:tr>
      <w:tr w:rsidR="00594C55" w:rsidRPr="003A1D85" w:rsidTr="00BE5A27">
        <w:trPr>
          <w:trHeight w:val="300"/>
        </w:trPr>
        <w:tc>
          <w:tcPr>
            <w:tcW w:w="427" w:type="pct"/>
            <w:vAlign w:val="center"/>
          </w:tcPr>
          <w:p w:rsidR="00594C55" w:rsidRPr="00876FAA" w:rsidRDefault="00594C55" w:rsidP="00BE5A27">
            <w:pPr>
              <w:jc w:val="center"/>
            </w:pPr>
            <w:r w:rsidRPr="00876FAA">
              <w:t>1</w:t>
            </w:r>
          </w:p>
        </w:tc>
        <w:tc>
          <w:tcPr>
            <w:tcW w:w="3550" w:type="pct"/>
            <w:vAlign w:val="center"/>
          </w:tcPr>
          <w:p w:rsidR="00594C55" w:rsidRPr="00876FAA" w:rsidRDefault="00594C55" w:rsidP="00BE5A27">
            <w:r w:rsidRPr="00876FAA">
              <w:t>Земли населенных пунктов</w:t>
            </w:r>
          </w:p>
        </w:tc>
        <w:tc>
          <w:tcPr>
            <w:tcW w:w="1023" w:type="pct"/>
            <w:vAlign w:val="center"/>
          </w:tcPr>
          <w:p w:rsidR="00594C55" w:rsidRPr="00BC7E37" w:rsidRDefault="00171256" w:rsidP="00BE5A27">
            <w:pPr>
              <w:jc w:val="center"/>
            </w:pPr>
            <w:r>
              <w:t>1076,0</w:t>
            </w:r>
          </w:p>
        </w:tc>
      </w:tr>
      <w:tr w:rsidR="00594C55" w:rsidRPr="003A1D85" w:rsidTr="00BE5A27">
        <w:trPr>
          <w:trHeight w:val="300"/>
        </w:trPr>
        <w:tc>
          <w:tcPr>
            <w:tcW w:w="427" w:type="pct"/>
            <w:vAlign w:val="center"/>
          </w:tcPr>
          <w:p w:rsidR="00594C55" w:rsidRPr="00876FAA" w:rsidRDefault="00594C55" w:rsidP="00BE5A27">
            <w:pPr>
              <w:jc w:val="center"/>
            </w:pPr>
            <w:r w:rsidRPr="00876FAA">
              <w:t>2</w:t>
            </w:r>
          </w:p>
        </w:tc>
        <w:tc>
          <w:tcPr>
            <w:tcW w:w="3550" w:type="pct"/>
            <w:vAlign w:val="center"/>
          </w:tcPr>
          <w:p w:rsidR="00594C55" w:rsidRPr="00876FAA" w:rsidRDefault="00594C55" w:rsidP="00BE5A27">
            <w:r w:rsidRPr="00876FAA">
              <w:t>Земли сельскохозяйственного назначения</w:t>
            </w:r>
          </w:p>
        </w:tc>
        <w:tc>
          <w:tcPr>
            <w:tcW w:w="1023" w:type="pct"/>
            <w:vAlign w:val="center"/>
          </w:tcPr>
          <w:p w:rsidR="00594C55" w:rsidRPr="00BC7E37" w:rsidRDefault="00A11E46" w:rsidP="00BE5A27">
            <w:pPr>
              <w:jc w:val="center"/>
            </w:pPr>
            <w:r>
              <w:t>7412,0</w:t>
            </w:r>
          </w:p>
        </w:tc>
      </w:tr>
      <w:tr w:rsidR="00594C55" w:rsidRPr="003A1D85" w:rsidTr="00BE5A27">
        <w:trPr>
          <w:trHeight w:val="1035"/>
        </w:trPr>
        <w:tc>
          <w:tcPr>
            <w:tcW w:w="427" w:type="pct"/>
            <w:vAlign w:val="center"/>
          </w:tcPr>
          <w:p w:rsidR="00594C55" w:rsidRPr="00876FAA" w:rsidRDefault="00594C55" w:rsidP="00BE5A27">
            <w:pPr>
              <w:jc w:val="center"/>
            </w:pPr>
            <w:r w:rsidRPr="00876FAA">
              <w:t>3</w:t>
            </w:r>
          </w:p>
        </w:tc>
        <w:tc>
          <w:tcPr>
            <w:tcW w:w="3550" w:type="pct"/>
            <w:vAlign w:val="center"/>
          </w:tcPr>
          <w:p w:rsidR="00594C55" w:rsidRPr="00876FAA" w:rsidRDefault="00594C55" w:rsidP="00BE5A27">
            <w:proofErr w:type="gramStart"/>
            <w:r w:rsidRPr="00876FAA">
              <w:t>Земли промышленности, энергетики, транспорта, связи, ради</w:t>
            </w:r>
            <w:r w:rsidRPr="00876FAA">
              <w:t>о</w:t>
            </w:r>
            <w:r w:rsidRPr="00876FAA">
              <w:t>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023" w:type="pct"/>
            <w:vAlign w:val="center"/>
          </w:tcPr>
          <w:p w:rsidR="00594C55" w:rsidRPr="00171256" w:rsidRDefault="00594C55" w:rsidP="00BE5A27">
            <w:pPr>
              <w:jc w:val="center"/>
              <w:rPr>
                <w:color w:val="FF0000"/>
              </w:rPr>
            </w:pPr>
          </w:p>
        </w:tc>
      </w:tr>
      <w:tr w:rsidR="00594C55" w:rsidRPr="003A1D85" w:rsidTr="00BE5A27">
        <w:trPr>
          <w:trHeight w:val="300"/>
        </w:trPr>
        <w:tc>
          <w:tcPr>
            <w:tcW w:w="427" w:type="pct"/>
            <w:vAlign w:val="center"/>
          </w:tcPr>
          <w:p w:rsidR="00594C55" w:rsidRPr="00876FAA" w:rsidRDefault="00594C55" w:rsidP="00BE5A27">
            <w:pPr>
              <w:jc w:val="center"/>
            </w:pPr>
            <w:r w:rsidRPr="00876FAA">
              <w:t>4</w:t>
            </w:r>
          </w:p>
        </w:tc>
        <w:tc>
          <w:tcPr>
            <w:tcW w:w="3550" w:type="pct"/>
            <w:vAlign w:val="center"/>
          </w:tcPr>
          <w:p w:rsidR="00594C55" w:rsidRPr="00876FAA" w:rsidRDefault="00594C55" w:rsidP="00171256">
            <w:r w:rsidRPr="00876FAA">
              <w:t xml:space="preserve">Земли </w:t>
            </w:r>
            <w:r w:rsidR="00171256">
              <w:t>специального назначения</w:t>
            </w:r>
          </w:p>
        </w:tc>
        <w:tc>
          <w:tcPr>
            <w:tcW w:w="1023" w:type="pct"/>
            <w:vAlign w:val="center"/>
          </w:tcPr>
          <w:p w:rsidR="00594C55" w:rsidRPr="00171256" w:rsidRDefault="00171256" w:rsidP="00BE5A27">
            <w:pPr>
              <w:jc w:val="center"/>
            </w:pPr>
            <w:r>
              <w:t>2,3</w:t>
            </w:r>
          </w:p>
        </w:tc>
      </w:tr>
      <w:tr w:rsidR="00594C55" w:rsidRPr="003A1D85" w:rsidTr="00BE5A27">
        <w:trPr>
          <w:trHeight w:val="300"/>
        </w:trPr>
        <w:tc>
          <w:tcPr>
            <w:tcW w:w="427" w:type="pct"/>
            <w:vAlign w:val="center"/>
          </w:tcPr>
          <w:p w:rsidR="00594C55" w:rsidRPr="00876FAA" w:rsidRDefault="00594C55" w:rsidP="00BE5A27">
            <w:pPr>
              <w:jc w:val="center"/>
            </w:pPr>
            <w:r w:rsidRPr="00876FAA">
              <w:t>5</w:t>
            </w:r>
          </w:p>
        </w:tc>
        <w:tc>
          <w:tcPr>
            <w:tcW w:w="3550" w:type="pct"/>
            <w:vAlign w:val="center"/>
          </w:tcPr>
          <w:p w:rsidR="00594C55" w:rsidRPr="00876FAA" w:rsidRDefault="00594C55" w:rsidP="00BE5A27">
            <w:r w:rsidRPr="00876FAA">
              <w:t>Земли лесного фонда</w:t>
            </w:r>
          </w:p>
        </w:tc>
        <w:tc>
          <w:tcPr>
            <w:tcW w:w="1023" w:type="pct"/>
            <w:vAlign w:val="center"/>
          </w:tcPr>
          <w:p w:rsidR="00594C55" w:rsidRPr="00BC7E37" w:rsidRDefault="00026C73" w:rsidP="00A11E46">
            <w:pPr>
              <w:jc w:val="center"/>
            </w:pPr>
            <w:r>
              <w:t>3</w:t>
            </w:r>
            <w:r w:rsidR="00A11E46">
              <w:t>54</w:t>
            </w:r>
            <w:r>
              <w:t>,0</w:t>
            </w:r>
          </w:p>
        </w:tc>
      </w:tr>
      <w:tr w:rsidR="00594C55" w:rsidRPr="003A1D85" w:rsidTr="00BE5A27">
        <w:trPr>
          <w:trHeight w:val="300"/>
        </w:trPr>
        <w:tc>
          <w:tcPr>
            <w:tcW w:w="427" w:type="pct"/>
            <w:vAlign w:val="center"/>
          </w:tcPr>
          <w:p w:rsidR="00594C55" w:rsidRPr="00876FAA" w:rsidRDefault="00594C55" w:rsidP="00BE5A27">
            <w:pPr>
              <w:jc w:val="center"/>
            </w:pPr>
            <w:r w:rsidRPr="00876FAA">
              <w:t>6</w:t>
            </w:r>
          </w:p>
        </w:tc>
        <w:tc>
          <w:tcPr>
            <w:tcW w:w="3550" w:type="pct"/>
            <w:vAlign w:val="center"/>
          </w:tcPr>
          <w:p w:rsidR="00594C55" w:rsidRPr="00876FAA" w:rsidRDefault="00594C55" w:rsidP="00BE5A27">
            <w:r w:rsidRPr="00876FAA">
              <w:t>Земли водного фонда</w:t>
            </w:r>
          </w:p>
        </w:tc>
        <w:tc>
          <w:tcPr>
            <w:tcW w:w="1023" w:type="pct"/>
            <w:vAlign w:val="center"/>
          </w:tcPr>
          <w:p w:rsidR="00594C55" w:rsidRPr="00171256" w:rsidRDefault="00171256" w:rsidP="00BE5A27">
            <w:pPr>
              <w:jc w:val="center"/>
            </w:pPr>
            <w:r>
              <w:t>144,6</w:t>
            </w:r>
          </w:p>
        </w:tc>
      </w:tr>
      <w:tr w:rsidR="00594C55" w:rsidRPr="003A1D85" w:rsidTr="00BE5A27">
        <w:trPr>
          <w:trHeight w:val="300"/>
        </w:trPr>
        <w:tc>
          <w:tcPr>
            <w:tcW w:w="427" w:type="pct"/>
            <w:vAlign w:val="center"/>
          </w:tcPr>
          <w:p w:rsidR="00594C55" w:rsidRPr="00876FAA" w:rsidRDefault="00594C55" w:rsidP="00BE5A27">
            <w:pPr>
              <w:jc w:val="center"/>
            </w:pPr>
            <w:r w:rsidRPr="00876FAA">
              <w:t>7</w:t>
            </w:r>
          </w:p>
        </w:tc>
        <w:tc>
          <w:tcPr>
            <w:tcW w:w="3550" w:type="pct"/>
            <w:vAlign w:val="center"/>
          </w:tcPr>
          <w:p w:rsidR="00594C55" w:rsidRPr="00876FAA" w:rsidRDefault="00594C55" w:rsidP="00BE5A27">
            <w:r w:rsidRPr="00876FAA">
              <w:t>Земли запаса</w:t>
            </w:r>
          </w:p>
        </w:tc>
        <w:tc>
          <w:tcPr>
            <w:tcW w:w="1023" w:type="pct"/>
            <w:vAlign w:val="center"/>
          </w:tcPr>
          <w:p w:rsidR="00594C55" w:rsidRPr="00BC7E37" w:rsidRDefault="00594C55" w:rsidP="00BE5A27">
            <w:pPr>
              <w:jc w:val="center"/>
              <w:rPr>
                <w:color w:val="000000"/>
                <w:highlight w:val="yellow"/>
              </w:rPr>
            </w:pPr>
            <w:r w:rsidRPr="00BC7E37">
              <w:rPr>
                <w:color w:val="000000"/>
              </w:rPr>
              <w:t>0,0</w:t>
            </w:r>
          </w:p>
        </w:tc>
      </w:tr>
      <w:tr w:rsidR="00026C73" w:rsidRPr="003A1D85" w:rsidTr="00BE5A27">
        <w:trPr>
          <w:trHeight w:val="300"/>
        </w:trPr>
        <w:tc>
          <w:tcPr>
            <w:tcW w:w="427" w:type="pct"/>
            <w:vAlign w:val="center"/>
          </w:tcPr>
          <w:p w:rsidR="00026C73" w:rsidRPr="00876FAA" w:rsidRDefault="00026C73" w:rsidP="00BE5A27">
            <w:pPr>
              <w:jc w:val="center"/>
            </w:pPr>
            <w:r>
              <w:t>8</w:t>
            </w:r>
          </w:p>
        </w:tc>
        <w:tc>
          <w:tcPr>
            <w:tcW w:w="3550" w:type="pct"/>
            <w:vAlign w:val="center"/>
          </w:tcPr>
          <w:p w:rsidR="00026C73" w:rsidRPr="00876FAA" w:rsidRDefault="00026C73" w:rsidP="00BE5A27">
            <w:r>
              <w:t>Земли сельскохозяйственного значения, которые переводятся в земли населённых пунктов под жилую застройку</w:t>
            </w:r>
          </w:p>
        </w:tc>
        <w:tc>
          <w:tcPr>
            <w:tcW w:w="1023" w:type="pct"/>
            <w:vAlign w:val="center"/>
          </w:tcPr>
          <w:p w:rsidR="00026C73" w:rsidRPr="00C07AE3" w:rsidRDefault="00026C73" w:rsidP="00BE5A27">
            <w:pPr>
              <w:jc w:val="center"/>
              <w:rPr>
                <w:color w:val="FF0000"/>
              </w:rPr>
            </w:pPr>
          </w:p>
        </w:tc>
      </w:tr>
      <w:tr w:rsidR="00594C55" w:rsidRPr="003A1D85" w:rsidTr="00BE5A27">
        <w:trPr>
          <w:trHeight w:val="300"/>
        </w:trPr>
        <w:tc>
          <w:tcPr>
            <w:tcW w:w="427" w:type="pct"/>
            <w:vAlign w:val="center"/>
          </w:tcPr>
          <w:p w:rsidR="00594C55" w:rsidRPr="00876FAA" w:rsidRDefault="00026C73" w:rsidP="00BE5A27">
            <w:pPr>
              <w:jc w:val="center"/>
            </w:pPr>
            <w:r>
              <w:t>9</w:t>
            </w:r>
          </w:p>
        </w:tc>
        <w:tc>
          <w:tcPr>
            <w:tcW w:w="3550" w:type="pct"/>
            <w:vAlign w:val="center"/>
          </w:tcPr>
          <w:p w:rsidR="00594C55" w:rsidRPr="003A1D85" w:rsidRDefault="00594C55" w:rsidP="00BE5A27">
            <w:pPr>
              <w:rPr>
                <w:b/>
              </w:rPr>
            </w:pPr>
            <w:r w:rsidRPr="003A1D85">
              <w:rPr>
                <w:b/>
              </w:rPr>
              <w:t>Итого земель сельсовета</w:t>
            </w:r>
          </w:p>
        </w:tc>
        <w:tc>
          <w:tcPr>
            <w:tcW w:w="1023" w:type="pct"/>
            <w:vAlign w:val="center"/>
          </w:tcPr>
          <w:p w:rsidR="00594C55" w:rsidRPr="00C07AE3" w:rsidRDefault="00594C55" w:rsidP="00BE5A27">
            <w:pPr>
              <w:jc w:val="center"/>
              <w:rPr>
                <w:b/>
                <w:color w:val="FF0000"/>
              </w:rPr>
            </w:pPr>
          </w:p>
        </w:tc>
      </w:tr>
    </w:tbl>
    <w:p w:rsidR="00C07AE3" w:rsidRDefault="00C07AE3" w:rsidP="00EA2B45">
      <w:pPr>
        <w:spacing w:after="100"/>
        <w:ind w:firstLine="709"/>
        <w:jc w:val="both"/>
        <w:rPr>
          <w:b/>
          <w:bCs/>
          <w:i/>
          <w:color w:val="000000"/>
        </w:rPr>
      </w:pPr>
    </w:p>
    <w:p w:rsidR="00C07AE3" w:rsidRPr="00116471" w:rsidRDefault="00C07AE3" w:rsidP="00C07AE3">
      <w:pPr>
        <w:spacing w:after="100"/>
        <w:ind w:firstLine="709"/>
        <w:jc w:val="both"/>
        <w:rPr>
          <w:color w:val="FF0000"/>
        </w:rPr>
      </w:pPr>
      <w:r w:rsidRPr="008348A5">
        <w:rPr>
          <w:bCs/>
          <w:color w:val="000000" w:themeColor="text1"/>
        </w:rPr>
        <w:t xml:space="preserve">Генеральным планом </w:t>
      </w:r>
      <w:r w:rsidRPr="008348A5">
        <w:t>на 1-ю очередь строительства (до 202</w:t>
      </w:r>
      <w:r w:rsidRPr="00D03201">
        <w:t>2</w:t>
      </w:r>
      <w:r w:rsidRPr="008348A5">
        <w:t>г.)</w:t>
      </w:r>
      <w:r>
        <w:rPr>
          <w:bCs/>
          <w:color w:val="000000" w:themeColor="text1"/>
        </w:rPr>
        <w:t xml:space="preserve"> предусмотрены м</w:t>
      </w:r>
      <w:r>
        <w:rPr>
          <w:bCs/>
          <w:color w:val="000000" w:themeColor="text1"/>
        </w:rPr>
        <w:t>е</w:t>
      </w:r>
      <w:r>
        <w:rPr>
          <w:bCs/>
          <w:color w:val="000000" w:themeColor="text1"/>
        </w:rPr>
        <w:t>роприятия</w:t>
      </w:r>
      <w:r w:rsidRPr="008348A5">
        <w:rPr>
          <w:bCs/>
          <w:color w:val="000000" w:themeColor="text1"/>
        </w:rPr>
        <w:t xml:space="preserve"> по изме</w:t>
      </w:r>
      <w:r>
        <w:rPr>
          <w:bCs/>
          <w:color w:val="000000" w:themeColor="text1"/>
        </w:rPr>
        <w:t>нению границ населенных пунктов:</w:t>
      </w:r>
      <w:r w:rsidR="00A11E46">
        <w:rPr>
          <w:bCs/>
          <w:color w:val="000000" w:themeColor="text1"/>
        </w:rPr>
        <w:t xml:space="preserve"> с</w:t>
      </w:r>
      <w:proofErr w:type="gramStart"/>
      <w:r w:rsidR="00A11E46">
        <w:rPr>
          <w:bCs/>
          <w:color w:val="000000" w:themeColor="text1"/>
        </w:rPr>
        <w:t>.П</w:t>
      </w:r>
      <w:proofErr w:type="gramEnd"/>
      <w:r w:rsidR="00A11E46">
        <w:rPr>
          <w:bCs/>
          <w:color w:val="000000" w:themeColor="text1"/>
        </w:rPr>
        <w:t>огожее и д.Лисий Колодезь</w:t>
      </w:r>
      <w:r w:rsidRPr="00D03201">
        <w:rPr>
          <w:b/>
          <w:color w:val="C00000"/>
        </w:rPr>
        <w:t>,</w:t>
      </w:r>
      <w:r w:rsidRPr="00D36C59">
        <w:rPr>
          <w:rFonts w:cs="Arial"/>
          <w:b/>
          <w:color w:val="FF0000"/>
          <w:kern w:val="1"/>
        </w:rPr>
        <w:t xml:space="preserve"> </w:t>
      </w:r>
      <w:r>
        <w:rPr>
          <w:bCs/>
          <w:color w:val="000000" w:themeColor="text1"/>
        </w:rPr>
        <w:t xml:space="preserve">с последующим изменением </w:t>
      </w:r>
      <w:r w:rsidRPr="008348A5">
        <w:rPr>
          <w:bCs/>
          <w:color w:val="000000" w:themeColor="text1"/>
        </w:rPr>
        <w:t xml:space="preserve">баланса земель. </w:t>
      </w:r>
    </w:p>
    <w:p w:rsidR="00C07AE3" w:rsidRDefault="00C07AE3" w:rsidP="00C07AE3">
      <w:pPr>
        <w:widowControl w:val="0"/>
        <w:suppressAutoHyphens/>
        <w:ind w:firstLine="851"/>
        <w:jc w:val="both"/>
      </w:pPr>
      <w:r w:rsidRPr="000E4D0C">
        <w:t xml:space="preserve">Сложившийся планировочный каркас </w:t>
      </w:r>
      <w:r>
        <w:t xml:space="preserve">(структура) </w:t>
      </w:r>
      <w:r w:rsidRPr="000E4D0C">
        <w:t>является структурообразующей основой территориальной целостности муниципального образования. Его сохранение и развитие, имеет особое значение при решении задач эффективного использования демографического и интеллектуального потенциала,  ведения сельского хозяйства, рекреационного использования благоприятных территорий.</w:t>
      </w:r>
    </w:p>
    <w:p w:rsidR="00711E70" w:rsidRDefault="00C07AE3" w:rsidP="00711E70">
      <w:pPr>
        <w:spacing w:after="100"/>
        <w:ind w:firstLine="709"/>
        <w:jc w:val="both"/>
        <w:rPr>
          <w:bCs/>
          <w:color w:val="000000"/>
        </w:rPr>
      </w:pPr>
      <w:r>
        <w:t>Комплексное освоение (</w:t>
      </w:r>
      <w:proofErr w:type="spellStart"/>
      <w:r>
        <w:t>коттеджная</w:t>
      </w:r>
      <w:proofErr w:type="spellEnd"/>
      <w:r>
        <w:t xml:space="preserve"> застройка), </w:t>
      </w:r>
      <w:r w:rsidRPr="00D03201">
        <w:t>ИЖС, дачное строительство</w:t>
      </w:r>
      <w:r>
        <w:t xml:space="preserve"> новых территорий должно проходить в соответствии с действующими нормами, в частности должно удовлетворяться требование </w:t>
      </w:r>
      <w:r w:rsidRPr="00710ED7">
        <w:rPr>
          <w:b/>
        </w:rPr>
        <w:t>СП 42.13330-2011 «Градостроительство. План</w:t>
      </w:r>
      <w:r w:rsidRPr="00710ED7">
        <w:rPr>
          <w:b/>
        </w:rPr>
        <w:t>и</w:t>
      </w:r>
      <w:r w:rsidRPr="00710ED7">
        <w:rPr>
          <w:b/>
        </w:rPr>
        <w:t>ровка и застройка городских и сельских поселений»</w:t>
      </w:r>
      <w:r w:rsidR="00594C55" w:rsidRPr="00006AAB">
        <w:rPr>
          <w:bCs/>
          <w:color w:val="000000"/>
        </w:rPr>
        <w:t>.</w:t>
      </w:r>
    </w:p>
    <w:p w:rsidR="00711E70" w:rsidRDefault="00594C55" w:rsidP="00711E70">
      <w:pPr>
        <w:spacing w:after="100"/>
        <w:ind w:firstLine="709"/>
        <w:jc w:val="both"/>
        <w:rPr>
          <w:b/>
          <w:i/>
          <w:iCs/>
          <w:color w:val="000000"/>
          <w:spacing w:val="-3"/>
          <w:kern w:val="1"/>
          <w:shd w:val="clear" w:color="auto" w:fill="FFFFFF"/>
        </w:rPr>
      </w:pPr>
      <w:r w:rsidRPr="00AA6999">
        <w:rPr>
          <w:b/>
          <w:bCs/>
          <w:i/>
          <w:color w:val="000000"/>
        </w:rPr>
        <w:t>Генпланом определены ф</w:t>
      </w:r>
      <w:r w:rsidRPr="00AA6999">
        <w:rPr>
          <w:b/>
          <w:i/>
          <w:iCs/>
          <w:color w:val="000000"/>
          <w:spacing w:val="-3"/>
          <w:kern w:val="1"/>
          <w:shd w:val="clear" w:color="auto" w:fill="FFFFFF"/>
        </w:rPr>
        <w:t>ункциональное зонирование территории населённых пунктов</w:t>
      </w:r>
      <w:r w:rsidRPr="00AA6999">
        <w:rPr>
          <w:i/>
          <w:iCs/>
          <w:color w:val="000000"/>
          <w:spacing w:val="-3"/>
          <w:kern w:val="1"/>
          <w:shd w:val="clear" w:color="auto" w:fill="FFFFFF"/>
        </w:rPr>
        <w:t xml:space="preserve"> </w:t>
      </w:r>
      <w:proofErr w:type="spellStart"/>
      <w:r w:rsidR="00A11E46">
        <w:rPr>
          <w:b/>
          <w:i/>
          <w:iCs/>
          <w:color w:val="000000"/>
          <w:spacing w:val="-10"/>
          <w:kern w:val="1"/>
          <w:shd w:val="clear" w:color="auto" w:fill="FFFFFF"/>
        </w:rPr>
        <w:t>Погожеского</w:t>
      </w:r>
      <w:proofErr w:type="spellEnd"/>
      <w:r w:rsidR="00711E70">
        <w:rPr>
          <w:b/>
          <w:i/>
          <w:iCs/>
          <w:color w:val="000000"/>
          <w:spacing w:val="-10"/>
          <w:kern w:val="1"/>
          <w:shd w:val="clear" w:color="auto" w:fill="FFFFFF"/>
        </w:rPr>
        <w:t xml:space="preserve"> </w:t>
      </w:r>
      <w:r w:rsidRPr="00AA6999">
        <w:rPr>
          <w:b/>
          <w:i/>
          <w:iCs/>
          <w:color w:val="000000"/>
          <w:spacing w:val="-3"/>
          <w:kern w:val="1"/>
          <w:shd w:val="clear" w:color="auto" w:fill="FFFFFF"/>
        </w:rPr>
        <w:t>сельсовета</w:t>
      </w:r>
      <w:r w:rsidR="00711E70">
        <w:rPr>
          <w:b/>
          <w:i/>
          <w:iCs/>
          <w:color w:val="000000"/>
          <w:spacing w:val="-3"/>
          <w:kern w:val="1"/>
          <w:shd w:val="clear" w:color="auto" w:fill="FFFFFF"/>
        </w:rPr>
        <w:t>.</w:t>
      </w:r>
    </w:p>
    <w:p w:rsidR="00711E70" w:rsidRDefault="00594C55" w:rsidP="00711E70">
      <w:pPr>
        <w:spacing w:after="100"/>
        <w:ind w:firstLine="709"/>
        <w:jc w:val="both"/>
        <w:rPr>
          <w:iCs/>
          <w:color w:val="000000"/>
          <w:spacing w:val="-3"/>
          <w:kern w:val="1"/>
          <w:shd w:val="clear" w:color="auto" w:fill="FFFFFF"/>
        </w:rPr>
      </w:pPr>
      <w:r w:rsidRPr="00302F13">
        <w:rPr>
          <w:iCs/>
          <w:color w:val="000000"/>
          <w:spacing w:val="-3"/>
          <w:kern w:val="1"/>
          <w:shd w:val="clear" w:color="auto" w:fill="FFFFFF"/>
        </w:rPr>
        <w:t>Зонирование произведено в соответствии с общей территориальной структурой пр</w:t>
      </w:r>
      <w:r w:rsidRPr="00302F13">
        <w:rPr>
          <w:iCs/>
          <w:color w:val="000000"/>
          <w:spacing w:val="-3"/>
          <w:kern w:val="1"/>
          <w:shd w:val="clear" w:color="auto" w:fill="FFFFFF"/>
        </w:rPr>
        <w:t>о</w:t>
      </w:r>
      <w:r w:rsidRPr="00302F13">
        <w:rPr>
          <w:iCs/>
          <w:color w:val="000000"/>
          <w:spacing w:val="-3"/>
          <w:kern w:val="1"/>
          <w:shd w:val="clear" w:color="auto" w:fill="FFFFFF"/>
        </w:rPr>
        <w:t>изводства и расселения, природно-экологического каркаса сельского поселения, характером размещения и режимом особо охраняемых природных территорий.</w:t>
      </w:r>
    </w:p>
    <w:p w:rsidR="00594C55" w:rsidRPr="0023627B" w:rsidRDefault="00594C55" w:rsidP="00711E70">
      <w:pPr>
        <w:spacing w:after="100"/>
        <w:ind w:firstLine="709"/>
        <w:jc w:val="both"/>
        <w:rPr>
          <w:bCs/>
          <w:color w:val="000000"/>
        </w:rPr>
      </w:pPr>
      <w:r w:rsidRPr="0023627B">
        <w:rPr>
          <w:bCs/>
          <w:color w:val="000000"/>
        </w:rPr>
        <w:t>В результате функционального зонирования вся проектируемая территория нас</w:t>
      </w:r>
      <w:r w:rsidRPr="0023627B">
        <w:rPr>
          <w:bCs/>
          <w:color w:val="000000"/>
        </w:rPr>
        <w:t>е</w:t>
      </w:r>
      <w:r w:rsidRPr="0023627B">
        <w:rPr>
          <w:bCs/>
          <w:color w:val="000000"/>
        </w:rPr>
        <w:t>ленных пунктов делится на функциональные зоны с рекомендуемыми для них различн</w:t>
      </w:r>
      <w:r w:rsidRPr="0023627B">
        <w:rPr>
          <w:bCs/>
          <w:color w:val="000000"/>
        </w:rPr>
        <w:t>ы</w:t>
      </w:r>
      <w:r w:rsidRPr="0023627B">
        <w:rPr>
          <w:bCs/>
          <w:color w:val="000000"/>
        </w:rPr>
        <w:t xml:space="preserve">ми видами и режимами хозяйственного использовании. Генеральным планом </w:t>
      </w:r>
      <w:proofErr w:type="gramStart"/>
      <w:r w:rsidRPr="0023627B">
        <w:rPr>
          <w:bCs/>
          <w:color w:val="000000"/>
        </w:rPr>
        <w:t>определены</w:t>
      </w:r>
      <w:proofErr w:type="gramEnd"/>
      <w:r w:rsidRPr="0023627B">
        <w:rPr>
          <w:bCs/>
          <w:color w:val="000000"/>
        </w:rPr>
        <w:t xml:space="preserve"> количество и номенклатура функциональных зон населенных пунктов. Величина фун</w:t>
      </w:r>
      <w:r w:rsidRPr="0023627B">
        <w:rPr>
          <w:bCs/>
          <w:color w:val="000000"/>
        </w:rPr>
        <w:t>к</w:t>
      </w:r>
      <w:r w:rsidRPr="0023627B">
        <w:rPr>
          <w:bCs/>
          <w:color w:val="000000"/>
        </w:rPr>
        <w:lastRenderedPageBreak/>
        <w:t>циональных зон проектом установлена на основе результатов комплексной оценки терр</w:t>
      </w:r>
      <w:r w:rsidRPr="0023627B">
        <w:rPr>
          <w:bCs/>
          <w:color w:val="000000"/>
        </w:rPr>
        <w:t>и</w:t>
      </w:r>
      <w:r w:rsidRPr="0023627B">
        <w:rPr>
          <w:bCs/>
          <w:color w:val="000000"/>
        </w:rPr>
        <w:t xml:space="preserve">тории и анализа социально экономической ситуации в </w:t>
      </w:r>
      <w:proofErr w:type="spellStart"/>
      <w:r w:rsidR="00A11E46">
        <w:rPr>
          <w:b/>
          <w:bCs/>
          <w:i/>
          <w:color w:val="000000"/>
        </w:rPr>
        <w:t>Погожеском</w:t>
      </w:r>
      <w:proofErr w:type="spellEnd"/>
      <w:r w:rsidRPr="00711E70">
        <w:rPr>
          <w:b/>
          <w:bCs/>
          <w:i/>
          <w:color w:val="000000"/>
        </w:rPr>
        <w:t xml:space="preserve"> сельсовете</w:t>
      </w:r>
      <w:r w:rsidRPr="0023627B">
        <w:rPr>
          <w:bCs/>
          <w:color w:val="000000"/>
        </w:rPr>
        <w:t xml:space="preserve">. </w:t>
      </w:r>
    </w:p>
    <w:p w:rsidR="007A50DC" w:rsidRDefault="00594C55" w:rsidP="007A50DC">
      <w:pPr>
        <w:ind w:firstLine="709"/>
        <w:jc w:val="both"/>
        <w:rPr>
          <w:b/>
        </w:rPr>
      </w:pPr>
      <w:r w:rsidRPr="001002BF">
        <w:t>Функциональное зонирование территорий населённых пунктов</w:t>
      </w:r>
      <w:r w:rsidRPr="001002BF">
        <w:rPr>
          <w:iCs/>
          <w:spacing w:val="-10"/>
          <w:kern w:val="1"/>
          <w:shd w:val="clear" w:color="auto" w:fill="FFFFFF"/>
        </w:rPr>
        <w:t xml:space="preserve"> </w:t>
      </w:r>
      <w:proofErr w:type="spellStart"/>
      <w:r w:rsidR="00B7250E">
        <w:rPr>
          <w:b/>
          <w:iCs/>
          <w:spacing w:val="-10"/>
          <w:kern w:val="1"/>
          <w:shd w:val="clear" w:color="auto" w:fill="FFFFFF"/>
        </w:rPr>
        <w:t>Погоженского</w:t>
      </w:r>
      <w:proofErr w:type="spellEnd"/>
      <w:r w:rsidRPr="001002BF">
        <w:t xml:space="preserve"> сел</w:t>
      </w:r>
      <w:r w:rsidRPr="001002BF">
        <w:t>ь</w:t>
      </w:r>
      <w:r w:rsidRPr="001002BF">
        <w:t xml:space="preserve">совета </w:t>
      </w:r>
      <w:r w:rsidRPr="00302F13">
        <w:rPr>
          <w:b/>
        </w:rPr>
        <w:t>разработано в соответствии с Градостроительным кодексом Российской Фед</w:t>
      </w:r>
      <w:r w:rsidRPr="00302F13">
        <w:rPr>
          <w:b/>
        </w:rPr>
        <w:t>е</w:t>
      </w:r>
      <w:r w:rsidRPr="00302F13">
        <w:rPr>
          <w:b/>
        </w:rPr>
        <w:t xml:space="preserve">рации и Региональных нормативов градостроительного проектирования Курской </w:t>
      </w:r>
      <w:proofErr w:type="gramStart"/>
      <w:r w:rsidRPr="00302F13">
        <w:rPr>
          <w:b/>
        </w:rPr>
        <w:t>области</w:t>
      </w:r>
      <w:proofErr w:type="gramEnd"/>
      <w:r w:rsidRPr="00302F13">
        <w:rPr>
          <w:b/>
        </w:rPr>
        <w:t xml:space="preserve"> утвержденные постановлением </w:t>
      </w:r>
      <w:r w:rsidRPr="001002BF">
        <w:rPr>
          <w:b/>
        </w:rPr>
        <w:t>Администрации Курской области от 15.11.2011 г. № 577-па (в редакции от 25 сентября 2012г. № 261-4-РС).</w:t>
      </w:r>
    </w:p>
    <w:p w:rsidR="007A50DC" w:rsidRDefault="00594C55" w:rsidP="007A50DC">
      <w:pPr>
        <w:ind w:firstLine="709"/>
        <w:jc w:val="both"/>
      </w:pPr>
      <w:r w:rsidRPr="001002BF">
        <w:t>При разработке учтены требования Земельного кодекса РФ, Федерального закона «О приватизации государственного и муниципального имущества» и других правовых и нормативных актов РФ и Курской области.</w:t>
      </w:r>
    </w:p>
    <w:p w:rsidR="007A50DC" w:rsidRDefault="00594C55" w:rsidP="007A50DC">
      <w:pPr>
        <w:ind w:firstLine="709"/>
        <w:jc w:val="both"/>
      </w:pPr>
      <w:r>
        <w:t>Функциональное зонирование</w:t>
      </w:r>
      <w:r w:rsidRPr="000C1657">
        <w:t xml:space="preserve"> территории</w:t>
      </w:r>
      <w:r>
        <w:t>,</w:t>
      </w:r>
      <w:r w:rsidRPr="000C1657">
        <w:t xml:space="preserve"> с учетом ограничений на ее использов</w:t>
      </w:r>
      <w:r w:rsidRPr="000C1657">
        <w:t>а</w:t>
      </w:r>
      <w:r w:rsidRPr="000C1657">
        <w:t>ние</w:t>
      </w:r>
      <w:r>
        <w:t>,</w:t>
      </w:r>
      <w:r w:rsidRPr="000C1657">
        <w:t xml:space="preserve"> показаны зоны различного функционального назначения и их границы. Границы зон определены с учетом красных линий, естественных границ природных объектов, границ земельных участков.</w:t>
      </w:r>
    </w:p>
    <w:p w:rsidR="00594C55" w:rsidRPr="000C1657" w:rsidRDefault="00594C55" w:rsidP="007A50DC">
      <w:pPr>
        <w:ind w:firstLine="709"/>
        <w:jc w:val="both"/>
      </w:pPr>
      <w:r w:rsidRPr="007D6765">
        <w:rPr>
          <w:u w:val="single"/>
        </w:rPr>
        <w:t>Территории общего пользования, занятые площадями, улицами, проездами, дор</w:t>
      </w:r>
      <w:r w:rsidRPr="007D6765">
        <w:rPr>
          <w:u w:val="single"/>
        </w:rPr>
        <w:t>о</w:t>
      </w:r>
      <w:r w:rsidRPr="007D6765">
        <w:rPr>
          <w:u w:val="single"/>
        </w:rPr>
        <w:t>гами, набережными, скверами, бульварами, водоемами и другими объектами,</w:t>
      </w:r>
      <w:r w:rsidRPr="000C1657">
        <w:t xml:space="preserve"> входят в с</w:t>
      </w:r>
      <w:r w:rsidRPr="000C1657">
        <w:t>о</w:t>
      </w:r>
      <w:r w:rsidRPr="000C1657">
        <w:t>став различных функциональных зон и отдельно не выделяются.</w:t>
      </w:r>
    </w:p>
    <w:p w:rsidR="00594C55" w:rsidRDefault="00594C55" w:rsidP="00D8184E">
      <w:pPr>
        <w:ind w:firstLine="709"/>
        <w:jc w:val="both"/>
      </w:pPr>
      <w:r w:rsidRPr="000C1657">
        <w:t>Территории социально-необ</w:t>
      </w:r>
      <w:r>
        <w:t>ходимых объектов (детские сады,</w:t>
      </w:r>
      <w:r w:rsidRPr="000C1657">
        <w:t xml:space="preserve"> школы</w:t>
      </w:r>
      <w:r>
        <w:t xml:space="preserve">, магазины, </w:t>
      </w:r>
      <w:proofErr w:type="spellStart"/>
      <w:r>
        <w:t>ФАПы</w:t>
      </w:r>
      <w:proofErr w:type="spellEnd"/>
      <w:r>
        <w:t>, аптеки и др.</w:t>
      </w:r>
      <w:r w:rsidRPr="000C1657">
        <w:t>) входят в состав жилых зон.</w:t>
      </w:r>
    </w:p>
    <w:p w:rsidR="00594C55" w:rsidRDefault="00594C55" w:rsidP="00AA6999">
      <w:pPr>
        <w:widowControl w:val="0"/>
        <w:suppressAutoHyphens/>
        <w:ind w:firstLine="709"/>
        <w:jc w:val="both"/>
      </w:pPr>
      <w:r>
        <w:t xml:space="preserve">Обозначение и название </w:t>
      </w:r>
      <w:r w:rsidRPr="003640F5">
        <w:rPr>
          <w:u w:val="single"/>
        </w:rPr>
        <w:t>функциональных и территориальных зон</w:t>
      </w:r>
      <w:r>
        <w:t xml:space="preserve"> принято в соответствии с </w:t>
      </w:r>
      <w:r>
        <w:rPr>
          <w:b/>
        </w:rPr>
        <w:t>Приложением</w:t>
      </w:r>
      <w:r w:rsidRPr="00D14BB0">
        <w:rPr>
          <w:b/>
        </w:rPr>
        <w:t xml:space="preserve"> к приказу Министерства регионального развития Российской Федерации от 30 января 2012 г. № 19</w:t>
      </w:r>
      <w:r>
        <w:rPr>
          <w:b/>
        </w:rPr>
        <w:t xml:space="preserve"> </w:t>
      </w:r>
      <w:r w:rsidRPr="000C3916">
        <w:t xml:space="preserve">"Требования </w:t>
      </w:r>
      <w:r w:rsidRPr="000C3916">
        <w:rPr>
          <w:bCs/>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7A50DC">
        <w:rPr>
          <w:bCs/>
        </w:rPr>
        <w:t>.</w:t>
      </w:r>
    </w:p>
    <w:p w:rsidR="00594C55" w:rsidRPr="00EA2B45" w:rsidRDefault="00594C55" w:rsidP="00913285">
      <w:pPr>
        <w:pStyle w:val="2"/>
        <w:keepNext w:val="0"/>
        <w:tabs>
          <w:tab w:val="left" w:pos="1134"/>
        </w:tabs>
        <w:spacing w:before="360" w:after="240"/>
        <w:ind w:left="360"/>
        <w:rPr>
          <w:color w:val="000000"/>
          <w:sz w:val="28"/>
          <w:szCs w:val="28"/>
        </w:rPr>
      </w:pPr>
      <w:r>
        <w:rPr>
          <w:color w:val="000000"/>
          <w:sz w:val="28"/>
          <w:szCs w:val="28"/>
        </w:rPr>
        <w:t>2.3</w:t>
      </w:r>
      <w:r w:rsidRPr="00EA2B45">
        <w:rPr>
          <w:color w:val="000000"/>
          <w:sz w:val="28"/>
          <w:szCs w:val="28"/>
        </w:rPr>
        <w:t xml:space="preserve"> Экономическая база муниципального образования</w:t>
      </w:r>
    </w:p>
    <w:p w:rsidR="00D8184E" w:rsidRDefault="00594C55" w:rsidP="00D8184E">
      <w:pPr>
        <w:ind w:firstLine="709"/>
        <w:jc w:val="both"/>
      </w:pPr>
      <w:r w:rsidRPr="008C5D29">
        <w:t xml:space="preserve">Восстановление и развитие </w:t>
      </w:r>
      <w:r>
        <w:t xml:space="preserve">промышленного </w:t>
      </w:r>
      <w:r w:rsidRPr="008C5D29">
        <w:t xml:space="preserve">потенциала </w:t>
      </w:r>
      <w:r>
        <w:t>муниципального образ</w:t>
      </w:r>
      <w:r>
        <w:t>о</w:t>
      </w:r>
      <w:r>
        <w:t>вания</w:t>
      </w:r>
      <w:r w:rsidRPr="008C5D29">
        <w:t xml:space="preserve"> планируется посредством привлечения инвесторов и развития соответст</w:t>
      </w:r>
      <w:r>
        <w:t>вующих промышленных производств:</w:t>
      </w:r>
    </w:p>
    <w:p w:rsidR="00D8184E" w:rsidRDefault="00594C55" w:rsidP="00D8184E">
      <w:pPr>
        <w:ind w:firstLine="709"/>
        <w:jc w:val="both"/>
        <w:rPr>
          <w:b/>
          <w:i/>
          <w:color w:val="000000"/>
        </w:rPr>
      </w:pPr>
      <w:r w:rsidRPr="00EA2B45">
        <w:rPr>
          <w:b/>
          <w:i/>
          <w:color w:val="000000"/>
        </w:rPr>
        <w:t>Генеральным планом  на 1-ю очередь строительства (до 202</w:t>
      </w:r>
      <w:r w:rsidR="00D8184E">
        <w:rPr>
          <w:b/>
          <w:i/>
          <w:color w:val="000000"/>
        </w:rPr>
        <w:t>2</w:t>
      </w:r>
      <w:r w:rsidRPr="00EA2B45">
        <w:rPr>
          <w:b/>
          <w:i/>
          <w:color w:val="000000"/>
        </w:rPr>
        <w:t>г.) предлагается:</w:t>
      </w:r>
    </w:p>
    <w:p w:rsidR="00D8184E" w:rsidRDefault="00594C55" w:rsidP="00D8184E">
      <w:pPr>
        <w:ind w:firstLine="709"/>
        <w:jc w:val="both"/>
      </w:pPr>
      <w:r>
        <w:t xml:space="preserve">- </w:t>
      </w:r>
      <w:r w:rsidRPr="0025196A">
        <w:t>увеличение объема целевог</w:t>
      </w:r>
      <w:r w:rsidRPr="00303983">
        <w:t>о</w:t>
      </w:r>
      <w:r w:rsidRPr="0025196A">
        <w:t xml:space="preserve"> использования сельск</w:t>
      </w:r>
      <w:r>
        <w:t>охозяйственных угодий пос</w:t>
      </w:r>
      <w:r>
        <w:t>е</w:t>
      </w:r>
      <w:r>
        <w:t>ления;</w:t>
      </w:r>
    </w:p>
    <w:p w:rsidR="00D8184E" w:rsidRDefault="00594C55" w:rsidP="00D8184E">
      <w:pPr>
        <w:ind w:firstLine="709"/>
        <w:jc w:val="both"/>
      </w:pPr>
      <w:r>
        <w:t>- выделение в качестве инвестиционных площадок для развития малого и среднего предпринимательства недействующих, фактически заброшенных промышленных площ</w:t>
      </w:r>
      <w:r>
        <w:t>а</w:t>
      </w:r>
      <w:r>
        <w:t>док;</w:t>
      </w:r>
    </w:p>
    <w:p w:rsidR="00D8184E" w:rsidRDefault="00594C55" w:rsidP="00D8184E">
      <w:pPr>
        <w:ind w:firstLine="709"/>
        <w:jc w:val="both"/>
      </w:pPr>
      <w:r>
        <w:t xml:space="preserve">- </w:t>
      </w:r>
      <w:r w:rsidRPr="005A2E72">
        <w:t>мероприятия по развитию сельского хозяйства и малого предпринимательства, приведенные в таблице</w:t>
      </w:r>
      <w:r w:rsidR="00D8184E" w:rsidRPr="00D8184E">
        <w:t>:</w:t>
      </w:r>
    </w:p>
    <w:p w:rsidR="00594C55" w:rsidRDefault="00D8184E" w:rsidP="00D8184E">
      <w:pPr>
        <w:ind w:firstLine="709"/>
        <w:jc w:val="both"/>
      </w:pPr>
      <w:r>
        <w:rPr>
          <w:b/>
        </w:rPr>
        <w:br w:type="page"/>
      </w:r>
      <w:r w:rsidR="00594C55" w:rsidRPr="00D8184E">
        <w:rPr>
          <w:b/>
        </w:rPr>
        <w:lastRenderedPageBreak/>
        <w:t>Таблица 2.3.1</w:t>
      </w:r>
      <w:r w:rsidR="00594C55" w:rsidRPr="00D72384">
        <w:t xml:space="preserve"> - Мероприятия по развитию сельского хозяйства и малого</w:t>
      </w:r>
      <w:r w:rsidR="00594C55">
        <w:t xml:space="preserve"> </w:t>
      </w:r>
      <w:r w:rsidR="00594C55" w:rsidRPr="00D72384">
        <w:t>предпр</w:t>
      </w:r>
      <w:r w:rsidR="00594C55" w:rsidRPr="00D72384">
        <w:t>и</w:t>
      </w:r>
      <w:r w:rsidR="00594C55" w:rsidRPr="00D72384">
        <w:t>нимательства</w:t>
      </w:r>
    </w:p>
    <w:p w:rsidR="00B7250E" w:rsidRDefault="00B7250E" w:rsidP="00D8184E">
      <w:pPr>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3262"/>
        <w:gridCol w:w="1949"/>
        <w:gridCol w:w="2305"/>
        <w:gridCol w:w="1422"/>
      </w:tblGrid>
      <w:tr w:rsidR="00B7250E" w:rsidRPr="002C14F5" w:rsidTr="00BA61A1">
        <w:tc>
          <w:tcPr>
            <w:tcW w:w="331" w:type="pct"/>
            <w:vAlign w:val="center"/>
          </w:tcPr>
          <w:p w:rsidR="00B7250E" w:rsidRPr="002C14F5" w:rsidRDefault="00B7250E" w:rsidP="00BA61A1">
            <w:pPr>
              <w:keepNext/>
              <w:jc w:val="center"/>
              <w:rPr>
                <w:sz w:val="20"/>
                <w:lang w:val="en-US" w:bidi="en-US"/>
              </w:rPr>
            </w:pPr>
            <w:r w:rsidRPr="002C14F5">
              <w:rPr>
                <w:sz w:val="20"/>
                <w:lang w:val="en-US" w:bidi="en-US"/>
              </w:rPr>
              <w:t>№ п/п</w:t>
            </w:r>
          </w:p>
        </w:tc>
        <w:tc>
          <w:tcPr>
            <w:tcW w:w="1704" w:type="pct"/>
            <w:vAlign w:val="center"/>
          </w:tcPr>
          <w:p w:rsidR="00B7250E" w:rsidRPr="002C14F5" w:rsidRDefault="00B7250E" w:rsidP="00BA61A1">
            <w:pPr>
              <w:keepNext/>
              <w:jc w:val="center"/>
              <w:rPr>
                <w:sz w:val="20"/>
                <w:lang w:bidi="en-US"/>
              </w:rPr>
            </w:pPr>
            <w:r w:rsidRPr="002C14F5">
              <w:rPr>
                <w:sz w:val="20"/>
                <w:lang w:bidi="en-US"/>
              </w:rPr>
              <w:t>Наименование и назначение об</w:t>
            </w:r>
            <w:r w:rsidRPr="002C14F5">
              <w:rPr>
                <w:sz w:val="20"/>
                <w:lang w:bidi="en-US"/>
              </w:rPr>
              <w:t>ъ</w:t>
            </w:r>
            <w:r w:rsidRPr="002C14F5">
              <w:rPr>
                <w:sz w:val="20"/>
                <w:lang w:bidi="en-US"/>
              </w:rPr>
              <w:t xml:space="preserve">екта </w:t>
            </w:r>
          </w:p>
        </w:tc>
        <w:tc>
          <w:tcPr>
            <w:tcW w:w="1018" w:type="pct"/>
            <w:vAlign w:val="center"/>
          </w:tcPr>
          <w:p w:rsidR="00B7250E" w:rsidRPr="002C14F5" w:rsidRDefault="00B7250E" w:rsidP="00BA61A1">
            <w:pPr>
              <w:keepNext/>
              <w:jc w:val="center"/>
              <w:rPr>
                <w:sz w:val="20"/>
                <w:lang w:val="en-US" w:bidi="en-US"/>
              </w:rPr>
            </w:pPr>
            <w:proofErr w:type="spellStart"/>
            <w:r w:rsidRPr="002C14F5">
              <w:rPr>
                <w:sz w:val="20"/>
                <w:lang w:val="en-US" w:bidi="en-US"/>
              </w:rPr>
              <w:t>Статус</w:t>
            </w:r>
            <w:proofErr w:type="spellEnd"/>
            <w:r w:rsidRPr="002C14F5">
              <w:rPr>
                <w:sz w:val="20"/>
                <w:lang w:val="en-US" w:bidi="en-US"/>
              </w:rPr>
              <w:t xml:space="preserve"> </w:t>
            </w:r>
            <w:proofErr w:type="spellStart"/>
            <w:r w:rsidRPr="002C14F5">
              <w:rPr>
                <w:sz w:val="20"/>
                <w:lang w:val="en-US" w:bidi="en-US"/>
              </w:rPr>
              <w:t>объекта</w:t>
            </w:r>
            <w:proofErr w:type="spellEnd"/>
            <w:r w:rsidRPr="002C14F5">
              <w:rPr>
                <w:sz w:val="20"/>
                <w:lang w:val="en-US" w:bidi="en-US"/>
              </w:rPr>
              <w:t xml:space="preserve"> </w:t>
            </w:r>
            <w:proofErr w:type="spellStart"/>
            <w:r w:rsidRPr="002C14F5">
              <w:rPr>
                <w:sz w:val="20"/>
                <w:lang w:val="en-US" w:bidi="en-US"/>
              </w:rPr>
              <w:t>капитального</w:t>
            </w:r>
            <w:proofErr w:type="spellEnd"/>
            <w:r w:rsidRPr="002C14F5">
              <w:rPr>
                <w:sz w:val="20"/>
                <w:lang w:val="en-US" w:bidi="en-US"/>
              </w:rPr>
              <w:t xml:space="preserve"> </w:t>
            </w:r>
            <w:proofErr w:type="spellStart"/>
            <w:r w:rsidRPr="002C14F5">
              <w:rPr>
                <w:sz w:val="20"/>
                <w:lang w:val="en-US" w:bidi="en-US"/>
              </w:rPr>
              <w:t>строительства</w:t>
            </w:r>
            <w:proofErr w:type="spellEnd"/>
          </w:p>
        </w:tc>
        <w:tc>
          <w:tcPr>
            <w:tcW w:w="1204" w:type="pct"/>
            <w:vAlign w:val="center"/>
          </w:tcPr>
          <w:p w:rsidR="00B7250E" w:rsidRPr="002C14F5" w:rsidRDefault="00B7250E" w:rsidP="00BA61A1">
            <w:pPr>
              <w:keepNext/>
              <w:jc w:val="center"/>
              <w:rPr>
                <w:sz w:val="20"/>
                <w:lang w:val="en-US" w:bidi="en-US"/>
              </w:rPr>
            </w:pPr>
            <w:proofErr w:type="spellStart"/>
            <w:r w:rsidRPr="002C14F5">
              <w:rPr>
                <w:sz w:val="20"/>
                <w:lang w:val="en-US" w:bidi="en-US"/>
              </w:rPr>
              <w:t>Местоположение</w:t>
            </w:r>
            <w:proofErr w:type="spellEnd"/>
          </w:p>
        </w:tc>
        <w:tc>
          <w:tcPr>
            <w:tcW w:w="743" w:type="pct"/>
            <w:vAlign w:val="center"/>
          </w:tcPr>
          <w:p w:rsidR="00B7250E" w:rsidRPr="002C14F5" w:rsidRDefault="00B7250E" w:rsidP="00BA61A1">
            <w:pPr>
              <w:keepNext/>
              <w:jc w:val="center"/>
              <w:rPr>
                <w:sz w:val="20"/>
                <w:lang w:val="en-US" w:bidi="en-US"/>
              </w:rPr>
            </w:pPr>
            <w:proofErr w:type="spellStart"/>
            <w:r w:rsidRPr="002C14F5">
              <w:rPr>
                <w:sz w:val="20"/>
                <w:lang w:val="en-US" w:bidi="en-US"/>
              </w:rPr>
              <w:t>Мощность</w:t>
            </w:r>
            <w:proofErr w:type="spellEnd"/>
          </w:p>
        </w:tc>
      </w:tr>
      <w:tr w:rsidR="00B7250E" w:rsidRPr="006B7D5A" w:rsidTr="00BA61A1">
        <w:tc>
          <w:tcPr>
            <w:tcW w:w="331" w:type="pct"/>
            <w:vAlign w:val="center"/>
          </w:tcPr>
          <w:p w:rsidR="00B7250E" w:rsidRPr="002C14F5" w:rsidRDefault="00B7250E" w:rsidP="00BA61A1">
            <w:pPr>
              <w:keepNext/>
              <w:jc w:val="center"/>
              <w:rPr>
                <w:b/>
                <w:sz w:val="20"/>
                <w:lang w:val="en-US" w:bidi="en-US"/>
              </w:rPr>
            </w:pPr>
            <w:r w:rsidRPr="002C14F5">
              <w:rPr>
                <w:b/>
                <w:sz w:val="20"/>
                <w:lang w:val="en-US" w:bidi="en-US"/>
              </w:rPr>
              <w:t>1</w:t>
            </w:r>
          </w:p>
        </w:tc>
        <w:tc>
          <w:tcPr>
            <w:tcW w:w="1704" w:type="pct"/>
            <w:vAlign w:val="center"/>
          </w:tcPr>
          <w:p w:rsidR="00B7250E" w:rsidRPr="006B7D5A" w:rsidRDefault="00B7250E" w:rsidP="00BA61A1">
            <w:pPr>
              <w:keepNext/>
              <w:jc w:val="center"/>
              <w:rPr>
                <w:b/>
                <w:sz w:val="20"/>
                <w:lang w:val="en-US" w:bidi="en-US"/>
              </w:rPr>
            </w:pPr>
            <w:r w:rsidRPr="006B7D5A">
              <w:rPr>
                <w:b/>
                <w:sz w:val="20"/>
                <w:lang w:val="en-US" w:bidi="en-US"/>
              </w:rPr>
              <w:t>ООО «</w:t>
            </w:r>
            <w:r w:rsidRPr="006B7D5A">
              <w:rPr>
                <w:b/>
                <w:sz w:val="20"/>
                <w:lang w:bidi="en-US"/>
              </w:rPr>
              <w:t>Александра</w:t>
            </w:r>
            <w:r w:rsidRPr="006B7D5A">
              <w:rPr>
                <w:b/>
                <w:sz w:val="20"/>
                <w:lang w:val="en-US" w:bidi="en-US"/>
              </w:rPr>
              <w:t>»</w:t>
            </w:r>
          </w:p>
        </w:tc>
        <w:tc>
          <w:tcPr>
            <w:tcW w:w="1018" w:type="pct"/>
            <w:vAlign w:val="center"/>
          </w:tcPr>
          <w:p w:rsidR="00B7250E" w:rsidRPr="006B7D5A" w:rsidRDefault="00B7250E" w:rsidP="00BA61A1">
            <w:pPr>
              <w:keepNext/>
              <w:jc w:val="center"/>
              <w:rPr>
                <w:b/>
                <w:sz w:val="20"/>
                <w:lang w:bidi="en-US"/>
              </w:rPr>
            </w:pPr>
            <w:r w:rsidRPr="006B7D5A">
              <w:rPr>
                <w:b/>
                <w:sz w:val="20"/>
                <w:lang w:bidi="en-US"/>
              </w:rPr>
              <w:t>существующий</w:t>
            </w:r>
          </w:p>
        </w:tc>
        <w:tc>
          <w:tcPr>
            <w:tcW w:w="1204" w:type="pct"/>
            <w:vAlign w:val="center"/>
          </w:tcPr>
          <w:p w:rsidR="00B7250E" w:rsidRPr="006B7D5A" w:rsidRDefault="00B7250E" w:rsidP="00BA61A1">
            <w:pPr>
              <w:keepNext/>
              <w:jc w:val="center"/>
              <w:rPr>
                <w:b/>
                <w:sz w:val="20"/>
                <w:lang w:val="en-US" w:bidi="en-US"/>
              </w:rPr>
            </w:pPr>
            <w:proofErr w:type="spellStart"/>
            <w:r w:rsidRPr="006B7D5A">
              <w:rPr>
                <w:b/>
                <w:sz w:val="20"/>
                <w:lang w:bidi="en-US"/>
              </w:rPr>
              <w:t>Погоженский</w:t>
            </w:r>
            <w:proofErr w:type="spellEnd"/>
            <w:r w:rsidRPr="006B7D5A">
              <w:rPr>
                <w:b/>
                <w:sz w:val="20"/>
                <w:lang w:bidi="en-US"/>
              </w:rPr>
              <w:t xml:space="preserve"> сельс</w:t>
            </w:r>
            <w:r w:rsidRPr="006B7D5A">
              <w:rPr>
                <w:b/>
                <w:sz w:val="20"/>
                <w:lang w:bidi="en-US"/>
              </w:rPr>
              <w:t>о</w:t>
            </w:r>
            <w:r w:rsidRPr="006B7D5A">
              <w:rPr>
                <w:b/>
                <w:sz w:val="20"/>
                <w:lang w:bidi="en-US"/>
              </w:rPr>
              <w:t>вет</w:t>
            </w:r>
          </w:p>
        </w:tc>
        <w:tc>
          <w:tcPr>
            <w:tcW w:w="743" w:type="pct"/>
            <w:vAlign w:val="center"/>
          </w:tcPr>
          <w:p w:rsidR="00B7250E" w:rsidRPr="006B7D5A" w:rsidRDefault="00B7250E" w:rsidP="00BA61A1">
            <w:pPr>
              <w:keepNext/>
              <w:jc w:val="center"/>
              <w:rPr>
                <w:b/>
                <w:sz w:val="20"/>
                <w:lang w:bidi="en-US"/>
              </w:rPr>
            </w:pPr>
            <w:r w:rsidRPr="006B7D5A">
              <w:rPr>
                <w:b/>
                <w:sz w:val="20"/>
                <w:lang w:bidi="en-US"/>
              </w:rPr>
              <w:t>га</w:t>
            </w:r>
          </w:p>
        </w:tc>
      </w:tr>
      <w:tr w:rsidR="00B7250E" w:rsidRPr="006B7D5A" w:rsidTr="00BA61A1">
        <w:tc>
          <w:tcPr>
            <w:tcW w:w="331" w:type="pct"/>
            <w:vAlign w:val="center"/>
          </w:tcPr>
          <w:p w:rsidR="00B7250E" w:rsidRPr="002C14F5" w:rsidRDefault="00B7250E" w:rsidP="00BA61A1">
            <w:pPr>
              <w:keepNext/>
              <w:jc w:val="center"/>
              <w:rPr>
                <w:b/>
                <w:sz w:val="20"/>
                <w:lang w:val="en-US" w:bidi="en-US"/>
              </w:rPr>
            </w:pPr>
            <w:r w:rsidRPr="002C14F5">
              <w:rPr>
                <w:b/>
                <w:sz w:val="20"/>
                <w:lang w:val="en-US" w:bidi="en-US"/>
              </w:rPr>
              <w:t>2</w:t>
            </w:r>
          </w:p>
        </w:tc>
        <w:tc>
          <w:tcPr>
            <w:tcW w:w="1704" w:type="pct"/>
            <w:vAlign w:val="center"/>
          </w:tcPr>
          <w:p w:rsidR="00B7250E" w:rsidRPr="006B7D5A" w:rsidRDefault="00B7250E" w:rsidP="00BA61A1">
            <w:pPr>
              <w:keepNext/>
              <w:jc w:val="center"/>
              <w:rPr>
                <w:b/>
                <w:sz w:val="20"/>
                <w:lang w:bidi="en-US"/>
              </w:rPr>
            </w:pPr>
            <w:r w:rsidRPr="006B7D5A">
              <w:rPr>
                <w:b/>
                <w:sz w:val="20"/>
                <w:lang w:bidi="en-US"/>
              </w:rPr>
              <w:t>ООО «Прогресс»</w:t>
            </w:r>
          </w:p>
        </w:tc>
        <w:tc>
          <w:tcPr>
            <w:tcW w:w="1018" w:type="pct"/>
            <w:vAlign w:val="center"/>
          </w:tcPr>
          <w:p w:rsidR="00B7250E" w:rsidRPr="006B7D5A" w:rsidRDefault="00B7250E" w:rsidP="00BA61A1">
            <w:pPr>
              <w:keepNext/>
              <w:jc w:val="center"/>
              <w:rPr>
                <w:b/>
                <w:sz w:val="20"/>
                <w:lang w:val="en-US" w:bidi="en-US"/>
              </w:rPr>
            </w:pPr>
            <w:r w:rsidRPr="006B7D5A">
              <w:rPr>
                <w:b/>
                <w:sz w:val="20"/>
                <w:lang w:bidi="en-US"/>
              </w:rPr>
              <w:t>существующий</w:t>
            </w:r>
          </w:p>
        </w:tc>
        <w:tc>
          <w:tcPr>
            <w:tcW w:w="1204" w:type="pct"/>
            <w:vAlign w:val="center"/>
          </w:tcPr>
          <w:p w:rsidR="00B7250E" w:rsidRPr="006B7D5A" w:rsidRDefault="00B7250E" w:rsidP="00BA61A1">
            <w:pPr>
              <w:keepNext/>
              <w:jc w:val="center"/>
              <w:rPr>
                <w:b/>
                <w:sz w:val="20"/>
                <w:lang w:val="en-US" w:bidi="en-US"/>
              </w:rPr>
            </w:pPr>
            <w:proofErr w:type="spellStart"/>
            <w:r w:rsidRPr="006B7D5A">
              <w:rPr>
                <w:b/>
                <w:sz w:val="20"/>
                <w:lang w:bidi="en-US"/>
              </w:rPr>
              <w:t>Погоженский</w:t>
            </w:r>
            <w:proofErr w:type="spellEnd"/>
            <w:r w:rsidRPr="006B7D5A">
              <w:rPr>
                <w:b/>
                <w:sz w:val="20"/>
                <w:lang w:bidi="en-US"/>
              </w:rPr>
              <w:t xml:space="preserve"> сельс</w:t>
            </w:r>
            <w:r w:rsidRPr="006B7D5A">
              <w:rPr>
                <w:b/>
                <w:sz w:val="20"/>
                <w:lang w:bidi="en-US"/>
              </w:rPr>
              <w:t>о</w:t>
            </w:r>
            <w:r w:rsidRPr="006B7D5A">
              <w:rPr>
                <w:b/>
                <w:sz w:val="20"/>
                <w:lang w:bidi="en-US"/>
              </w:rPr>
              <w:t>вет</w:t>
            </w:r>
          </w:p>
        </w:tc>
        <w:tc>
          <w:tcPr>
            <w:tcW w:w="743" w:type="pct"/>
            <w:vAlign w:val="center"/>
          </w:tcPr>
          <w:p w:rsidR="00B7250E" w:rsidRPr="006B7D5A" w:rsidRDefault="00B7250E" w:rsidP="00BA61A1">
            <w:pPr>
              <w:keepNext/>
              <w:jc w:val="center"/>
              <w:rPr>
                <w:b/>
                <w:sz w:val="20"/>
                <w:lang w:bidi="en-US"/>
              </w:rPr>
            </w:pPr>
            <w:r w:rsidRPr="006B7D5A">
              <w:rPr>
                <w:b/>
                <w:sz w:val="20"/>
                <w:lang w:bidi="en-US"/>
              </w:rPr>
              <w:t>га</w:t>
            </w:r>
          </w:p>
        </w:tc>
      </w:tr>
      <w:tr w:rsidR="00B7250E" w:rsidRPr="006B7D5A" w:rsidTr="00BA61A1">
        <w:trPr>
          <w:trHeight w:val="543"/>
        </w:trPr>
        <w:tc>
          <w:tcPr>
            <w:tcW w:w="331" w:type="pct"/>
            <w:vAlign w:val="center"/>
          </w:tcPr>
          <w:p w:rsidR="00B7250E" w:rsidRPr="00D13CF7" w:rsidRDefault="00B7250E" w:rsidP="00BA61A1">
            <w:pPr>
              <w:keepNext/>
              <w:jc w:val="center"/>
              <w:rPr>
                <w:b/>
                <w:sz w:val="20"/>
                <w:lang w:bidi="en-US"/>
              </w:rPr>
            </w:pPr>
            <w:r>
              <w:rPr>
                <w:b/>
                <w:sz w:val="20"/>
                <w:lang w:bidi="en-US"/>
              </w:rPr>
              <w:t>3</w:t>
            </w:r>
          </w:p>
        </w:tc>
        <w:tc>
          <w:tcPr>
            <w:tcW w:w="1704" w:type="pct"/>
            <w:vAlign w:val="center"/>
          </w:tcPr>
          <w:p w:rsidR="00B7250E" w:rsidRPr="006B7D5A" w:rsidRDefault="00B7250E" w:rsidP="00BA61A1">
            <w:pPr>
              <w:keepNext/>
              <w:jc w:val="center"/>
              <w:rPr>
                <w:b/>
                <w:sz w:val="20"/>
                <w:lang w:bidi="en-US"/>
              </w:rPr>
            </w:pPr>
            <w:r w:rsidRPr="006B7D5A">
              <w:rPr>
                <w:b/>
                <w:sz w:val="20"/>
                <w:lang w:bidi="en-US"/>
              </w:rPr>
              <w:t xml:space="preserve">КФХ </w:t>
            </w:r>
            <w:proofErr w:type="spellStart"/>
            <w:r w:rsidRPr="006B7D5A">
              <w:rPr>
                <w:b/>
                <w:sz w:val="20"/>
                <w:lang w:bidi="en-US"/>
              </w:rPr>
              <w:t>Суворян</w:t>
            </w:r>
            <w:proofErr w:type="spellEnd"/>
          </w:p>
        </w:tc>
        <w:tc>
          <w:tcPr>
            <w:tcW w:w="1018" w:type="pct"/>
            <w:vAlign w:val="center"/>
          </w:tcPr>
          <w:p w:rsidR="00B7250E" w:rsidRPr="006B7D5A" w:rsidRDefault="00B7250E" w:rsidP="00BA61A1">
            <w:pPr>
              <w:keepNext/>
              <w:jc w:val="center"/>
              <w:rPr>
                <w:b/>
                <w:sz w:val="20"/>
                <w:lang w:bidi="en-US"/>
              </w:rPr>
            </w:pPr>
            <w:r w:rsidRPr="006B7D5A">
              <w:rPr>
                <w:b/>
                <w:sz w:val="20"/>
                <w:lang w:bidi="en-US"/>
              </w:rPr>
              <w:t>существующий</w:t>
            </w:r>
          </w:p>
        </w:tc>
        <w:tc>
          <w:tcPr>
            <w:tcW w:w="1204" w:type="pct"/>
            <w:vAlign w:val="center"/>
          </w:tcPr>
          <w:p w:rsidR="00B7250E" w:rsidRPr="006B7D5A" w:rsidRDefault="00B7250E" w:rsidP="00BA61A1">
            <w:pPr>
              <w:keepNext/>
              <w:jc w:val="center"/>
              <w:rPr>
                <w:b/>
                <w:sz w:val="20"/>
                <w:lang w:bidi="en-US"/>
              </w:rPr>
            </w:pPr>
            <w:proofErr w:type="spellStart"/>
            <w:r w:rsidRPr="006B7D5A">
              <w:rPr>
                <w:b/>
                <w:sz w:val="20"/>
                <w:lang w:bidi="en-US"/>
              </w:rPr>
              <w:t>Погоженский</w:t>
            </w:r>
            <w:proofErr w:type="spellEnd"/>
            <w:r w:rsidRPr="006B7D5A">
              <w:rPr>
                <w:b/>
                <w:sz w:val="20"/>
                <w:lang w:bidi="en-US"/>
              </w:rPr>
              <w:t xml:space="preserve"> сельс</w:t>
            </w:r>
            <w:r w:rsidRPr="006B7D5A">
              <w:rPr>
                <w:b/>
                <w:sz w:val="20"/>
                <w:lang w:bidi="en-US"/>
              </w:rPr>
              <w:t>о</w:t>
            </w:r>
            <w:r w:rsidRPr="006B7D5A">
              <w:rPr>
                <w:b/>
                <w:sz w:val="20"/>
                <w:lang w:bidi="en-US"/>
              </w:rPr>
              <w:t>вет</w:t>
            </w:r>
          </w:p>
        </w:tc>
        <w:tc>
          <w:tcPr>
            <w:tcW w:w="743" w:type="pct"/>
            <w:vAlign w:val="center"/>
          </w:tcPr>
          <w:p w:rsidR="00B7250E" w:rsidRPr="006B7D5A" w:rsidRDefault="00B7250E" w:rsidP="00BA61A1">
            <w:pPr>
              <w:keepNext/>
              <w:jc w:val="center"/>
              <w:rPr>
                <w:b/>
                <w:sz w:val="20"/>
                <w:lang w:bidi="en-US"/>
              </w:rPr>
            </w:pPr>
            <w:r w:rsidRPr="006B7D5A">
              <w:rPr>
                <w:b/>
                <w:sz w:val="20"/>
                <w:lang w:bidi="en-US"/>
              </w:rPr>
              <w:t>га</w:t>
            </w:r>
          </w:p>
        </w:tc>
      </w:tr>
      <w:tr w:rsidR="00B7250E" w:rsidRPr="006B7D5A" w:rsidTr="00BA61A1">
        <w:trPr>
          <w:trHeight w:val="543"/>
        </w:trPr>
        <w:tc>
          <w:tcPr>
            <w:tcW w:w="331" w:type="pct"/>
            <w:vAlign w:val="center"/>
          </w:tcPr>
          <w:p w:rsidR="00B7250E" w:rsidRPr="006B7D5A" w:rsidRDefault="00B7250E" w:rsidP="00BA61A1">
            <w:pPr>
              <w:keepNext/>
              <w:jc w:val="center"/>
              <w:rPr>
                <w:b/>
                <w:sz w:val="20"/>
                <w:lang w:bidi="en-US"/>
              </w:rPr>
            </w:pPr>
            <w:r>
              <w:rPr>
                <w:b/>
                <w:sz w:val="20"/>
                <w:lang w:bidi="en-US"/>
              </w:rPr>
              <w:t>4</w:t>
            </w:r>
          </w:p>
        </w:tc>
        <w:tc>
          <w:tcPr>
            <w:tcW w:w="1704" w:type="pct"/>
            <w:vAlign w:val="center"/>
          </w:tcPr>
          <w:p w:rsidR="00B7250E" w:rsidRPr="006B7D5A" w:rsidRDefault="00B7250E" w:rsidP="00BA61A1">
            <w:pPr>
              <w:keepNext/>
              <w:jc w:val="center"/>
              <w:rPr>
                <w:b/>
                <w:sz w:val="20"/>
                <w:lang w:bidi="en-US"/>
              </w:rPr>
            </w:pPr>
            <w:r w:rsidRPr="006B7D5A">
              <w:rPr>
                <w:b/>
                <w:sz w:val="20"/>
                <w:lang w:bidi="en-US"/>
              </w:rPr>
              <w:t>ООО «</w:t>
            </w:r>
            <w:r>
              <w:rPr>
                <w:b/>
                <w:sz w:val="20"/>
                <w:lang w:bidi="en-US"/>
              </w:rPr>
              <w:t>Ливня</w:t>
            </w:r>
            <w:r w:rsidRPr="006B7D5A">
              <w:rPr>
                <w:b/>
                <w:sz w:val="20"/>
                <w:lang w:bidi="en-US"/>
              </w:rPr>
              <w:t>»</w:t>
            </w:r>
          </w:p>
        </w:tc>
        <w:tc>
          <w:tcPr>
            <w:tcW w:w="1018" w:type="pct"/>
            <w:vAlign w:val="center"/>
          </w:tcPr>
          <w:p w:rsidR="00B7250E" w:rsidRPr="006B7D5A" w:rsidRDefault="00B7250E" w:rsidP="00BA61A1">
            <w:pPr>
              <w:keepNext/>
              <w:jc w:val="center"/>
              <w:rPr>
                <w:b/>
                <w:sz w:val="20"/>
                <w:lang w:val="en-US" w:bidi="en-US"/>
              </w:rPr>
            </w:pPr>
            <w:r w:rsidRPr="006B7D5A">
              <w:rPr>
                <w:b/>
                <w:sz w:val="20"/>
                <w:lang w:bidi="en-US"/>
              </w:rPr>
              <w:t>существующий</w:t>
            </w:r>
          </w:p>
        </w:tc>
        <w:tc>
          <w:tcPr>
            <w:tcW w:w="1204" w:type="pct"/>
            <w:vAlign w:val="center"/>
          </w:tcPr>
          <w:p w:rsidR="00B7250E" w:rsidRPr="006B7D5A" w:rsidRDefault="00B7250E" w:rsidP="00BA61A1">
            <w:pPr>
              <w:keepNext/>
              <w:jc w:val="center"/>
              <w:rPr>
                <w:b/>
                <w:sz w:val="20"/>
                <w:lang w:val="en-US" w:bidi="en-US"/>
              </w:rPr>
            </w:pPr>
            <w:proofErr w:type="spellStart"/>
            <w:r w:rsidRPr="006B7D5A">
              <w:rPr>
                <w:b/>
                <w:sz w:val="20"/>
                <w:lang w:bidi="en-US"/>
              </w:rPr>
              <w:t>Погоженский</w:t>
            </w:r>
            <w:proofErr w:type="spellEnd"/>
            <w:r w:rsidRPr="006B7D5A">
              <w:rPr>
                <w:b/>
                <w:sz w:val="20"/>
                <w:lang w:bidi="en-US"/>
              </w:rPr>
              <w:t xml:space="preserve"> сельс</w:t>
            </w:r>
            <w:r w:rsidRPr="006B7D5A">
              <w:rPr>
                <w:b/>
                <w:sz w:val="20"/>
                <w:lang w:bidi="en-US"/>
              </w:rPr>
              <w:t>о</w:t>
            </w:r>
            <w:r w:rsidRPr="006B7D5A">
              <w:rPr>
                <w:b/>
                <w:sz w:val="20"/>
                <w:lang w:bidi="en-US"/>
              </w:rPr>
              <w:t>вет</w:t>
            </w:r>
          </w:p>
        </w:tc>
        <w:tc>
          <w:tcPr>
            <w:tcW w:w="743" w:type="pct"/>
            <w:vAlign w:val="center"/>
          </w:tcPr>
          <w:p w:rsidR="00B7250E" w:rsidRPr="006B7D5A" w:rsidRDefault="00B7250E" w:rsidP="00BA61A1">
            <w:pPr>
              <w:keepNext/>
              <w:jc w:val="center"/>
              <w:rPr>
                <w:b/>
                <w:sz w:val="20"/>
                <w:lang w:bidi="en-US"/>
              </w:rPr>
            </w:pPr>
            <w:r w:rsidRPr="006B7D5A">
              <w:rPr>
                <w:b/>
                <w:sz w:val="20"/>
                <w:lang w:bidi="en-US"/>
              </w:rPr>
              <w:t>га</w:t>
            </w:r>
          </w:p>
        </w:tc>
      </w:tr>
      <w:tr w:rsidR="00B7250E" w:rsidRPr="006B7D5A" w:rsidTr="00BA61A1">
        <w:trPr>
          <w:trHeight w:val="543"/>
        </w:trPr>
        <w:tc>
          <w:tcPr>
            <w:tcW w:w="331" w:type="pct"/>
            <w:vAlign w:val="center"/>
          </w:tcPr>
          <w:p w:rsidR="00B7250E" w:rsidRDefault="00B7250E" w:rsidP="00BA61A1">
            <w:pPr>
              <w:keepNext/>
              <w:jc w:val="center"/>
              <w:rPr>
                <w:b/>
                <w:sz w:val="20"/>
                <w:lang w:bidi="en-US"/>
              </w:rPr>
            </w:pPr>
            <w:r>
              <w:rPr>
                <w:b/>
                <w:sz w:val="20"/>
                <w:lang w:bidi="en-US"/>
              </w:rPr>
              <w:t>5</w:t>
            </w:r>
          </w:p>
        </w:tc>
        <w:tc>
          <w:tcPr>
            <w:tcW w:w="1704" w:type="pct"/>
            <w:vAlign w:val="center"/>
          </w:tcPr>
          <w:p w:rsidR="00B7250E" w:rsidRPr="006B7D5A" w:rsidRDefault="00B7250E" w:rsidP="00BA61A1">
            <w:pPr>
              <w:keepNext/>
              <w:jc w:val="center"/>
              <w:rPr>
                <w:b/>
                <w:sz w:val="20"/>
                <w:lang w:bidi="en-US"/>
              </w:rPr>
            </w:pPr>
            <w:r w:rsidRPr="006B7D5A">
              <w:rPr>
                <w:b/>
                <w:sz w:val="20"/>
                <w:lang w:bidi="en-US"/>
              </w:rPr>
              <w:t>КФХ  «Виктория»</w:t>
            </w:r>
          </w:p>
        </w:tc>
        <w:tc>
          <w:tcPr>
            <w:tcW w:w="1018" w:type="pct"/>
            <w:vAlign w:val="center"/>
          </w:tcPr>
          <w:p w:rsidR="00B7250E" w:rsidRPr="006B7D5A" w:rsidRDefault="00B7250E" w:rsidP="00BA61A1">
            <w:pPr>
              <w:keepNext/>
              <w:jc w:val="center"/>
              <w:rPr>
                <w:b/>
                <w:sz w:val="20"/>
                <w:lang w:val="en-US" w:bidi="en-US"/>
              </w:rPr>
            </w:pPr>
            <w:r w:rsidRPr="006B7D5A">
              <w:rPr>
                <w:b/>
                <w:sz w:val="20"/>
                <w:lang w:bidi="en-US"/>
              </w:rPr>
              <w:t>существующий</w:t>
            </w:r>
          </w:p>
        </w:tc>
        <w:tc>
          <w:tcPr>
            <w:tcW w:w="1204" w:type="pct"/>
            <w:vAlign w:val="center"/>
          </w:tcPr>
          <w:p w:rsidR="00B7250E" w:rsidRPr="006B7D5A" w:rsidRDefault="00B7250E" w:rsidP="00BA61A1">
            <w:pPr>
              <w:keepNext/>
              <w:jc w:val="center"/>
              <w:rPr>
                <w:b/>
                <w:sz w:val="20"/>
                <w:lang w:val="en-US" w:bidi="en-US"/>
              </w:rPr>
            </w:pPr>
            <w:proofErr w:type="spellStart"/>
            <w:r w:rsidRPr="006B7D5A">
              <w:rPr>
                <w:b/>
                <w:sz w:val="20"/>
                <w:lang w:bidi="en-US"/>
              </w:rPr>
              <w:t>Погоженский</w:t>
            </w:r>
            <w:proofErr w:type="spellEnd"/>
            <w:r w:rsidRPr="006B7D5A">
              <w:rPr>
                <w:b/>
                <w:sz w:val="20"/>
                <w:lang w:bidi="en-US"/>
              </w:rPr>
              <w:t xml:space="preserve"> сельс</w:t>
            </w:r>
            <w:r w:rsidRPr="006B7D5A">
              <w:rPr>
                <w:b/>
                <w:sz w:val="20"/>
                <w:lang w:bidi="en-US"/>
              </w:rPr>
              <w:t>о</w:t>
            </w:r>
            <w:r w:rsidRPr="006B7D5A">
              <w:rPr>
                <w:b/>
                <w:sz w:val="20"/>
                <w:lang w:bidi="en-US"/>
              </w:rPr>
              <w:t>вет</w:t>
            </w:r>
          </w:p>
        </w:tc>
        <w:tc>
          <w:tcPr>
            <w:tcW w:w="743" w:type="pct"/>
            <w:vAlign w:val="center"/>
          </w:tcPr>
          <w:p w:rsidR="00B7250E" w:rsidRPr="006B7D5A" w:rsidRDefault="00B7250E" w:rsidP="00BA61A1">
            <w:pPr>
              <w:keepNext/>
              <w:jc w:val="center"/>
              <w:rPr>
                <w:b/>
                <w:sz w:val="20"/>
                <w:lang w:bidi="en-US"/>
              </w:rPr>
            </w:pPr>
            <w:r w:rsidRPr="006B7D5A">
              <w:rPr>
                <w:b/>
                <w:sz w:val="20"/>
                <w:lang w:bidi="en-US"/>
              </w:rPr>
              <w:t>га</w:t>
            </w:r>
          </w:p>
        </w:tc>
      </w:tr>
    </w:tbl>
    <w:p w:rsidR="00B7250E" w:rsidRDefault="00B7250E" w:rsidP="00D8184E">
      <w:pPr>
        <w:ind w:firstLine="709"/>
        <w:jc w:val="both"/>
      </w:pPr>
    </w:p>
    <w:p w:rsidR="00306C84" w:rsidRPr="001F3A08" w:rsidRDefault="00594C55" w:rsidP="00306C84">
      <w:pPr>
        <w:ind w:firstLine="709"/>
        <w:jc w:val="both"/>
      </w:pPr>
      <w:r w:rsidRPr="001F3A08">
        <w:rPr>
          <w:b/>
        </w:rPr>
        <w:t>Развитие растениеводства</w:t>
      </w:r>
      <w:r w:rsidR="00D8184E" w:rsidRPr="001F3A08">
        <w:rPr>
          <w:b/>
        </w:rPr>
        <w:t>, животноводства</w:t>
      </w:r>
      <w:r w:rsidRPr="00D8184E">
        <w:t>.</w:t>
      </w:r>
      <w:r w:rsidR="00306C84" w:rsidRPr="001F3A08">
        <w:t xml:space="preserve"> Почвенное плодородие и причины, его обуславливающие, имеет первостепенное значение для развития сельского хозяйства на территории </w:t>
      </w:r>
      <w:proofErr w:type="spellStart"/>
      <w:r w:rsidR="00B7250E">
        <w:t>Погоженского</w:t>
      </w:r>
      <w:proofErr w:type="spellEnd"/>
      <w:r w:rsidR="00306C84" w:rsidRPr="001F3A08">
        <w:t xml:space="preserve"> сельсовета. Наряду с агротехническими мероприятиями (о</w:t>
      </w:r>
      <w:r w:rsidR="00306C84" w:rsidRPr="001F3A08">
        <w:t>б</w:t>
      </w:r>
      <w:r w:rsidR="00306C84" w:rsidRPr="001F3A08">
        <w:t>работкой почвы и комплексом вносимых удобрений), особую роль приобретает естес</w:t>
      </w:r>
      <w:r w:rsidR="00306C84" w:rsidRPr="001F3A08">
        <w:t>т</w:t>
      </w:r>
      <w:r w:rsidR="00306C84" w:rsidRPr="001F3A08">
        <w:t>венное восстановление плодородия, органически связанного с деятельностью населяющих почву макро- и микроорганизмов.</w:t>
      </w:r>
    </w:p>
    <w:p w:rsidR="00306C84" w:rsidRPr="001F3A08" w:rsidRDefault="00306C84" w:rsidP="00306C84">
      <w:pPr>
        <w:ind w:firstLine="709"/>
        <w:jc w:val="both"/>
      </w:pPr>
      <w:r w:rsidRPr="001F3A08">
        <w:t>Производством сельскохозяйственной продукции занимаются три сельскохозяйс</w:t>
      </w:r>
      <w:r w:rsidRPr="001F3A08">
        <w:t>т</w:t>
      </w:r>
      <w:r w:rsidRPr="001F3A08">
        <w:t>венных предприятия различных форм собственности</w:t>
      </w:r>
      <w:r w:rsidR="00B7250E">
        <w:t xml:space="preserve">. </w:t>
      </w:r>
      <w:r w:rsidRPr="001F3A08">
        <w:t>В сельскохозяйственных предпр</w:t>
      </w:r>
      <w:r w:rsidRPr="001F3A08">
        <w:t>и</w:t>
      </w:r>
      <w:r w:rsidRPr="001F3A08">
        <w:t>ятиях производится 75%, в личных хозяйствах граждан - 23%  (продукция животноводс</w:t>
      </w:r>
      <w:r w:rsidRPr="001F3A08">
        <w:t>т</w:t>
      </w:r>
      <w:r w:rsidRPr="001F3A08">
        <w:t>ва), в крестьянских фермерских хозяйствах - 2% от общего объема продукции сельского хозяйства. </w:t>
      </w:r>
    </w:p>
    <w:p w:rsidR="00306C84" w:rsidRPr="001F3A08" w:rsidRDefault="00306C84" w:rsidP="00306C84">
      <w:pPr>
        <w:ind w:firstLine="709"/>
        <w:jc w:val="both"/>
      </w:pPr>
      <w:r w:rsidRPr="001F3A08">
        <w:t>В структуре сельскохозяйственного производства доля продукции растениеводства составляет 85%, животноводства - 15%. Основные направления растениеводческой отра</w:t>
      </w:r>
      <w:r w:rsidRPr="001F3A08">
        <w:t>с</w:t>
      </w:r>
      <w:r w:rsidRPr="001F3A08">
        <w:t>ли - производство зерна, масленичных, технических и кормовых культур. Основное вн</w:t>
      </w:r>
      <w:r w:rsidRPr="001F3A08">
        <w:t>и</w:t>
      </w:r>
      <w:r w:rsidRPr="001F3A08">
        <w:t>мание в развитие растениеводческой отрасли отводится  за последние годы увеличению посевов востребованных культур: кукурузы на зерно,  подсолнечника и  льна, использов</w:t>
      </w:r>
      <w:r w:rsidRPr="001F3A08">
        <w:t>а</w:t>
      </w:r>
      <w:r w:rsidRPr="001F3A08">
        <w:t>нию новейших технологий возделывания зерновых и технических культур.</w:t>
      </w:r>
    </w:p>
    <w:p w:rsidR="00306C84" w:rsidRPr="001F3A08" w:rsidRDefault="00306C84" w:rsidP="00306C84">
      <w:pPr>
        <w:ind w:firstLine="709"/>
        <w:jc w:val="both"/>
      </w:pPr>
      <w:r w:rsidRPr="001F3A08">
        <w:t>Животноводческая отрасль специализируется на молочном и мясном скотоводстве.</w:t>
      </w:r>
    </w:p>
    <w:p w:rsidR="00594C55" w:rsidRPr="001F3A08" w:rsidRDefault="00306C84" w:rsidP="00306C84">
      <w:pPr>
        <w:ind w:firstLine="709"/>
        <w:jc w:val="both"/>
      </w:pPr>
      <w:r w:rsidRPr="001F3A08">
        <w:t>Перспективное развитие животноводческой отрасли  предусматривает увеличение поголовья скота, разведение альтернативного животноводства, рост производства мяса и молока в хозяйствах всех форм собственности</w:t>
      </w:r>
    </w:p>
    <w:p w:rsidR="00594C55" w:rsidRPr="00D8184E" w:rsidRDefault="00594C55" w:rsidP="00D8184E">
      <w:pPr>
        <w:ind w:firstLine="709"/>
        <w:jc w:val="both"/>
      </w:pPr>
      <w:bookmarkStart w:id="18" w:name="_Toc254279126"/>
      <w:bookmarkStart w:id="19" w:name="_Toc257302760"/>
      <w:r w:rsidRPr="00D8184E">
        <w:rPr>
          <w:b/>
        </w:rPr>
        <w:t>Развитие промышленности</w:t>
      </w:r>
      <w:bookmarkEnd w:id="18"/>
      <w:bookmarkEnd w:id="19"/>
      <w:r w:rsidR="00D8184E">
        <w:t>.</w:t>
      </w:r>
      <w:r w:rsidRPr="00D8184E">
        <w:t xml:space="preserve"> Современный уровень развития промышленности вполне соответствует потенциалу района. Перспективы развития промышленности связ</w:t>
      </w:r>
      <w:r w:rsidRPr="00D8184E">
        <w:t>а</w:t>
      </w:r>
      <w:r w:rsidRPr="00D8184E">
        <w:t>ны с переработкой сельскохозяйственной продукции. В сельсовете увеличиваются площ</w:t>
      </w:r>
      <w:r w:rsidRPr="00D8184E">
        <w:t>а</w:t>
      </w:r>
      <w:r w:rsidRPr="00D8184E">
        <w:t xml:space="preserve">ди обрабатываемых земель, растет показатель произведенной сельскохозяйственной </w:t>
      </w:r>
      <w:proofErr w:type="gramStart"/>
      <w:r w:rsidRPr="00D8184E">
        <w:t>пр</w:t>
      </w:r>
      <w:r w:rsidRPr="00D8184E">
        <w:t>о</w:t>
      </w:r>
      <w:r w:rsidRPr="00D8184E">
        <w:t>дукции</w:t>
      </w:r>
      <w:proofErr w:type="gramEnd"/>
      <w:r w:rsidRPr="00D8184E">
        <w:t xml:space="preserve"> Промышленная переработка продукции растениеводства доминирует в экономике </w:t>
      </w:r>
      <w:proofErr w:type="spellStart"/>
      <w:r w:rsidR="00CD228B">
        <w:t>Тимского</w:t>
      </w:r>
      <w:proofErr w:type="spellEnd"/>
      <w:r w:rsidR="00CD228B">
        <w:t xml:space="preserve"> </w:t>
      </w:r>
      <w:r w:rsidRPr="00D8184E">
        <w:t xml:space="preserve">района, как и в </w:t>
      </w:r>
      <w:proofErr w:type="spellStart"/>
      <w:r w:rsidR="00B7250E">
        <w:t>Погоженском</w:t>
      </w:r>
      <w:proofErr w:type="spellEnd"/>
      <w:r w:rsidRPr="00D8184E">
        <w:t xml:space="preserve"> сельсовете. Учитывая состояние растениеводства, вероятно развитие зерноперерабатывающих предприятий с учетом улучшения ситуации в отрасли с приходом крупных сельхозпредприятий. Определяющей сферой экономики м</w:t>
      </w:r>
      <w:r w:rsidRPr="00D8184E">
        <w:t>у</w:t>
      </w:r>
      <w:r w:rsidRPr="00D8184E">
        <w:t xml:space="preserve">ниципального образования </w:t>
      </w:r>
      <w:r w:rsidRPr="00CD228B">
        <w:rPr>
          <w:b/>
        </w:rPr>
        <w:t>«</w:t>
      </w:r>
      <w:proofErr w:type="spellStart"/>
      <w:r w:rsidR="00B7250E">
        <w:rPr>
          <w:b/>
        </w:rPr>
        <w:t>Погоженский</w:t>
      </w:r>
      <w:proofErr w:type="spellEnd"/>
      <w:r w:rsidRPr="00CD228B">
        <w:rPr>
          <w:b/>
        </w:rPr>
        <w:t xml:space="preserve"> сельсовет»</w:t>
      </w:r>
      <w:r w:rsidRPr="00D8184E">
        <w:t xml:space="preserve"> принимается производство и пер</w:t>
      </w:r>
      <w:r w:rsidRPr="00D8184E">
        <w:t>е</w:t>
      </w:r>
      <w:r w:rsidRPr="00D8184E">
        <w:t xml:space="preserve">работка сельскохозяйственной продукции. Перспективное экономическое развитие будет осуществляться на базе существующих и новых предприятий. Восстановление и развитие </w:t>
      </w:r>
      <w:r w:rsidRPr="00D8184E">
        <w:lastRenderedPageBreak/>
        <w:t>производственного потенциала территории планируется посредством привлечения фина</w:t>
      </w:r>
      <w:r w:rsidRPr="00D8184E">
        <w:t>н</w:t>
      </w:r>
      <w:r w:rsidRPr="00D8184E">
        <w:t>совых вложений местных инвесторов, а также инвесторов из других субъектов РФ.</w:t>
      </w:r>
    </w:p>
    <w:p w:rsidR="00B7250E" w:rsidRDefault="00B7250E" w:rsidP="00CD228B">
      <w:pPr>
        <w:ind w:firstLine="709"/>
        <w:jc w:val="both"/>
        <w:rPr>
          <w:b/>
        </w:rPr>
      </w:pPr>
    </w:p>
    <w:p w:rsidR="00CD228B" w:rsidRDefault="00594C55" w:rsidP="00CD228B">
      <w:pPr>
        <w:ind w:firstLine="709"/>
        <w:jc w:val="both"/>
        <w:rPr>
          <w:color w:val="000000"/>
        </w:rPr>
      </w:pPr>
      <w:r w:rsidRPr="00D8184E">
        <w:rPr>
          <w:b/>
        </w:rPr>
        <w:t>Развитие малого и среднего предпринимательства</w:t>
      </w:r>
      <w:r w:rsidR="00D8184E">
        <w:t>.</w:t>
      </w:r>
      <w:r w:rsidRPr="00D8184E">
        <w:t xml:space="preserve"> В </w:t>
      </w:r>
      <w:proofErr w:type="spellStart"/>
      <w:r w:rsidR="005B2A3E">
        <w:rPr>
          <w:b/>
          <w:i/>
        </w:rPr>
        <w:t>Погоженском</w:t>
      </w:r>
      <w:proofErr w:type="spellEnd"/>
      <w:r w:rsidR="005B2A3E">
        <w:rPr>
          <w:b/>
          <w:i/>
        </w:rPr>
        <w:t xml:space="preserve"> </w:t>
      </w:r>
      <w:r w:rsidRPr="00A36B8C">
        <w:rPr>
          <w:b/>
          <w:i/>
        </w:rPr>
        <w:t>сельсовете</w:t>
      </w:r>
      <w:r w:rsidRPr="00D8184E">
        <w:t xml:space="preserve"> имеются все предпосылки для развития малых и средних форм предпринимательства</w:t>
      </w:r>
      <w:r w:rsidRPr="00733368">
        <w:rPr>
          <w:color w:val="000000"/>
        </w:rPr>
        <w:t>.</w:t>
      </w:r>
    </w:p>
    <w:p w:rsidR="001F3A08" w:rsidRDefault="00CD228B" w:rsidP="001F3A08">
      <w:pPr>
        <w:ind w:firstLine="709"/>
        <w:jc w:val="both"/>
      </w:pPr>
      <w:r w:rsidRPr="001F3A08">
        <w:t xml:space="preserve">Преимущественное положение на рынке малого и среднего предпринимательства занимают предприятия, осуществляющие торговую деятельность. </w:t>
      </w:r>
      <w:proofErr w:type="gramStart"/>
      <w:r w:rsidRPr="001F3A08">
        <w:t>На территории муниц</w:t>
      </w:r>
      <w:r w:rsidRPr="001F3A08">
        <w:t>и</w:t>
      </w:r>
      <w:r w:rsidRPr="001F3A08">
        <w:t xml:space="preserve">пального образования работает </w:t>
      </w:r>
      <w:r w:rsidR="00B7250E">
        <w:t>1</w:t>
      </w:r>
      <w:r w:rsidRPr="001F3A08">
        <w:t xml:space="preserve"> торгов</w:t>
      </w:r>
      <w:r w:rsidR="00B7250E">
        <w:t>ая</w:t>
      </w:r>
      <w:r w:rsidRPr="001F3A08">
        <w:t xml:space="preserve"> точк</w:t>
      </w:r>
      <w:r w:rsidR="00B7250E">
        <w:t>а и</w:t>
      </w:r>
      <w:r w:rsidRPr="001F3A08">
        <w:t xml:space="preserve"> </w:t>
      </w:r>
      <w:r w:rsidR="00B7250E">
        <w:t>3</w:t>
      </w:r>
      <w:r w:rsidRPr="001F3A08">
        <w:t xml:space="preserve"> магазина (ПО «</w:t>
      </w:r>
      <w:proofErr w:type="spellStart"/>
      <w:r w:rsidRPr="001F3A08">
        <w:t>Тимское</w:t>
      </w:r>
      <w:proofErr w:type="spellEnd"/>
      <w:r w:rsidRPr="001F3A08">
        <w:t xml:space="preserve">», </w:t>
      </w:r>
      <w:r w:rsidR="00B7250E">
        <w:t>которые принадлежат 2 индивидуальным предпринимателям</w:t>
      </w:r>
      <w:r w:rsidR="00B7250E" w:rsidRPr="00B7250E">
        <w:t>:</w:t>
      </w:r>
      <w:proofErr w:type="gramEnd"/>
      <w:r w:rsidR="00B7250E">
        <w:t xml:space="preserve"> </w:t>
      </w:r>
      <w:proofErr w:type="spellStart"/>
      <w:r w:rsidR="00B7250E">
        <w:t>Енину</w:t>
      </w:r>
      <w:proofErr w:type="spellEnd"/>
      <w:r w:rsidR="00B7250E">
        <w:t xml:space="preserve"> А.С., </w:t>
      </w:r>
      <w:proofErr w:type="spellStart"/>
      <w:r w:rsidR="005B2A3E">
        <w:t>Прокуриной</w:t>
      </w:r>
      <w:proofErr w:type="spellEnd"/>
      <w:r w:rsidR="005B2A3E">
        <w:t xml:space="preserve"> Е</w:t>
      </w:r>
      <w:proofErr w:type="gramStart"/>
      <w:r w:rsidR="005B2A3E">
        <w:t>,А</w:t>
      </w:r>
      <w:proofErr w:type="gramEnd"/>
      <w:r w:rsidR="005B2A3E">
        <w:t>.)</w:t>
      </w:r>
      <w:r w:rsidRPr="001F3A08">
        <w:t>.</w:t>
      </w:r>
    </w:p>
    <w:p w:rsidR="001F3A08" w:rsidRDefault="001F3A08" w:rsidP="001F3A08">
      <w:pPr>
        <w:ind w:firstLine="709"/>
        <w:jc w:val="both"/>
        <w:rPr>
          <w:b/>
          <w:color w:val="000000"/>
        </w:rPr>
      </w:pPr>
    </w:p>
    <w:p w:rsidR="001F3A08" w:rsidRDefault="00594C55" w:rsidP="001F3A08">
      <w:pPr>
        <w:ind w:firstLine="709"/>
        <w:jc w:val="both"/>
        <w:rPr>
          <w:color w:val="000000"/>
        </w:rPr>
      </w:pPr>
      <w:r w:rsidRPr="00733368">
        <w:rPr>
          <w:b/>
          <w:color w:val="000000"/>
        </w:rPr>
        <w:t>Основными принципами развития малого и среднего бизнеса должны стать</w:t>
      </w:r>
      <w:r w:rsidRPr="00733368">
        <w:rPr>
          <w:color w:val="000000"/>
        </w:rPr>
        <w:t>:</w:t>
      </w:r>
    </w:p>
    <w:p w:rsidR="001F3A08" w:rsidRDefault="00594C55" w:rsidP="001F3A08">
      <w:pPr>
        <w:ind w:firstLine="709"/>
        <w:jc w:val="both"/>
      </w:pPr>
      <w:r w:rsidRPr="001F3A08">
        <w:t>- комплексность – обеспечение полного спектра услуг для малых предприятий;</w:t>
      </w:r>
    </w:p>
    <w:p w:rsidR="001F3A08" w:rsidRDefault="001F3A08" w:rsidP="001F3A08">
      <w:pPr>
        <w:ind w:firstLine="709"/>
        <w:jc w:val="both"/>
      </w:pPr>
      <w:r>
        <w:t xml:space="preserve">- </w:t>
      </w:r>
      <w:r w:rsidR="00594C55" w:rsidRPr="001F3A08">
        <w:t>системность – обеспечение функциональной взаимосвязи всех элементов инфр</w:t>
      </w:r>
      <w:r w:rsidR="00594C55" w:rsidRPr="001F3A08">
        <w:t>а</w:t>
      </w:r>
      <w:r w:rsidR="00594C55" w:rsidRPr="001F3A08">
        <w:t>структуры малого бизнеса;</w:t>
      </w:r>
    </w:p>
    <w:p w:rsidR="001F3A08" w:rsidRDefault="00594C55" w:rsidP="001F3A08">
      <w:pPr>
        <w:ind w:firstLine="709"/>
        <w:jc w:val="both"/>
      </w:pPr>
      <w:r w:rsidRPr="001F3A08">
        <w:t xml:space="preserve">- </w:t>
      </w:r>
      <w:proofErr w:type="spellStart"/>
      <w:r w:rsidRPr="001F3A08">
        <w:t>конкурсность</w:t>
      </w:r>
      <w:proofErr w:type="spellEnd"/>
      <w:r w:rsidRPr="001F3A08">
        <w:t xml:space="preserve"> – обеспечение равных прав и возможностей малых предприятий при получении поддержки и государственных заказов;</w:t>
      </w:r>
    </w:p>
    <w:p w:rsidR="001F3A08" w:rsidRDefault="00594C55" w:rsidP="001F3A08">
      <w:pPr>
        <w:ind w:firstLine="709"/>
        <w:jc w:val="both"/>
      </w:pPr>
      <w:r w:rsidRPr="001F3A08">
        <w:t>- гласность – наличие полной и доступной информации о политике в сфере малого предпринимательства;</w:t>
      </w:r>
    </w:p>
    <w:p w:rsidR="001F3A08" w:rsidRDefault="00594C55" w:rsidP="001F3A08">
      <w:pPr>
        <w:ind w:firstLine="709"/>
        <w:jc w:val="both"/>
      </w:pPr>
      <w:r w:rsidRPr="001F3A08">
        <w:t>- делегирование функций – обеспечение участия общественных объединений и союзов в решении проблем малого бизнеса.</w:t>
      </w:r>
    </w:p>
    <w:p w:rsidR="001F3A08" w:rsidRDefault="00594C55" w:rsidP="001F3A08">
      <w:pPr>
        <w:ind w:firstLine="709"/>
        <w:jc w:val="both"/>
      </w:pPr>
      <w:r w:rsidRPr="001F3A08">
        <w:t>Приоритетное направление развития малого и среднего бизнеса в сельсовете - с</w:t>
      </w:r>
      <w:r w:rsidRPr="001F3A08">
        <w:t>о</w:t>
      </w:r>
      <w:r w:rsidRPr="001F3A08">
        <w:t>циально-бытовое обслуживания населения (торговля, сфера услуг).</w:t>
      </w:r>
    </w:p>
    <w:p w:rsidR="007665D5" w:rsidRDefault="007665D5" w:rsidP="001F3A08">
      <w:pPr>
        <w:ind w:firstLine="709"/>
        <w:jc w:val="both"/>
      </w:pPr>
    </w:p>
    <w:p w:rsidR="00594C55" w:rsidRPr="00593651" w:rsidRDefault="007665D5" w:rsidP="003B11F1">
      <w:pPr>
        <w:pStyle w:val="af3"/>
        <w:numPr>
          <w:ilvl w:val="1"/>
          <w:numId w:val="33"/>
        </w:numPr>
        <w:spacing w:after="240" w:line="276" w:lineRule="auto"/>
        <w:jc w:val="both"/>
        <w:rPr>
          <w:b/>
          <w:bCs/>
          <w:iCs/>
          <w:sz w:val="28"/>
          <w:szCs w:val="28"/>
        </w:rPr>
      </w:pPr>
      <w:bookmarkStart w:id="20" w:name="_Toc336507653"/>
      <w:r>
        <w:rPr>
          <w:b/>
          <w:bCs/>
          <w:iCs/>
          <w:sz w:val="28"/>
          <w:szCs w:val="28"/>
        </w:rPr>
        <w:t xml:space="preserve"> </w:t>
      </w:r>
      <w:r w:rsidR="00594C55" w:rsidRPr="00593651">
        <w:rPr>
          <w:b/>
          <w:bCs/>
          <w:iCs/>
          <w:sz w:val="28"/>
          <w:szCs w:val="28"/>
        </w:rPr>
        <w:t>Население</w:t>
      </w:r>
      <w:bookmarkEnd w:id="20"/>
    </w:p>
    <w:p w:rsidR="00594C55" w:rsidRDefault="00594C55" w:rsidP="00A36B8C">
      <w:pPr>
        <w:ind w:firstLine="709"/>
        <w:jc w:val="both"/>
      </w:pPr>
      <w:r w:rsidRPr="00B032DC">
        <w:rPr>
          <w:b/>
          <w:i/>
        </w:rPr>
        <w:t>Курская область</w:t>
      </w:r>
      <w:r w:rsidRPr="00EF6816">
        <w:t xml:space="preserve"> – регион с острыми демографическими проблемами.</w:t>
      </w:r>
    </w:p>
    <w:p w:rsidR="00594C55" w:rsidRDefault="00594C55" w:rsidP="00A36B8C">
      <w:pPr>
        <w:ind w:firstLine="709"/>
        <w:jc w:val="both"/>
      </w:pPr>
      <w:r w:rsidRPr="00EF6816">
        <w:t>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w:t>
      </w:r>
      <w:r>
        <w:t xml:space="preserve"> </w:t>
      </w:r>
      <w:r w:rsidRPr="00EF6816">
        <w:t>чел.).</w:t>
      </w:r>
    </w:p>
    <w:p w:rsidR="00594C55" w:rsidRPr="00EF6816" w:rsidRDefault="00594C55" w:rsidP="00A36B8C">
      <w:pPr>
        <w:ind w:firstLine="709"/>
        <w:jc w:val="both"/>
      </w:pPr>
      <w:r w:rsidRPr="00EF6816">
        <w:t>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w:t>
      </w:r>
      <w:r w:rsidRPr="00EF6816">
        <w:t>с</w:t>
      </w:r>
      <w:r w:rsidRPr="00EF6816">
        <w:t xml:space="preserve">новное направление </w:t>
      </w:r>
      <w:proofErr w:type="spellStart"/>
      <w:r w:rsidRPr="00EF6816">
        <w:t>внутрирегиональных</w:t>
      </w:r>
      <w:proofErr w:type="spellEnd"/>
      <w:r w:rsidRPr="00EF6816">
        <w:t xml:space="preserve"> миграционных потоков.</w:t>
      </w:r>
    </w:p>
    <w:p w:rsidR="00594C55" w:rsidRPr="00EF6816" w:rsidRDefault="00B032DC" w:rsidP="00A36B8C">
      <w:pPr>
        <w:ind w:firstLine="709"/>
        <w:jc w:val="both"/>
      </w:pPr>
      <w:proofErr w:type="spellStart"/>
      <w:r w:rsidRPr="00B032DC">
        <w:rPr>
          <w:b/>
          <w:i/>
        </w:rPr>
        <w:t>Тимский</w:t>
      </w:r>
      <w:proofErr w:type="spellEnd"/>
      <w:r>
        <w:t xml:space="preserve"> </w:t>
      </w:r>
      <w:r w:rsidR="00594C55" w:rsidRPr="00A36B8C">
        <w:t>район</w:t>
      </w:r>
      <w:r w:rsidR="00594C55" w:rsidRPr="00EF6816">
        <w:t xml:space="preserve"> полностью наследует демографическую ситуацию, сложившуюся в Курской области </w:t>
      </w:r>
      <w:r w:rsidR="00594C55" w:rsidRPr="00A36B8C">
        <w:t>(рисунок 2.4.1).</w:t>
      </w:r>
    </w:p>
    <w:p w:rsidR="00594C55" w:rsidRPr="00424AED" w:rsidRDefault="00B4449C" w:rsidP="00424AED">
      <w:pPr>
        <w:spacing w:line="360" w:lineRule="auto"/>
        <w:jc w:val="center"/>
      </w:pPr>
      <w:r>
        <w:rPr>
          <w:noProof/>
        </w:rPr>
        <w:lastRenderedPageBreak/>
        <w:pict>
          <v:rect id="_x0000_s1286" style="position:absolute;left:0;text-align:left;margin-left:-8.45pt;margin-top:81.15pt;width:109.1pt;height:23.2pt;rotation:180;z-index:3" filled="f" stroked="f">
            <v:textbox style="mso-next-textbox:#_x0000_s1286;mso-rotate-with-shape:t;mso-fit-shape-to-text:t" inset="0,0,0,0">
              <w:txbxContent>
                <w:p w:rsidR="0071664A" w:rsidRDefault="0071664A" w:rsidP="00424AED">
                  <w:r>
                    <w:rPr>
                      <w:rFonts w:ascii="Arial" w:hAnsi="Arial" w:cs="Arial"/>
                      <w:b/>
                      <w:bCs/>
                      <w:color w:val="000000"/>
                      <w:sz w:val="20"/>
                      <w:szCs w:val="20"/>
                    </w:rPr>
                    <w:t>тыс. чел.</w:t>
                  </w:r>
                  <w:r w:rsidRPr="00204FC4">
                    <w:rPr>
                      <w:rFonts w:ascii="Arial" w:hAnsi="Arial" w:cs="Arial"/>
                      <w:b/>
                      <w:bCs/>
                      <w:color w:val="000000"/>
                      <w:sz w:val="20"/>
                      <w:szCs w:val="20"/>
                    </w:rPr>
                    <w:t xml:space="preserve"> (</w:t>
                  </w:r>
                  <w:r>
                    <w:rPr>
                      <w:rFonts w:ascii="Arial" w:hAnsi="Arial" w:cs="Arial"/>
                      <w:b/>
                      <w:bCs/>
                      <w:color w:val="000000"/>
                      <w:sz w:val="20"/>
                      <w:szCs w:val="20"/>
                    </w:rPr>
                    <w:t>обл.</w:t>
                  </w:r>
                  <w:r w:rsidRPr="00204FC4">
                    <w:rPr>
                      <w:rFonts w:ascii="Arial" w:hAnsi="Arial" w:cs="Arial"/>
                      <w:b/>
                      <w:bCs/>
                      <w:color w:val="000000"/>
                      <w:sz w:val="20"/>
                      <w:szCs w:val="20"/>
                    </w:rPr>
                    <w:t>)</w:t>
                  </w:r>
                </w:p>
              </w:txbxContent>
            </v:textbox>
          </v:rect>
        </w:pict>
      </w:r>
      <w:r>
        <w:pict>
          <v:group id="_x0000_s1287" editas="canvas" style="width:458.4pt;height:242.5pt;mso-position-horizontal-relative:char;mso-position-vertical-relative:line" coordorigin="-1039,-231" coordsize="9168,4850">
            <o:lock v:ext="edit" aspectratio="t"/>
            <v:shape id="_x0000_s1288" type="#_x0000_t75" style="position:absolute;left:-1039;top:-231;width:9168;height:4850" o:preferrelative="f">
              <v:fill o:detectmouseclick="t"/>
              <v:path o:extrusionok="t" o:connecttype="none"/>
              <o:lock v:ext="edit" text="t"/>
            </v:shape>
            <v:rect id="_x0000_s1289" style="position:absolute;left:-1039;top:-231;width:8365;height:4372" stroked="f" strokeweight="33e-5mm"/>
            <v:rect id="_x0000_s1290" style="position:absolute;left:1070;top:260;width:4530;height:2971" fillcolor="silver" stroked="f"/>
            <v:rect id="_x0000_s1291" style="position:absolute;left:962;top:245;width:4530;height:2971" filled="f" strokecolor="gray" strokeweight="33e-5mm"/>
            <v:line id="_x0000_s1292" style="position:absolute" from="1070,260" to="1070,3231" strokeweight="0"/>
            <v:line id="_x0000_s1293" style="position:absolute" from="1010,3231" to="1130,3231" strokeweight="0"/>
            <v:line id="_x0000_s1294" style="position:absolute" from="1010,2812" to="1130,2812" strokeweight="0"/>
            <v:line id="_x0000_s1295" style="position:absolute" from="1010,2380" to="1130,2380" strokeweight="0"/>
            <v:line id="_x0000_s1296" style="position:absolute" from="1010,1961" to="1130,1961" strokeweight="0"/>
            <v:line id="_x0000_s1297" style="position:absolute" from="1010,1530" to="1130,1530" strokeweight="0"/>
            <v:line id="_x0000_s1298" style="position:absolute" from="1010,1111" to="1130,1111" strokeweight="0"/>
            <v:line id="_x0000_s1299" style="position:absolute" from="1010,679" to="1130,679" strokeweight="0"/>
            <v:line id="_x0000_s1300" style="position:absolute" from="1010,260" to="1130,260" strokeweight="0"/>
            <v:line id="_x0000_s1301" style="position:absolute" from="1070,3231" to="5600,3231" strokeweight="0"/>
            <v:line id="_x0000_s1302" style="position:absolute;flip:y" from="1070,3171" to="1070,3291" strokeweight="0"/>
            <v:line id="_x0000_s1303" style="position:absolute;flip:y" from="1825,3171" to="1825,3291" strokeweight="0"/>
            <v:line id="_x0000_s1304" style="position:absolute;flip:y" from="2580,3171" to="2580,3291" strokeweight="0"/>
            <v:line id="_x0000_s1305" style="position:absolute;flip:y" from="3335,3171" to="3335,3291" strokeweight="0"/>
            <v:line id="_x0000_s1306" style="position:absolute;flip:y" from="4090,3171" to="4090,3291" strokeweight="0"/>
            <v:line id="_x0000_s1307" style="position:absolute;flip:y" from="4845,3171" to="4845,3291" strokeweight="0"/>
            <v:line id="_x0000_s1308" style="position:absolute;flip:y" from="5600,3171" to="5600,3291" strokeweight="0"/>
            <v:line id="_x0000_s1309" style="position:absolute" from="1454,500" to="2209,871" strokecolor="red" strokeweight="67e-5mm"/>
            <v:shape id="_x0000_s1310" style="position:absolute;left:2209;top:871;width:755;height:359" coordsize="755,359" path="m,l371,180,755,359e" filled="f" strokecolor="red" strokeweight="67e-5mm">
              <v:path arrowok="t"/>
            </v:shape>
            <v:shape id="_x0000_s1311" style="position:absolute;left:2964;top:1230;width:755;height:324" coordsize="755,324" path="m,l371,168,755,324e" filled="f" strokecolor="red" strokeweight="67e-5mm">
              <v:path arrowok="t"/>
            </v:shape>
            <v:shape id="_x0000_s1312" style="position:absolute;left:3719;top:1554;width:755;height:323" coordsize="755,323" path="m,l371,168,755,323e" filled="f" strokecolor="red" strokeweight="67e-5mm">
              <v:path arrowok="t"/>
            </v:shape>
            <v:shape id="_x0000_s1313" style="position:absolute;left:4474;top:1877;width:755;height:276" coordsize="755,276" path="m,l371,144,755,276e" filled="f" strokecolor="red" strokeweight="67e-5mm">
              <v:path arrowok="t"/>
            </v:shape>
            <v:line id="_x0000_s1314" style="position:absolute" from="5600,260" to="5600,3231" strokeweight="0"/>
            <v:line id="_x0000_s1315" style="position:absolute" from="5540,3231" to="5660,3231" strokeweight="0"/>
            <v:line id="_x0000_s1316" style="position:absolute" from="5540,2860" to="5660,2860" strokeweight="0"/>
            <v:line id="_x0000_s1317" style="position:absolute" from="5540,2488" to="5660,2488" strokeweight="0"/>
            <v:line id="_x0000_s1318" style="position:absolute" from="5540,2117" to="5660,2117" strokeweight="0"/>
            <v:line id="_x0000_s1319" style="position:absolute" from="5540,1746" to="5660,1746" strokeweight="0"/>
            <v:line id="_x0000_s1320" style="position:absolute" from="5540,1374" to="5660,1374" strokeweight="0"/>
            <v:line id="_x0000_s1321" style="position:absolute" from="5540,1003" to="5660,1003" strokeweight="0"/>
            <v:line id="_x0000_s1322" style="position:absolute" from="5540,631" to="5660,631" strokeweight="0"/>
            <v:line id="_x0000_s1323" style="position:absolute" from="5540,260" to="5660,260" strokeweight="0"/>
            <v:shape id="_x0000_s1324" style="position:absolute;left:1454;top:560;width:755;height:311" coordsize="755,311" path="m,l371,155r192,84l755,311e" filled="f" strokecolor="navy" strokeweight="67e-5mm">
              <v:path arrowok="t"/>
            </v:shape>
            <v:shape id="_x0000_s1325" style="position:absolute;left:2209;top:871;width:755;height:216" coordsize="755,216" path="m,l191,60r180,48l755,216e" filled="f" strokecolor="navy" strokeweight="67e-5mm">
              <v:path arrowok="t"/>
            </v:shape>
            <v:shape id="_x0000_s1326" style="position:absolute;left:2964;top:1087;width:755;height:227" coordsize="755,227" path="m,l191,48,371,96r192,59l755,227e" filled="f" strokecolor="navy" strokeweight="67e-5mm">
              <v:path arrowok="t"/>
            </v:shape>
            <v:shape id="_x0000_s1327" style="position:absolute;left:3719;top:1314;width:755;height:432" coordsize="755,432" path="m,l191,96,371,204,563,324,755,432e" filled="f" strokecolor="navy" strokeweight="67e-5mm">
              <v:path arrowok="t"/>
            </v:shape>
            <v:shape id="_x0000_s1328" style="position:absolute;left:4474;top:1746;width:755;height:395" coordsize="755,395" path="m,l371,203,755,395e" filled="f" strokecolor="navy" strokeweight="67e-5mm">
              <v:path arrowok="t"/>
            </v:shape>
            <v:rect id="_x0000_s1329" style="position:absolute;left:483;top:3123;width:445;height:230;mso-wrap-style:none" filled="f" stroked="f">
              <v:textbox style="mso-next-textbox:#_x0000_s1329;mso-rotate-with-shape:t;mso-fit-shape-to-text:t" inset="0,0,0,0">
                <w:txbxContent>
                  <w:p w:rsidR="0071664A" w:rsidRDefault="0071664A" w:rsidP="00424AED">
                    <w:r>
                      <w:rPr>
                        <w:rFonts w:ascii="Arial" w:hAnsi="Arial" w:cs="Arial"/>
                        <w:color w:val="000000"/>
                        <w:sz w:val="20"/>
                        <w:szCs w:val="20"/>
                        <w:lang w:val="en-US"/>
                      </w:rPr>
                      <w:t>1120</w:t>
                    </w:r>
                  </w:p>
                </w:txbxContent>
              </v:textbox>
            </v:rect>
            <v:rect id="_x0000_s1330" style="position:absolute;left:483;top:2704;width:445;height:230;mso-wrap-style:none" filled="f" stroked="f">
              <v:textbox style="mso-next-textbox:#_x0000_s1330;mso-rotate-with-shape:t;mso-fit-shape-to-text:t" inset="0,0,0,0">
                <w:txbxContent>
                  <w:p w:rsidR="0071664A" w:rsidRDefault="0071664A" w:rsidP="00424AED">
                    <w:r>
                      <w:rPr>
                        <w:rFonts w:ascii="Arial" w:hAnsi="Arial" w:cs="Arial"/>
                        <w:color w:val="000000"/>
                        <w:sz w:val="20"/>
                        <w:szCs w:val="20"/>
                        <w:lang w:val="en-US"/>
                      </w:rPr>
                      <w:t>1140</w:t>
                    </w:r>
                  </w:p>
                </w:txbxContent>
              </v:textbox>
            </v:rect>
            <v:rect id="_x0000_s1331" style="position:absolute;left:483;top:2273;width:445;height:230;mso-wrap-style:none" filled="f" stroked="f">
              <v:textbox style="mso-next-textbox:#_x0000_s1331;mso-rotate-with-shape:t;mso-fit-shape-to-text:t" inset="0,0,0,0">
                <w:txbxContent>
                  <w:p w:rsidR="0071664A" w:rsidRDefault="0071664A" w:rsidP="00424AED">
                    <w:r>
                      <w:rPr>
                        <w:rFonts w:ascii="Arial" w:hAnsi="Arial" w:cs="Arial"/>
                        <w:color w:val="000000"/>
                        <w:sz w:val="20"/>
                        <w:szCs w:val="20"/>
                        <w:lang w:val="en-US"/>
                      </w:rPr>
                      <w:t>1160</w:t>
                    </w:r>
                  </w:p>
                </w:txbxContent>
              </v:textbox>
            </v:rect>
            <v:rect id="_x0000_s1332" style="position:absolute;left:483;top:1853;width:445;height:230;mso-wrap-style:none" filled="f" stroked="f">
              <v:textbox style="mso-next-textbox:#_x0000_s1332;mso-rotate-with-shape:t;mso-fit-shape-to-text:t" inset="0,0,0,0">
                <w:txbxContent>
                  <w:p w:rsidR="0071664A" w:rsidRDefault="0071664A" w:rsidP="00424AED">
                    <w:r>
                      <w:rPr>
                        <w:rFonts w:ascii="Arial" w:hAnsi="Arial" w:cs="Arial"/>
                        <w:color w:val="000000"/>
                        <w:sz w:val="20"/>
                        <w:szCs w:val="20"/>
                        <w:lang w:val="en-US"/>
                      </w:rPr>
                      <w:t>1180</w:t>
                    </w:r>
                  </w:p>
                </w:txbxContent>
              </v:textbox>
            </v:rect>
            <v:rect id="_x0000_s1333" style="position:absolute;left:483;top:1422;width:445;height:230;mso-wrap-style:none" filled="f" stroked="f">
              <v:textbox style="mso-next-textbox:#_x0000_s1333;mso-rotate-with-shape:t;mso-fit-shape-to-text:t" inset="0,0,0,0">
                <w:txbxContent>
                  <w:p w:rsidR="0071664A" w:rsidRDefault="0071664A" w:rsidP="00424AED">
                    <w:r>
                      <w:rPr>
                        <w:rFonts w:ascii="Arial" w:hAnsi="Arial" w:cs="Arial"/>
                        <w:color w:val="000000"/>
                        <w:sz w:val="20"/>
                        <w:szCs w:val="20"/>
                        <w:lang w:val="en-US"/>
                      </w:rPr>
                      <w:t>1200</w:t>
                    </w:r>
                  </w:p>
                </w:txbxContent>
              </v:textbox>
            </v:rect>
            <v:rect id="_x0000_s1334" style="position:absolute;left:483;top:1003;width:445;height:230;mso-wrap-style:none" filled="f" stroked="f">
              <v:textbox style="mso-next-textbox:#_x0000_s1334;mso-rotate-with-shape:t;mso-fit-shape-to-text:t" inset="0,0,0,0">
                <w:txbxContent>
                  <w:p w:rsidR="0071664A" w:rsidRDefault="0071664A" w:rsidP="00424AED">
                    <w:r>
                      <w:rPr>
                        <w:rFonts w:ascii="Arial" w:hAnsi="Arial" w:cs="Arial"/>
                        <w:color w:val="000000"/>
                        <w:sz w:val="20"/>
                        <w:szCs w:val="20"/>
                        <w:lang w:val="en-US"/>
                      </w:rPr>
                      <w:t>1220</w:t>
                    </w:r>
                  </w:p>
                </w:txbxContent>
              </v:textbox>
            </v:rect>
            <v:rect id="_x0000_s1335" style="position:absolute;left:483;top:572;width:445;height:230;mso-wrap-style:none" filled="f" stroked="f">
              <v:textbox style="mso-next-textbox:#_x0000_s1335;mso-rotate-with-shape:t;mso-fit-shape-to-text:t" inset="0,0,0,0">
                <w:txbxContent>
                  <w:p w:rsidR="0071664A" w:rsidRDefault="0071664A" w:rsidP="00424AED">
                    <w:r>
                      <w:rPr>
                        <w:rFonts w:ascii="Arial" w:hAnsi="Arial" w:cs="Arial"/>
                        <w:color w:val="000000"/>
                        <w:sz w:val="20"/>
                        <w:szCs w:val="20"/>
                        <w:lang w:val="en-US"/>
                      </w:rPr>
                      <w:t>1240</w:t>
                    </w:r>
                  </w:p>
                </w:txbxContent>
              </v:textbox>
            </v:rect>
            <v:rect id="_x0000_s1336" style="position:absolute;left:483;top:152;width:445;height:230;mso-wrap-style:none" filled="f" stroked="f">
              <v:textbox style="mso-next-textbox:#_x0000_s1336;mso-rotate-with-shape:t;mso-fit-shape-to-text:t" inset="0,0,0,0">
                <w:txbxContent>
                  <w:p w:rsidR="0071664A" w:rsidRDefault="0071664A" w:rsidP="00424AED">
                    <w:r>
                      <w:rPr>
                        <w:rFonts w:ascii="Arial" w:hAnsi="Arial" w:cs="Arial"/>
                        <w:color w:val="000000"/>
                        <w:sz w:val="20"/>
                        <w:szCs w:val="20"/>
                        <w:lang w:val="en-US"/>
                      </w:rPr>
                      <w:t>1260</w:t>
                    </w:r>
                  </w:p>
                </w:txbxContent>
              </v:textbox>
            </v:rect>
            <v:rect id="_x0000_s1337" style="position:absolute;left:1238;top:3423;width:445;height:230;mso-wrap-style:none" filled="f" stroked="f">
              <v:textbox style="mso-next-textbox:#_x0000_s1337;mso-rotate-with-shape:t;mso-fit-shape-to-text:t" inset="0,0,0,0">
                <w:txbxContent>
                  <w:p w:rsidR="0071664A" w:rsidRDefault="0071664A" w:rsidP="00424AED">
                    <w:r>
                      <w:rPr>
                        <w:rFonts w:ascii="Arial" w:hAnsi="Arial" w:cs="Arial"/>
                        <w:color w:val="000000"/>
                        <w:sz w:val="20"/>
                        <w:szCs w:val="20"/>
                        <w:lang w:val="en-US"/>
                      </w:rPr>
                      <w:t>2002</w:t>
                    </w:r>
                  </w:p>
                </w:txbxContent>
              </v:textbox>
            </v:rect>
            <v:rect id="_x0000_s1338" style="position:absolute;left:1993;top:3423;width:445;height:230;mso-wrap-style:none" filled="f" stroked="f">
              <v:textbox style="mso-next-textbox:#_x0000_s1338;mso-rotate-with-shape:t;mso-fit-shape-to-text:t" inset="0,0,0,0">
                <w:txbxContent>
                  <w:p w:rsidR="0071664A" w:rsidRDefault="0071664A" w:rsidP="00424AED">
                    <w:r>
                      <w:rPr>
                        <w:rFonts w:ascii="Arial" w:hAnsi="Arial" w:cs="Arial"/>
                        <w:color w:val="000000"/>
                        <w:sz w:val="20"/>
                        <w:szCs w:val="20"/>
                        <w:lang w:val="en-US"/>
                      </w:rPr>
                      <w:t>2003</w:t>
                    </w:r>
                  </w:p>
                </w:txbxContent>
              </v:textbox>
            </v:rect>
            <v:rect id="_x0000_s1339" style="position:absolute;left:2748;top:3423;width:445;height:230;mso-wrap-style:none" filled="f" stroked="f">
              <v:textbox style="mso-next-textbox:#_x0000_s1339;mso-rotate-with-shape:t;mso-fit-shape-to-text:t" inset="0,0,0,0">
                <w:txbxContent>
                  <w:p w:rsidR="0071664A" w:rsidRDefault="0071664A" w:rsidP="00424AED">
                    <w:r>
                      <w:rPr>
                        <w:rFonts w:ascii="Arial" w:hAnsi="Arial" w:cs="Arial"/>
                        <w:color w:val="000000"/>
                        <w:sz w:val="20"/>
                        <w:szCs w:val="20"/>
                        <w:lang w:val="en-US"/>
                      </w:rPr>
                      <w:t>2004</w:t>
                    </w:r>
                  </w:p>
                </w:txbxContent>
              </v:textbox>
            </v:rect>
            <v:rect id="_x0000_s1340" style="position:absolute;left:3503;top:3423;width:445;height:230;mso-wrap-style:none" filled="f" stroked="f">
              <v:textbox style="mso-next-textbox:#_x0000_s1340;mso-rotate-with-shape:t;mso-fit-shape-to-text:t" inset="0,0,0,0">
                <w:txbxContent>
                  <w:p w:rsidR="0071664A" w:rsidRDefault="0071664A" w:rsidP="00424AED">
                    <w:r>
                      <w:rPr>
                        <w:rFonts w:ascii="Arial" w:hAnsi="Arial" w:cs="Arial"/>
                        <w:color w:val="000000"/>
                        <w:sz w:val="20"/>
                        <w:szCs w:val="20"/>
                        <w:lang w:val="en-US"/>
                      </w:rPr>
                      <w:t>2005</w:t>
                    </w:r>
                  </w:p>
                </w:txbxContent>
              </v:textbox>
            </v:rect>
            <v:rect id="_x0000_s1341" style="position:absolute;left:4258;top:3423;width:445;height:230;mso-wrap-style:none" filled="f" stroked="f">
              <v:textbox style="mso-next-textbox:#_x0000_s1341;mso-rotate-with-shape:t;mso-fit-shape-to-text:t" inset="0,0,0,0">
                <w:txbxContent>
                  <w:p w:rsidR="0071664A" w:rsidRDefault="0071664A" w:rsidP="00424AED">
                    <w:r>
                      <w:rPr>
                        <w:rFonts w:ascii="Arial" w:hAnsi="Arial" w:cs="Arial"/>
                        <w:color w:val="000000"/>
                        <w:sz w:val="20"/>
                        <w:szCs w:val="20"/>
                        <w:lang w:val="en-US"/>
                      </w:rPr>
                      <w:t>2006</w:t>
                    </w:r>
                  </w:p>
                </w:txbxContent>
              </v:textbox>
            </v:rect>
            <v:rect id="_x0000_s1342" style="position:absolute;left:5013;top:3423;width:445;height:230;mso-wrap-style:none" filled="f" stroked="f">
              <v:textbox style="mso-next-textbox:#_x0000_s1342;mso-rotate-with-shape:t;mso-fit-shape-to-text:t" inset="0,0,0,0">
                <w:txbxContent>
                  <w:p w:rsidR="0071664A" w:rsidRDefault="0071664A" w:rsidP="00424AED">
                    <w:r>
                      <w:rPr>
                        <w:rFonts w:ascii="Arial" w:hAnsi="Arial" w:cs="Arial"/>
                        <w:color w:val="000000"/>
                        <w:sz w:val="20"/>
                        <w:szCs w:val="20"/>
                        <w:lang w:val="en-US"/>
                      </w:rPr>
                      <w:t>2007</w:t>
                    </w:r>
                  </w:p>
                </w:txbxContent>
              </v:textbox>
            </v:rect>
            <v:rect id="_x0000_s1343" style="position:absolute;left:5756;top:3123;width:223;height:230;mso-wrap-style:none" filled="f" stroked="f">
              <v:textbox style="mso-next-textbox:#_x0000_s1343;mso-rotate-with-shape:t;mso-fit-shape-to-text:t" inset="0,0,0,0">
                <w:txbxContent>
                  <w:p w:rsidR="0071664A" w:rsidRDefault="0071664A" w:rsidP="00424AED">
                    <w:r>
                      <w:rPr>
                        <w:rFonts w:ascii="Arial" w:hAnsi="Arial" w:cs="Arial"/>
                        <w:color w:val="000000"/>
                        <w:sz w:val="20"/>
                        <w:szCs w:val="20"/>
                        <w:lang w:val="en-US"/>
                      </w:rPr>
                      <w:t>16</w:t>
                    </w:r>
                  </w:p>
                </w:txbxContent>
              </v:textbox>
            </v:rect>
            <v:rect id="_x0000_s1344" style="position:absolute;left:5756;top:2752;width:390;height:230;mso-wrap-style:none" filled="f" stroked="f">
              <v:textbox style="mso-next-textbox:#_x0000_s1344;mso-rotate-with-shape:t;mso-fit-shape-to-text:t" inset="0,0,0,0">
                <w:txbxContent>
                  <w:p w:rsidR="0071664A" w:rsidRDefault="0071664A" w:rsidP="00424AED">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_x0000_s1345" style="position:absolute;left:5756;top:2380;width:223;height:230;mso-wrap-style:none" filled="f" stroked="f">
              <v:textbox style="mso-next-textbox:#_x0000_s1345;mso-rotate-with-shape:t;mso-fit-shape-to-text:t" inset="0,0,0,0">
                <w:txbxContent>
                  <w:p w:rsidR="0071664A" w:rsidRDefault="0071664A" w:rsidP="00424AED">
                    <w:r>
                      <w:rPr>
                        <w:rFonts w:ascii="Arial" w:hAnsi="Arial" w:cs="Arial"/>
                        <w:color w:val="000000"/>
                        <w:sz w:val="20"/>
                        <w:szCs w:val="20"/>
                        <w:lang w:val="en-US"/>
                      </w:rPr>
                      <w:t>17</w:t>
                    </w:r>
                  </w:p>
                </w:txbxContent>
              </v:textbox>
            </v:rect>
            <v:rect id="_x0000_s1346" style="position:absolute;left:5756;top:2009;width:390;height:230;mso-wrap-style:none" filled="f" stroked="f">
              <v:textbox style="mso-next-textbox:#_x0000_s1346;mso-rotate-with-shape:t;mso-fit-shape-to-text:t" inset="0,0,0,0">
                <w:txbxContent>
                  <w:p w:rsidR="0071664A" w:rsidRDefault="0071664A" w:rsidP="00424AED">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v:textbox>
            </v:rect>
            <v:rect id="_x0000_s1347" style="position:absolute;left:5756;top:1638;width:223;height:230;mso-wrap-style:none" filled="f" stroked="f">
              <v:textbox style="mso-next-textbox:#_x0000_s1347;mso-rotate-with-shape:t;mso-fit-shape-to-text:t" inset="0,0,0,0">
                <w:txbxContent>
                  <w:p w:rsidR="0071664A" w:rsidRDefault="0071664A" w:rsidP="00424AED">
                    <w:r>
                      <w:rPr>
                        <w:rFonts w:ascii="Arial" w:hAnsi="Arial" w:cs="Arial"/>
                        <w:color w:val="000000"/>
                        <w:sz w:val="20"/>
                        <w:szCs w:val="20"/>
                        <w:lang w:val="en-US"/>
                      </w:rPr>
                      <w:t>18</w:t>
                    </w:r>
                  </w:p>
                </w:txbxContent>
              </v:textbox>
            </v:rect>
            <v:rect id="_x0000_s1348" style="position:absolute;left:5756;top:1266;width:390;height:230;mso-wrap-style:none" filled="f" stroked="f">
              <v:textbox style="mso-next-textbox:#_x0000_s1348;mso-rotate-with-shape:t;mso-fit-shape-to-text:t" inset="0,0,0,0">
                <w:txbxContent>
                  <w:p w:rsidR="0071664A" w:rsidRDefault="0071664A" w:rsidP="00424AED">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_x0000_s1349" style="position:absolute;left:5756;top:895;width:223;height:230;mso-wrap-style:none" filled="f" stroked="f">
              <v:textbox style="mso-next-textbox:#_x0000_s1349;mso-rotate-with-shape:t;mso-fit-shape-to-text:t" inset="0,0,0,0">
                <w:txbxContent>
                  <w:p w:rsidR="0071664A" w:rsidRDefault="0071664A" w:rsidP="00424AED">
                    <w:r>
                      <w:rPr>
                        <w:rFonts w:ascii="Arial" w:hAnsi="Arial" w:cs="Arial"/>
                        <w:color w:val="000000"/>
                        <w:sz w:val="20"/>
                        <w:szCs w:val="20"/>
                        <w:lang w:val="en-US"/>
                      </w:rPr>
                      <w:t>19</w:t>
                    </w:r>
                  </w:p>
                </w:txbxContent>
              </v:textbox>
            </v:rect>
            <v:rect id="_x0000_s1350" style="position:absolute;left:5756;top:524;width:390;height:230;mso-wrap-style:none" filled="f" stroked="f">
              <v:textbox style="mso-next-textbox:#_x0000_s1350;mso-rotate-with-shape:t;mso-fit-shape-to-text:t" inset="0,0,0,0">
                <w:txbxContent>
                  <w:p w:rsidR="0071664A" w:rsidRDefault="0071664A" w:rsidP="00424AED">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_x0000_s1351" style="position:absolute;left:5756;top:152;width:223;height:230;mso-wrap-style:none" filled="f" stroked="f">
              <v:textbox style="mso-next-textbox:#_x0000_s1351;mso-rotate-with-shape:t;mso-fit-shape-to-text:t" inset="0,0,0,0">
                <w:txbxContent>
                  <w:p w:rsidR="0071664A" w:rsidRDefault="0071664A" w:rsidP="00424AED">
                    <w:r>
                      <w:rPr>
                        <w:rFonts w:ascii="Arial" w:hAnsi="Arial" w:cs="Arial"/>
                        <w:color w:val="000000"/>
                        <w:sz w:val="20"/>
                        <w:szCs w:val="20"/>
                        <w:lang w:val="en-US"/>
                      </w:rPr>
                      <w:t>20</w:t>
                    </w:r>
                  </w:p>
                </w:txbxContent>
              </v:textbox>
            </v:rect>
            <v:rect id="_x0000_s1352" style="position:absolute;left:7082;top:901;width:230;height:1690;rotation:270;mso-wrap-style:none" filled="f" stroked="f">
              <v:textbox style="mso-next-textbox:#_x0000_s1352;mso-rotate-with-shape:t;mso-fit-shape-to-text:t" inset="0,0,0,0">
                <w:txbxContent>
                  <w:p w:rsidR="0071664A" w:rsidRDefault="0071664A" w:rsidP="00424AED">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_x0000_s1353" style="position:absolute;left:1526;top:3830;width:3966;height:323" strokeweight="0"/>
            <v:line id="_x0000_s1354" style="position:absolute" from="1597,3998" to="1993,3998" strokecolor="red" strokeweight="67e-5mm"/>
            <v:rect id="_x0000_s1355" style="position:absolute;left:2041;top:3890;width:783;height:460;mso-wrap-style:none" filled="f" stroked="f">
              <v:textbox style="mso-next-textbox:#_x0000_s1355;mso-rotate-with-shape:t;mso-fit-shape-to-text:t" inset="0,0,0,0">
                <w:txbxContent>
                  <w:p w:rsidR="0071664A" w:rsidRPr="0005264A" w:rsidRDefault="0071664A" w:rsidP="00424AED">
                    <w:pPr>
                      <w:rPr>
                        <w:rFonts w:ascii="Arial" w:hAnsi="Arial" w:cs="Arial"/>
                        <w:color w:val="000000"/>
                        <w:sz w:val="20"/>
                        <w:szCs w:val="20"/>
                      </w:rPr>
                    </w:pPr>
                    <w:proofErr w:type="spellStart"/>
                    <w:r>
                      <w:rPr>
                        <w:rFonts w:ascii="Arial" w:hAnsi="Arial" w:cs="Arial"/>
                        <w:color w:val="000000"/>
                        <w:sz w:val="20"/>
                        <w:szCs w:val="20"/>
                      </w:rPr>
                      <w:t>Тимский</w:t>
                    </w:r>
                    <w:proofErr w:type="spellEnd"/>
                  </w:p>
                  <w:p w:rsidR="0071664A" w:rsidRPr="0005264A" w:rsidRDefault="0071664A" w:rsidP="00424AED">
                    <w:pPr>
                      <w:rPr>
                        <w:color w:val="000000"/>
                      </w:rPr>
                    </w:pPr>
                    <w:r w:rsidRPr="0005264A">
                      <w:rPr>
                        <w:rFonts w:ascii="Arial" w:hAnsi="Arial" w:cs="Arial"/>
                        <w:color w:val="000000"/>
                        <w:sz w:val="20"/>
                        <w:szCs w:val="20"/>
                      </w:rPr>
                      <w:t xml:space="preserve"> район</w:t>
                    </w:r>
                  </w:p>
                </w:txbxContent>
              </v:textbox>
            </v:rect>
            <v:line id="_x0000_s1356" style="position:absolute" from="3767,3998" to="4162,3998" strokecolor="navy" strokeweight="67e-5mm"/>
            <v:rect id="_x0000_s1357" style="position:absolute;left:4210;top:3890;width:1534;height:230" filled="f" stroked="f">
              <v:textbox style="mso-next-textbox:#_x0000_s1357;mso-rotate-with-shape:t;mso-fit-shape-to-text:t" inset="0,0,0,0">
                <w:txbxContent>
                  <w:p w:rsidR="0071664A" w:rsidRPr="00EF6816" w:rsidRDefault="0071664A" w:rsidP="00424AED">
                    <w:r>
                      <w:rPr>
                        <w:rFonts w:ascii="Arial" w:hAnsi="Arial" w:cs="Arial"/>
                        <w:color w:val="000000"/>
                        <w:sz w:val="20"/>
                        <w:szCs w:val="20"/>
                      </w:rPr>
                      <w:t>Курская обл.</w:t>
                    </w:r>
                  </w:p>
                </w:txbxContent>
              </v:textbox>
            </v:rect>
            <v:rect id="_x0000_s1358" style="position:absolute;left:-874;top:-219;width:8365;height:4372" filled="f" strokecolor="white" strokeweight="33e-5mm"/>
            <w10:anchorlock/>
          </v:group>
        </w:pict>
      </w:r>
    </w:p>
    <w:p w:rsidR="00594C55" w:rsidRDefault="00594C55" w:rsidP="00F8250D">
      <w:pPr>
        <w:spacing w:after="120"/>
        <w:ind w:firstLine="284"/>
        <w:jc w:val="center"/>
        <w:rPr>
          <w:b/>
        </w:rPr>
      </w:pPr>
      <w:r w:rsidRPr="00A72599">
        <w:rPr>
          <w:i/>
          <w:color w:val="000000"/>
        </w:rPr>
        <w:t>Рис. 2.4.1</w:t>
      </w:r>
      <w:r w:rsidRPr="00A72599">
        <w:rPr>
          <w:b/>
          <w:color w:val="000000"/>
        </w:rPr>
        <w:t xml:space="preserve"> –</w:t>
      </w:r>
      <w:r>
        <w:rPr>
          <w:b/>
        </w:rPr>
        <w:t xml:space="preserve"> </w:t>
      </w:r>
      <w:r w:rsidRPr="00630622">
        <w:rPr>
          <w:b/>
        </w:rPr>
        <w:t xml:space="preserve">Динамика численности населения </w:t>
      </w:r>
      <w:proofErr w:type="spellStart"/>
      <w:r w:rsidR="00B032DC">
        <w:rPr>
          <w:b/>
          <w:color w:val="000000"/>
        </w:rPr>
        <w:t>Тимского</w:t>
      </w:r>
      <w:proofErr w:type="spellEnd"/>
      <w:r w:rsidRPr="00A72599">
        <w:rPr>
          <w:b/>
          <w:color w:val="000000"/>
        </w:rPr>
        <w:t xml:space="preserve"> </w:t>
      </w:r>
      <w:r w:rsidRPr="00630622">
        <w:rPr>
          <w:b/>
        </w:rPr>
        <w:t xml:space="preserve">района и </w:t>
      </w:r>
    </w:p>
    <w:p w:rsidR="00203F31" w:rsidRDefault="00594C55" w:rsidP="00203F31">
      <w:pPr>
        <w:spacing w:after="120"/>
        <w:ind w:firstLine="284"/>
        <w:rPr>
          <w:b/>
        </w:rPr>
      </w:pPr>
      <w:r w:rsidRPr="00630622">
        <w:rPr>
          <w:b/>
        </w:rPr>
        <w:t>Курской области</w:t>
      </w:r>
    </w:p>
    <w:p w:rsidR="00203F31" w:rsidRDefault="005B2A3E" w:rsidP="00203F31">
      <w:pPr>
        <w:spacing w:after="120"/>
        <w:ind w:firstLine="284"/>
      </w:pPr>
      <w:proofErr w:type="spellStart"/>
      <w:r>
        <w:rPr>
          <w:b/>
        </w:rPr>
        <w:t>Погожеский</w:t>
      </w:r>
      <w:proofErr w:type="spellEnd"/>
      <w:r w:rsidR="00594C55" w:rsidRPr="00203F31">
        <w:rPr>
          <w:b/>
        </w:rPr>
        <w:t xml:space="preserve"> сельсовет</w:t>
      </w:r>
      <w:r w:rsidR="00594C55" w:rsidRPr="00203F31">
        <w:t xml:space="preserve"> на фоне демографической ситуации, сложившейся в сельской местности </w:t>
      </w:r>
      <w:proofErr w:type="spellStart"/>
      <w:r w:rsidR="001C0C02">
        <w:t>Тимского</w:t>
      </w:r>
      <w:proofErr w:type="spellEnd"/>
      <w:r w:rsidR="00594C55" w:rsidRPr="00203F31">
        <w:t xml:space="preserve"> района, характеризуется более стабильной динамикой численности населения, что иллюстрирует направленность </w:t>
      </w:r>
      <w:proofErr w:type="spellStart"/>
      <w:r w:rsidR="00594C55" w:rsidRPr="00203F31">
        <w:t>внутрирегиональных</w:t>
      </w:r>
      <w:proofErr w:type="spellEnd"/>
      <w:r w:rsidR="00594C55" w:rsidRPr="00203F31">
        <w:t xml:space="preserve"> и внутрирайонных м</w:t>
      </w:r>
      <w:r w:rsidR="00594C55" w:rsidRPr="00203F31">
        <w:t>и</w:t>
      </w:r>
      <w:r w:rsidR="00594C55" w:rsidRPr="00203F31">
        <w:t>грационных потоков «село» - «город».</w:t>
      </w:r>
    </w:p>
    <w:p w:rsidR="00203F31" w:rsidRDefault="00594C55" w:rsidP="00203F31">
      <w:pPr>
        <w:spacing w:after="120"/>
        <w:ind w:firstLine="284"/>
        <w:rPr>
          <w:bCs/>
          <w:iCs/>
          <w:color w:val="000000"/>
        </w:rPr>
      </w:pPr>
      <w:r w:rsidRPr="00733368">
        <w:rPr>
          <w:bCs/>
          <w:iCs/>
          <w:color w:val="000000"/>
        </w:rPr>
        <w:t>Основными характеристиками современной демографической ситуации в МО являются следующие:</w:t>
      </w:r>
    </w:p>
    <w:p w:rsidR="00203F31" w:rsidRDefault="00594C55" w:rsidP="00203F31">
      <w:pPr>
        <w:spacing w:after="120"/>
        <w:ind w:firstLine="284"/>
      </w:pPr>
      <w:r w:rsidRPr="009F7420">
        <w:t>- регрессивный тип возрастной структуры населения с долей старческих возрастных групп, превышающих в 1,8 раз детские;</w:t>
      </w:r>
    </w:p>
    <w:p w:rsidR="00203F31" w:rsidRDefault="00594C55" w:rsidP="00203F31">
      <w:pPr>
        <w:spacing w:after="120"/>
        <w:ind w:firstLine="284"/>
      </w:pPr>
      <w:r w:rsidRPr="009F7420">
        <w:t>- 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203F31" w:rsidRDefault="00594C55" w:rsidP="00203F31">
      <w:pPr>
        <w:spacing w:after="120"/>
        <w:ind w:firstLine="284"/>
      </w:pPr>
      <w:r w:rsidRPr="009F7420">
        <w:t>- низкий уровень рождаемости, недостаточный для простого замещения родителей их детьми;</w:t>
      </w:r>
    </w:p>
    <w:p w:rsidR="00203F31" w:rsidRDefault="00594C55" w:rsidP="00203F31">
      <w:pPr>
        <w:spacing w:after="120"/>
        <w:ind w:firstLine="284"/>
      </w:pPr>
      <w:r w:rsidRPr="009F7420">
        <w:t>- высокий уровень смертности населения, особенно в трудоспособном возрасте;</w:t>
      </w:r>
    </w:p>
    <w:p w:rsidR="00203F31" w:rsidRDefault="00594C55" w:rsidP="00203F31">
      <w:pPr>
        <w:spacing w:after="120"/>
        <w:ind w:firstLine="284"/>
      </w:pPr>
      <w:r w:rsidRPr="009F7420">
        <w:t>- низкие показатели продолжительности жизни населения;</w:t>
      </w:r>
    </w:p>
    <w:p w:rsidR="00203F31" w:rsidRDefault="00203F31" w:rsidP="00203F31">
      <w:pPr>
        <w:spacing w:after="120"/>
        <w:ind w:firstLine="284"/>
      </w:pPr>
      <w:r>
        <w:t xml:space="preserve">- </w:t>
      </w:r>
      <w:r w:rsidR="00594C55" w:rsidRPr="009F7420">
        <w:t>приток мигрантов, частично компенсирующий естественную убыль населения.</w:t>
      </w:r>
    </w:p>
    <w:p w:rsidR="00203F31" w:rsidRDefault="00594C55" w:rsidP="00203F31">
      <w:pPr>
        <w:spacing w:after="120"/>
        <w:ind w:firstLine="284"/>
      </w:pPr>
      <w:r w:rsidRPr="009F7420">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w:t>
      </w:r>
      <w:r w:rsidRPr="009F7420">
        <w:t>е</w:t>
      </w:r>
      <w:r w:rsidRPr="009F7420">
        <w:t xml:space="preserve">ния численности населения </w:t>
      </w:r>
      <w:proofErr w:type="spellStart"/>
      <w:r w:rsidR="005B2A3E">
        <w:rPr>
          <w:b/>
        </w:rPr>
        <w:t>Погожеского</w:t>
      </w:r>
      <w:proofErr w:type="spellEnd"/>
      <w:r w:rsidRPr="00203F31">
        <w:rPr>
          <w:b/>
        </w:rPr>
        <w:t xml:space="preserve"> сельсовета</w:t>
      </w:r>
      <w:r w:rsidRPr="009F7420">
        <w:t>.</w:t>
      </w:r>
    </w:p>
    <w:p w:rsidR="00594C55" w:rsidRPr="009F7420" w:rsidRDefault="00594C55" w:rsidP="00203F31">
      <w:pPr>
        <w:spacing w:after="120"/>
        <w:ind w:firstLine="284"/>
      </w:pPr>
      <w:r w:rsidRPr="009F7420">
        <w:t>Составляемые ежегодно Росстатом среднесрочные демографические прогнозы</w:t>
      </w:r>
      <w:r w:rsidRPr="009F7420">
        <w:rPr>
          <w:vertAlign w:val="superscript"/>
        </w:rPr>
        <w:footnoteReference w:id="1"/>
      </w:r>
      <w:r w:rsidRPr="009F7420">
        <w:t xml:space="preserve"> соде</w:t>
      </w:r>
      <w:r w:rsidRPr="009F7420">
        <w:t>р</w:t>
      </w:r>
      <w:r w:rsidRPr="009F7420">
        <w:t>жат несколько устойчивых трендов по каждому демографическому показателю, к кот</w:t>
      </w:r>
      <w:r w:rsidRPr="009F7420">
        <w:t>о</w:t>
      </w:r>
      <w:r w:rsidRPr="009F7420">
        <w:t>рым относятся:</w:t>
      </w:r>
    </w:p>
    <w:p w:rsidR="00224A3D" w:rsidRDefault="00594C55" w:rsidP="00203F31">
      <w:pPr>
        <w:spacing w:after="120"/>
        <w:ind w:firstLine="284"/>
      </w:pPr>
      <w:r>
        <w:lastRenderedPageBreak/>
        <w:t xml:space="preserve">- </w:t>
      </w:r>
      <w:r w:rsidRPr="009F7420">
        <w:t>сохранение рождаемости на низком уровне, не обеспечивающем даже простое возо</w:t>
      </w:r>
      <w:r w:rsidRPr="009F7420">
        <w:t>б</w:t>
      </w:r>
      <w:r w:rsidRPr="009F7420">
        <w:t>новление поколений;</w:t>
      </w:r>
    </w:p>
    <w:p w:rsidR="00594C55" w:rsidRPr="009F7420" w:rsidRDefault="00594C55" w:rsidP="00203F31">
      <w:pPr>
        <w:spacing w:after="120"/>
        <w:ind w:firstLine="284"/>
      </w:pPr>
      <w:r>
        <w:t xml:space="preserve">- </w:t>
      </w:r>
      <w:r w:rsidRPr="009F7420">
        <w:t>сокращение уровня младенческой смертности;</w:t>
      </w:r>
    </w:p>
    <w:p w:rsidR="00594C55" w:rsidRPr="009F7420" w:rsidRDefault="00594C55" w:rsidP="00203F31">
      <w:pPr>
        <w:spacing w:after="120"/>
        <w:ind w:firstLine="284"/>
      </w:pPr>
      <w:r>
        <w:t xml:space="preserve">- </w:t>
      </w:r>
      <w:r w:rsidRPr="009F7420">
        <w:t>сохранение смертности взрослого населения на высоком уровне;</w:t>
      </w:r>
    </w:p>
    <w:p w:rsidR="00224A3D" w:rsidRDefault="00594C55" w:rsidP="00203F31">
      <w:pPr>
        <w:spacing w:after="120"/>
        <w:ind w:firstLine="284"/>
      </w:pPr>
      <w:r>
        <w:t xml:space="preserve">- </w:t>
      </w:r>
      <w:r w:rsidRPr="009F7420">
        <w:t>стагнация ожидаемой продолжительности жизни с незначительным медленным её увеличением у мужчин;</w:t>
      </w:r>
    </w:p>
    <w:p w:rsidR="00594C55" w:rsidRPr="009F7420" w:rsidRDefault="00594C55" w:rsidP="00203F31">
      <w:pPr>
        <w:spacing w:after="120"/>
        <w:ind w:firstLine="284"/>
      </w:pPr>
      <w:r>
        <w:t xml:space="preserve">- </w:t>
      </w:r>
      <w:r w:rsidRPr="009F7420">
        <w:t>сокращение миграционного прироста;</w:t>
      </w:r>
    </w:p>
    <w:p w:rsidR="00594C55" w:rsidRPr="009F7420" w:rsidRDefault="00594C55" w:rsidP="00203F31">
      <w:pPr>
        <w:spacing w:after="120"/>
        <w:ind w:firstLine="284"/>
      </w:pPr>
      <w:r>
        <w:t xml:space="preserve">- </w:t>
      </w:r>
      <w:r w:rsidRPr="009F7420">
        <w:t>умеренный рост нагрузки на трудоспособное население (коэффициент демографич</w:t>
      </w:r>
      <w:r w:rsidRPr="009F7420">
        <w:t>е</w:t>
      </w:r>
      <w:r w:rsidRPr="009F7420">
        <w:t>ской нагрузки будет значительно ниже уровня 90-х годов XX века);</w:t>
      </w:r>
    </w:p>
    <w:p w:rsidR="00594C55" w:rsidRDefault="00594C55" w:rsidP="00203F31">
      <w:pPr>
        <w:spacing w:after="120"/>
        <w:ind w:firstLine="284"/>
      </w:pPr>
      <w:r>
        <w:t xml:space="preserve">- </w:t>
      </w:r>
      <w:r w:rsidRPr="009F7420">
        <w:t>уменьшение численности населения страны.</w:t>
      </w:r>
    </w:p>
    <w:p w:rsidR="00224A3D" w:rsidRDefault="00594C55" w:rsidP="00203F31">
      <w:pPr>
        <w:spacing w:after="120"/>
        <w:ind w:firstLine="284"/>
      </w:pPr>
      <w:r w:rsidRPr="000C3916">
        <w:t>Кол-во населения по годам (последние 3-5 лет);</w:t>
      </w:r>
    </w:p>
    <w:p w:rsidR="00594C55" w:rsidRPr="000C3916" w:rsidRDefault="00594C55" w:rsidP="00203F31">
      <w:pPr>
        <w:spacing w:after="120"/>
        <w:ind w:firstLine="284"/>
      </w:pPr>
      <w:r>
        <w:t xml:space="preserve">- </w:t>
      </w:r>
      <w:r w:rsidRPr="000C3916">
        <w:t>2011 год – 1661 человек</w:t>
      </w:r>
      <w:proofErr w:type="gramStart"/>
      <w:r w:rsidRPr="000C3916">
        <w:t xml:space="preserve"> ;</w:t>
      </w:r>
      <w:proofErr w:type="gramEnd"/>
      <w:r w:rsidRPr="000C3916">
        <w:t xml:space="preserve"> 2012 год-  1653 человека; 2013 год - 1569 человек</w:t>
      </w:r>
    </w:p>
    <w:p w:rsidR="00594C55" w:rsidRDefault="00594C55" w:rsidP="00630622">
      <w:pPr>
        <w:tabs>
          <w:tab w:val="num" w:pos="1440"/>
        </w:tabs>
        <w:spacing w:before="120" w:after="120"/>
        <w:ind w:firstLine="709"/>
        <w:jc w:val="both"/>
      </w:pPr>
      <w:r w:rsidRPr="00EF6816">
        <w:t>Прогнозная динамика важнейших демографических показател</w:t>
      </w:r>
      <w:r>
        <w:t xml:space="preserve">ей представлена на </w:t>
      </w:r>
      <w:r w:rsidRPr="009F7420">
        <w:rPr>
          <w:i/>
          <w:color w:val="000000"/>
        </w:rPr>
        <w:t>рисунке 2.4.2</w:t>
      </w:r>
      <w:r w:rsidRPr="00EF6816">
        <w:t>.</w:t>
      </w:r>
    </w:p>
    <w:p w:rsidR="00594C55" w:rsidRPr="00EF6816" w:rsidRDefault="002B4D61" w:rsidP="00424AED">
      <w:pPr>
        <w:tabs>
          <w:tab w:val="num" w:pos="1440"/>
        </w:tabs>
        <w:spacing w:line="360" w:lineRule="auto"/>
        <w:jc w:val="center"/>
      </w:pPr>
      <w:r>
        <w:rPr>
          <w:noProof/>
        </w:rPr>
        <w:pict>
          <v:shape id="Рисунок 4" o:spid="_x0000_i1027" type="#_x0000_t75" style="width:386.5pt;height:272.5pt;visibility:visible">
            <v:imagedata r:id="rId12" o:title=""/>
          </v:shape>
        </w:pict>
      </w:r>
    </w:p>
    <w:p w:rsidR="00594C55" w:rsidRPr="00EF6816" w:rsidRDefault="00594C55" w:rsidP="00630622">
      <w:pPr>
        <w:spacing w:after="120" w:line="276" w:lineRule="auto"/>
        <w:ind w:firstLine="709"/>
        <w:jc w:val="center"/>
      </w:pPr>
      <w:r w:rsidRPr="00B919E9">
        <w:rPr>
          <w:color w:val="000000"/>
        </w:rPr>
        <w:t>Рис. 2.4.2</w:t>
      </w:r>
      <w:r w:rsidRPr="00A72599">
        <w:rPr>
          <w:i/>
          <w:color w:val="000000"/>
        </w:rPr>
        <w:t xml:space="preserve"> </w:t>
      </w:r>
      <w:r w:rsidRPr="00A72599">
        <w:rPr>
          <w:b/>
          <w:color w:val="000000"/>
        </w:rPr>
        <w:t>–</w:t>
      </w:r>
      <w:r>
        <w:rPr>
          <w:b/>
        </w:rPr>
        <w:t xml:space="preserve"> </w:t>
      </w:r>
      <w:r w:rsidRPr="00630622">
        <w:rPr>
          <w:b/>
        </w:rPr>
        <w:t>Динамика важнейших демографических показателей РФ в дин</w:t>
      </w:r>
      <w:r w:rsidRPr="00630622">
        <w:rPr>
          <w:b/>
        </w:rPr>
        <w:t>а</w:t>
      </w:r>
      <w:r>
        <w:rPr>
          <w:b/>
        </w:rPr>
        <w:t>мике до 202</w:t>
      </w:r>
      <w:r w:rsidR="00224A3D">
        <w:rPr>
          <w:b/>
        </w:rPr>
        <w:t>2</w:t>
      </w:r>
      <w:r w:rsidRPr="00630622">
        <w:rPr>
          <w:b/>
        </w:rPr>
        <w:t xml:space="preserve"> года (по оценке ЦМАКП</w:t>
      </w:r>
      <w:r w:rsidRPr="00630622">
        <w:rPr>
          <w:b/>
          <w:vertAlign w:val="superscript"/>
        </w:rPr>
        <w:footnoteReference w:id="2"/>
      </w:r>
      <w:r w:rsidRPr="00630622">
        <w:rPr>
          <w:b/>
        </w:rPr>
        <w:t>)</w:t>
      </w:r>
    </w:p>
    <w:p w:rsidR="00594C55" w:rsidRPr="009F7420" w:rsidRDefault="00594C55" w:rsidP="009F7420">
      <w:pPr>
        <w:pStyle w:val="15"/>
        <w:rPr>
          <w:sz w:val="24"/>
          <w:szCs w:val="24"/>
        </w:rPr>
      </w:pPr>
      <w:r>
        <w:rPr>
          <w:sz w:val="24"/>
          <w:szCs w:val="24"/>
        </w:rPr>
        <w:t xml:space="preserve">        </w:t>
      </w:r>
      <w:r w:rsidRPr="009F7420">
        <w:rPr>
          <w:sz w:val="24"/>
          <w:szCs w:val="24"/>
        </w:rPr>
        <w:t>Очевидно, что в ближайший перспективный период, демографическое развитие п</w:t>
      </w:r>
      <w:r w:rsidRPr="009F7420">
        <w:rPr>
          <w:sz w:val="24"/>
          <w:szCs w:val="24"/>
        </w:rPr>
        <w:t>е</w:t>
      </w:r>
      <w:r w:rsidRPr="009F7420">
        <w:rPr>
          <w:sz w:val="24"/>
          <w:szCs w:val="24"/>
        </w:rPr>
        <w:t>рейдет в период быстрого старения населения: нагрузка со стороны пенсионеров</w:t>
      </w:r>
      <w:r w:rsidRPr="009F7420">
        <w:rPr>
          <w:b/>
          <w:sz w:val="24"/>
          <w:szCs w:val="24"/>
        </w:rPr>
        <w:t xml:space="preserve"> </w:t>
      </w:r>
      <w:r w:rsidRPr="009F7420">
        <w:rPr>
          <w:sz w:val="24"/>
          <w:szCs w:val="24"/>
        </w:rPr>
        <w:t>на одн</w:t>
      </w:r>
      <w:r w:rsidRPr="009F7420">
        <w:rPr>
          <w:sz w:val="24"/>
          <w:szCs w:val="24"/>
        </w:rPr>
        <w:t>о</w:t>
      </w:r>
      <w:r w:rsidRPr="009F7420">
        <w:rPr>
          <w:sz w:val="24"/>
          <w:szCs w:val="24"/>
        </w:rPr>
        <w:t xml:space="preserve">го человека в трудоспособном возрасте повысится </w:t>
      </w:r>
      <w:r w:rsidRPr="00733368">
        <w:rPr>
          <w:color w:val="000000"/>
          <w:sz w:val="24"/>
          <w:szCs w:val="24"/>
        </w:rPr>
        <w:t>до 0,58.</w:t>
      </w:r>
      <w:r w:rsidRPr="009F7420">
        <w:rPr>
          <w:sz w:val="24"/>
          <w:szCs w:val="24"/>
        </w:rPr>
        <w:t xml:space="preserve"> Этот период попадает на пе</w:t>
      </w:r>
      <w:r w:rsidRPr="009F7420">
        <w:rPr>
          <w:sz w:val="24"/>
          <w:szCs w:val="24"/>
        </w:rPr>
        <w:t>р</w:t>
      </w:r>
      <w:r w:rsidRPr="009F7420">
        <w:rPr>
          <w:sz w:val="24"/>
          <w:szCs w:val="24"/>
        </w:rPr>
        <w:t>вую оче</w:t>
      </w:r>
      <w:r>
        <w:rPr>
          <w:sz w:val="24"/>
          <w:szCs w:val="24"/>
        </w:rPr>
        <w:t>редь генерального плана (до 202</w:t>
      </w:r>
      <w:r w:rsidR="00224A3D">
        <w:rPr>
          <w:sz w:val="24"/>
          <w:szCs w:val="24"/>
        </w:rPr>
        <w:t>2</w:t>
      </w:r>
      <w:r w:rsidRPr="009F7420">
        <w:rPr>
          <w:sz w:val="24"/>
          <w:szCs w:val="24"/>
        </w:rPr>
        <w:t xml:space="preserve"> года).</w:t>
      </w:r>
    </w:p>
    <w:p w:rsidR="00594C55" w:rsidRPr="00BB05E6" w:rsidRDefault="00594C55" w:rsidP="009F7420">
      <w:pPr>
        <w:pStyle w:val="15"/>
        <w:rPr>
          <w:b/>
          <w:sz w:val="24"/>
          <w:szCs w:val="24"/>
        </w:rPr>
      </w:pPr>
      <w:r w:rsidRPr="00BB05E6">
        <w:rPr>
          <w:b/>
          <w:sz w:val="24"/>
          <w:szCs w:val="24"/>
        </w:rPr>
        <w:lastRenderedPageBreak/>
        <w:t xml:space="preserve">       Для Курской области характерны следующие тенденции демографических пок</w:t>
      </w:r>
      <w:r w:rsidRPr="00BB05E6">
        <w:rPr>
          <w:b/>
          <w:sz w:val="24"/>
          <w:szCs w:val="24"/>
        </w:rPr>
        <w:t>а</w:t>
      </w:r>
      <w:r w:rsidRPr="00BB05E6">
        <w:rPr>
          <w:b/>
          <w:sz w:val="24"/>
          <w:szCs w:val="24"/>
        </w:rPr>
        <w:t>зателей:</w:t>
      </w:r>
    </w:p>
    <w:p w:rsidR="00594C55" w:rsidRPr="009F7420" w:rsidRDefault="00594C55" w:rsidP="009F7420">
      <w:pPr>
        <w:pStyle w:val="15"/>
        <w:rPr>
          <w:sz w:val="24"/>
          <w:szCs w:val="24"/>
        </w:rPr>
      </w:pPr>
      <w:r>
        <w:rPr>
          <w:sz w:val="24"/>
          <w:szCs w:val="24"/>
        </w:rPr>
        <w:t xml:space="preserve">- </w:t>
      </w:r>
      <w:r w:rsidRPr="009F7420">
        <w:rPr>
          <w:sz w:val="24"/>
          <w:szCs w:val="24"/>
        </w:rPr>
        <w:t>сокращение численности населения;</w:t>
      </w:r>
    </w:p>
    <w:p w:rsidR="00594C55" w:rsidRPr="009F7420" w:rsidRDefault="00594C55" w:rsidP="009F7420">
      <w:pPr>
        <w:pStyle w:val="15"/>
        <w:rPr>
          <w:sz w:val="24"/>
          <w:szCs w:val="24"/>
        </w:rPr>
      </w:pPr>
      <w:r>
        <w:rPr>
          <w:sz w:val="24"/>
          <w:szCs w:val="24"/>
        </w:rPr>
        <w:t xml:space="preserve">- </w:t>
      </w:r>
      <w:r w:rsidRPr="009F7420">
        <w:rPr>
          <w:sz w:val="24"/>
          <w:szCs w:val="24"/>
        </w:rPr>
        <w:t>низкий уровень рождаемости, недостаточный для обеспечения устойчивого воспрои</w:t>
      </w:r>
      <w:r w:rsidRPr="009F7420">
        <w:rPr>
          <w:sz w:val="24"/>
          <w:szCs w:val="24"/>
        </w:rPr>
        <w:t>з</w:t>
      </w:r>
      <w:r w:rsidRPr="009F7420">
        <w:rPr>
          <w:sz w:val="24"/>
          <w:szCs w:val="24"/>
        </w:rPr>
        <w:t>водства населения;</w:t>
      </w:r>
    </w:p>
    <w:p w:rsidR="00594C55" w:rsidRPr="009F7420" w:rsidRDefault="00594C55" w:rsidP="009F7420">
      <w:pPr>
        <w:pStyle w:val="15"/>
        <w:rPr>
          <w:sz w:val="24"/>
          <w:szCs w:val="24"/>
        </w:rPr>
      </w:pPr>
      <w:r>
        <w:rPr>
          <w:sz w:val="24"/>
          <w:szCs w:val="24"/>
        </w:rPr>
        <w:t xml:space="preserve">- </w:t>
      </w:r>
      <w:r w:rsidRPr="009F7420">
        <w:rPr>
          <w:sz w:val="24"/>
          <w:szCs w:val="24"/>
        </w:rPr>
        <w:t>постепенный рост удельного веса населения;</w:t>
      </w:r>
    </w:p>
    <w:p w:rsidR="00594C55" w:rsidRPr="009F7420" w:rsidRDefault="00594C55" w:rsidP="009F7420">
      <w:pPr>
        <w:pStyle w:val="15"/>
        <w:rPr>
          <w:sz w:val="24"/>
          <w:szCs w:val="24"/>
        </w:rPr>
      </w:pPr>
      <w:r>
        <w:rPr>
          <w:sz w:val="24"/>
          <w:szCs w:val="24"/>
        </w:rPr>
        <w:t xml:space="preserve">- </w:t>
      </w:r>
      <w:r w:rsidRPr="009F7420">
        <w:rPr>
          <w:sz w:val="24"/>
          <w:szCs w:val="24"/>
        </w:rPr>
        <w:t>сохраняющаяся миграционная убыль;</w:t>
      </w:r>
    </w:p>
    <w:p w:rsidR="00594C55" w:rsidRPr="009F7420" w:rsidRDefault="00594C55" w:rsidP="009F7420">
      <w:pPr>
        <w:pStyle w:val="15"/>
        <w:rPr>
          <w:sz w:val="24"/>
          <w:szCs w:val="24"/>
        </w:rPr>
      </w:pPr>
      <w:r>
        <w:rPr>
          <w:sz w:val="24"/>
          <w:szCs w:val="24"/>
        </w:rPr>
        <w:t xml:space="preserve">- </w:t>
      </w:r>
      <w:r w:rsidRPr="009F7420">
        <w:rPr>
          <w:sz w:val="24"/>
          <w:szCs w:val="24"/>
        </w:rPr>
        <w:t>увеличение суммарного коэффициента рождаемости;</w:t>
      </w:r>
    </w:p>
    <w:p w:rsidR="00594C55" w:rsidRPr="009F7420" w:rsidRDefault="00594C55" w:rsidP="009F7420">
      <w:pPr>
        <w:pStyle w:val="15"/>
        <w:rPr>
          <w:sz w:val="24"/>
          <w:szCs w:val="24"/>
        </w:rPr>
      </w:pPr>
      <w:r>
        <w:rPr>
          <w:sz w:val="24"/>
          <w:szCs w:val="24"/>
        </w:rPr>
        <w:t xml:space="preserve">- </w:t>
      </w:r>
      <w:r w:rsidRPr="009F7420">
        <w:rPr>
          <w:sz w:val="24"/>
          <w:szCs w:val="24"/>
        </w:rPr>
        <w:t>увеличение ожидаемой продолжительности жизни населения.</w:t>
      </w:r>
    </w:p>
    <w:p w:rsidR="00594C55" w:rsidRPr="009F7420" w:rsidRDefault="00594C55" w:rsidP="009F7420">
      <w:pPr>
        <w:pStyle w:val="15"/>
        <w:rPr>
          <w:bCs/>
          <w:sz w:val="24"/>
          <w:szCs w:val="24"/>
        </w:rPr>
      </w:pPr>
      <w:r>
        <w:rPr>
          <w:sz w:val="24"/>
          <w:szCs w:val="24"/>
        </w:rPr>
        <w:t xml:space="preserve">      </w:t>
      </w:r>
      <w:r w:rsidRPr="009F7420">
        <w:rPr>
          <w:sz w:val="24"/>
          <w:szCs w:val="24"/>
        </w:rPr>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w:t>
      </w:r>
      <w:r w:rsidRPr="009F7420">
        <w:rPr>
          <w:sz w:val="24"/>
          <w:szCs w:val="24"/>
        </w:rPr>
        <w:t>р</w:t>
      </w:r>
      <w:r w:rsidRPr="009F7420">
        <w:rPr>
          <w:sz w:val="24"/>
          <w:szCs w:val="24"/>
        </w:rPr>
        <w:t xml:space="preserve">ственной статистики по </w:t>
      </w:r>
      <w:r w:rsidRPr="009F7420">
        <w:rPr>
          <w:bCs/>
          <w:sz w:val="24"/>
          <w:szCs w:val="24"/>
        </w:rPr>
        <w:t>Курской области.</w:t>
      </w:r>
    </w:p>
    <w:p w:rsidR="00594C55" w:rsidRPr="00AA6999" w:rsidRDefault="00594C55" w:rsidP="00AA6999">
      <w:pPr>
        <w:pStyle w:val="15"/>
        <w:rPr>
          <w:sz w:val="24"/>
          <w:szCs w:val="24"/>
        </w:rPr>
      </w:pPr>
      <w:r w:rsidRPr="00520262">
        <w:rPr>
          <w:bCs/>
        </w:rPr>
        <w:t xml:space="preserve">        </w:t>
      </w:r>
      <w:r w:rsidRPr="00AA6999">
        <w:rPr>
          <w:bCs/>
          <w:sz w:val="24"/>
          <w:szCs w:val="24"/>
        </w:rPr>
        <w:t>Общая чи</w:t>
      </w:r>
      <w:r w:rsidRPr="00AA6999">
        <w:rPr>
          <w:sz w:val="24"/>
          <w:szCs w:val="24"/>
        </w:rPr>
        <w:t xml:space="preserve">сленность населения, проживающего на сегодняшний день в </w:t>
      </w:r>
      <w:proofErr w:type="spellStart"/>
      <w:r w:rsidR="00705121">
        <w:rPr>
          <w:b/>
          <w:sz w:val="24"/>
          <w:szCs w:val="24"/>
        </w:rPr>
        <w:t>Погожеском</w:t>
      </w:r>
      <w:proofErr w:type="spellEnd"/>
      <w:r w:rsidR="004A35F8">
        <w:rPr>
          <w:b/>
          <w:sz w:val="24"/>
          <w:szCs w:val="24"/>
        </w:rPr>
        <w:t xml:space="preserve"> </w:t>
      </w:r>
      <w:r w:rsidRPr="00AA6999">
        <w:rPr>
          <w:b/>
          <w:sz w:val="24"/>
          <w:szCs w:val="24"/>
        </w:rPr>
        <w:t>сельсовете</w:t>
      </w:r>
      <w:r w:rsidRPr="00AA6999">
        <w:rPr>
          <w:sz w:val="24"/>
          <w:szCs w:val="24"/>
        </w:rPr>
        <w:t xml:space="preserve">, составляет </w:t>
      </w:r>
      <w:r w:rsidR="00F14CF4">
        <w:rPr>
          <w:b/>
          <w:sz w:val="24"/>
          <w:szCs w:val="24"/>
        </w:rPr>
        <w:t>682</w:t>
      </w:r>
      <w:r w:rsidRPr="00AA6999">
        <w:rPr>
          <w:b/>
          <w:sz w:val="24"/>
          <w:szCs w:val="24"/>
        </w:rPr>
        <w:t xml:space="preserve"> </w:t>
      </w:r>
      <w:r w:rsidRPr="00AA6999">
        <w:rPr>
          <w:sz w:val="24"/>
          <w:szCs w:val="24"/>
        </w:rPr>
        <w:t xml:space="preserve">человека численность населения на </w:t>
      </w:r>
      <w:r w:rsidRPr="00AA6999">
        <w:rPr>
          <w:b/>
          <w:sz w:val="24"/>
          <w:szCs w:val="24"/>
        </w:rPr>
        <w:t>01.01.201</w:t>
      </w:r>
      <w:r w:rsidR="004A35F8">
        <w:rPr>
          <w:b/>
          <w:sz w:val="24"/>
          <w:szCs w:val="24"/>
        </w:rPr>
        <w:t>5</w:t>
      </w:r>
      <w:r w:rsidRPr="00AA6999">
        <w:rPr>
          <w:b/>
          <w:sz w:val="24"/>
          <w:szCs w:val="24"/>
        </w:rPr>
        <w:t xml:space="preserve"> года</w:t>
      </w:r>
      <w:r w:rsidRPr="00AA6999">
        <w:rPr>
          <w:sz w:val="24"/>
          <w:szCs w:val="24"/>
        </w:rPr>
        <w:tab/>
        <w:t>Сре</w:t>
      </w:r>
      <w:r w:rsidRPr="00AA6999">
        <w:rPr>
          <w:sz w:val="24"/>
          <w:szCs w:val="24"/>
        </w:rPr>
        <w:t>д</w:t>
      </w:r>
      <w:r w:rsidRPr="00AA6999">
        <w:rPr>
          <w:sz w:val="24"/>
          <w:szCs w:val="24"/>
        </w:rPr>
        <w:t>ний состав семьи – 3</w:t>
      </w:r>
      <w:r w:rsidRPr="00AA6999">
        <w:rPr>
          <w:b/>
          <w:sz w:val="24"/>
          <w:szCs w:val="24"/>
        </w:rPr>
        <w:t xml:space="preserve"> чел. </w:t>
      </w:r>
      <w:r w:rsidRPr="00AA6999">
        <w:rPr>
          <w:sz w:val="24"/>
          <w:szCs w:val="24"/>
        </w:rPr>
        <w:t>Динамика численности населения МО приведена в таблиц</w:t>
      </w:r>
      <w:r>
        <w:rPr>
          <w:sz w:val="24"/>
          <w:szCs w:val="24"/>
        </w:rPr>
        <w:t>е</w:t>
      </w:r>
      <w:r w:rsidRPr="00AA6999">
        <w:rPr>
          <w:sz w:val="24"/>
          <w:szCs w:val="24"/>
        </w:rPr>
        <w:t xml:space="preserve"> 2.4.2 </w:t>
      </w:r>
    </w:p>
    <w:p w:rsidR="00594C55" w:rsidRDefault="00594C55" w:rsidP="00FE59AF">
      <w:pPr>
        <w:pStyle w:val="ab"/>
        <w:keepNext/>
      </w:pPr>
      <w:r w:rsidRPr="006E6E97">
        <w:rPr>
          <w:color w:val="000000"/>
        </w:rPr>
        <w:t>Таблица 2.</w:t>
      </w:r>
      <w:r>
        <w:rPr>
          <w:color w:val="000000"/>
        </w:rPr>
        <w:t>4.2</w:t>
      </w:r>
      <w:r w:rsidRPr="006E6E97">
        <w:rPr>
          <w:color w:val="000000"/>
        </w:rPr>
        <w:t xml:space="preserve"> – Сведения о насе</w:t>
      </w:r>
      <w:r w:rsidRPr="006E6E97">
        <w:t>лении муниципального образования (по нас</w:t>
      </w:r>
      <w:r w:rsidRPr="006E6E97">
        <w:t>е</w:t>
      </w:r>
      <w:r w:rsidRPr="006E6E97">
        <w:t xml:space="preserve">ленным пунктам) </w:t>
      </w:r>
    </w:p>
    <w:tbl>
      <w:tblPr>
        <w:tblW w:w="9495" w:type="dxa"/>
        <w:tblInd w:w="28" w:type="dxa"/>
        <w:tblLayout w:type="fixed"/>
        <w:tblCellMar>
          <w:top w:w="28" w:type="dxa"/>
          <w:left w:w="28" w:type="dxa"/>
          <w:bottom w:w="28" w:type="dxa"/>
          <w:right w:w="28" w:type="dxa"/>
        </w:tblCellMar>
        <w:tblLook w:val="0000"/>
      </w:tblPr>
      <w:tblGrid>
        <w:gridCol w:w="870"/>
        <w:gridCol w:w="2532"/>
        <w:gridCol w:w="1843"/>
        <w:gridCol w:w="2390"/>
        <w:gridCol w:w="1860"/>
      </w:tblGrid>
      <w:tr w:rsidR="000E26DE" w:rsidRPr="000E26DE" w:rsidTr="000E26DE">
        <w:tc>
          <w:tcPr>
            <w:tcW w:w="870" w:type="dxa"/>
            <w:tcBorders>
              <w:top w:val="single" w:sz="8" w:space="0" w:color="808080"/>
              <w:left w:val="single" w:sz="8" w:space="0" w:color="808080"/>
              <w:bottom w:val="single" w:sz="8" w:space="0" w:color="808080"/>
            </w:tcBorders>
            <w:shd w:val="clear" w:color="auto" w:fill="auto"/>
          </w:tcPr>
          <w:p w:rsidR="000E26DE" w:rsidRPr="000E26DE" w:rsidRDefault="000E26DE" w:rsidP="0071664A">
            <w:pPr>
              <w:pStyle w:val="aff6"/>
              <w:spacing w:after="283"/>
              <w:rPr>
                <w:rFonts w:ascii="Times New Roman" w:hAnsi="Times New Roman"/>
                <w:b/>
              </w:rPr>
            </w:pPr>
            <w:r w:rsidRPr="000E26DE">
              <w:rPr>
                <w:rFonts w:ascii="Times New Roman" w:hAnsi="Times New Roman"/>
                <w:b/>
              </w:rPr>
              <w:t>№п.п.</w:t>
            </w:r>
          </w:p>
        </w:tc>
        <w:tc>
          <w:tcPr>
            <w:tcW w:w="2532" w:type="dxa"/>
            <w:tcBorders>
              <w:top w:val="single" w:sz="8" w:space="0" w:color="808080"/>
              <w:left w:val="single" w:sz="8" w:space="0" w:color="808080"/>
              <w:bottom w:val="single" w:sz="8" w:space="0" w:color="808080"/>
            </w:tcBorders>
            <w:shd w:val="clear" w:color="auto" w:fill="auto"/>
            <w:vAlign w:val="center"/>
          </w:tcPr>
          <w:p w:rsidR="000E26DE" w:rsidRPr="000E26DE" w:rsidRDefault="000E26DE" w:rsidP="000E26DE">
            <w:pPr>
              <w:pStyle w:val="aff6"/>
              <w:spacing w:after="283"/>
              <w:jc w:val="center"/>
              <w:rPr>
                <w:rFonts w:ascii="Times New Roman" w:hAnsi="Times New Roman"/>
                <w:b/>
              </w:rPr>
            </w:pPr>
            <w:r w:rsidRPr="000E26DE">
              <w:rPr>
                <w:rFonts w:ascii="Times New Roman" w:hAnsi="Times New Roman"/>
                <w:b/>
              </w:rPr>
              <w:t>Наименование населенного пункта</w:t>
            </w:r>
          </w:p>
        </w:tc>
        <w:tc>
          <w:tcPr>
            <w:tcW w:w="1843" w:type="dxa"/>
            <w:tcBorders>
              <w:top w:val="single" w:sz="8" w:space="0" w:color="808080"/>
              <w:left w:val="single" w:sz="8" w:space="0" w:color="808080"/>
              <w:bottom w:val="single" w:sz="8" w:space="0" w:color="808080"/>
            </w:tcBorders>
            <w:shd w:val="clear" w:color="auto" w:fill="auto"/>
            <w:vAlign w:val="center"/>
          </w:tcPr>
          <w:p w:rsidR="000E26DE" w:rsidRPr="000E26DE" w:rsidRDefault="000E26DE" w:rsidP="000E26DE">
            <w:pPr>
              <w:pStyle w:val="aff6"/>
              <w:spacing w:after="283"/>
              <w:jc w:val="center"/>
              <w:rPr>
                <w:rFonts w:ascii="Times New Roman" w:hAnsi="Times New Roman"/>
                <w:b/>
              </w:rPr>
            </w:pPr>
            <w:r w:rsidRPr="000E26DE">
              <w:rPr>
                <w:rFonts w:ascii="Times New Roman" w:hAnsi="Times New Roman"/>
                <w:b/>
              </w:rPr>
              <w:t>на 01.01.2013</w:t>
            </w:r>
          </w:p>
        </w:tc>
        <w:tc>
          <w:tcPr>
            <w:tcW w:w="2390" w:type="dxa"/>
            <w:tcBorders>
              <w:top w:val="single" w:sz="8" w:space="0" w:color="808080"/>
              <w:left w:val="single" w:sz="8" w:space="0" w:color="808080"/>
              <w:bottom w:val="single" w:sz="8" w:space="0" w:color="808080"/>
            </w:tcBorders>
            <w:shd w:val="clear" w:color="auto" w:fill="auto"/>
            <w:vAlign w:val="center"/>
          </w:tcPr>
          <w:p w:rsidR="000E26DE" w:rsidRPr="000E26DE" w:rsidRDefault="000E26DE" w:rsidP="000E26DE">
            <w:pPr>
              <w:pStyle w:val="aff6"/>
              <w:spacing w:after="283"/>
              <w:jc w:val="center"/>
              <w:rPr>
                <w:rFonts w:ascii="Times New Roman" w:hAnsi="Times New Roman"/>
                <w:b/>
              </w:rPr>
            </w:pPr>
            <w:r w:rsidRPr="000E26DE">
              <w:rPr>
                <w:rFonts w:ascii="Times New Roman" w:hAnsi="Times New Roman"/>
                <w:b/>
              </w:rPr>
              <w:t>на 01.01.2014</w:t>
            </w:r>
          </w:p>
        </w:tc>
        <w:tc>
          <w:tcPr>
            <w:tcW w:w="1860" w:type="dxa"/>
            <w:tcBorders>
              <w:top w:val="single" w:sz="8" w:space="0" w:color="808080"/>
              <w:left w:val="single" w:sz="8" w:space="0" w:color="808080"/>
              <w:bottom w:val="single" w:sz="8" w:space="0" w:color="808080"/>
              <w:right w:val="single" w:sz="8" w:space="0" w:color="808080"/>
            </w:tcBorders>
            <w:shd w:val="clear" w:color="auto" w:fill="auto"/>
            <w:vAlign w:val="center"/>
          </w:tcPr>
          <w:p w:rsidR="000E26DE" w:rsidRPr="000E26DE" w:rsidRDefault="000E26DE" w:rsidP="000E26DE">
            <w:pPr>
              <w:pStyle w:val="aff6"/>
              <w:spacing w:after="283"/>
              <w:jc w:val="center"/>
              <w:rPr>
                <w:rFonts w:ascii="Times New Roman" w:hAnsi="Times New Roman"/>
                <w:b/>
              </w:rPr>
            </w:pPr>
            <w:r w:rsidRPr="000E26DE">
              <w:rPr>
                <w:rFonts w:ascii="Times New Roman" w:hAnsi="Times New Roman"/>
                <w:b/>
              </w:rPr>
              <w:t>на 01.05.2015</w:t>
            </w:r>
          </w:p>
        </w:tc>
      </w:tr>
      <w:tr w:rsidR="000E26DE" w:rsidRPr="000E26DE" w:rsidTr="000E26DE">
        <w:trPr>
          <w:trHeight w:val="380"/>
        </w:trPr>
        <w:tc>
          <w:tcPr>
            <w:tcW w:w="870" w:type="dxa"/>
            <w:tcBorders>
              <w:left w:val="single" w:sz="8" w:space="0" w:color="808080"/>
              <w:bottom w:val="single" w:sz="8" w:space="0" w:color="808080"/>
            </w:tcBorders>
            <w:shd w:val="clear" w:color="auto" w:fill="auto"/>
          </w:tcPr>
          <w:p w:rsidR="000E26DE" w:rsidRPr="000E26DE" w:rsidRDefault="000E26DE" w:rsidP="0071664A">
            <w:pPr>
              <w:pStyle w:val="aff6"/>
              <w:rPr>
                <w:rFonts w:ascii="Times New Roman" w:hAnsi="Times New Roman"/>
                <w:bCs/>
              </w:rPr>
            </w:pPr>
            <w:r w:rsidRPr="000E26DE">
              <w:rPr>
                <w:rFonts w:ascii="Times New Roman" w:hAnsi="Times New Roman"/>
                <w:bCs/>
              </w:rPr>
              <w:t>1.</w:t>
            </w:r>
          </w:p>
        </w:tc>
        <w:tc>
          <w:tcPr>
            <w:tcW w:w="2532" w:type="dxa"/>
            <w:tcBorders>
              <w:left w:val="single" w:sz="8" w:space="0" w:color="808080"/>
              <w:bottom w:val="single" w:sz="8" w:space="0" w:color="808080"/>
            </w:tcBorders>
            <w:shd w:val="clear" w:color="auto" w:fill="auto"/>
          </w:tcPr>
          <w:p w:rsidR="000E26DE" w:rsidRPr="000E26DE" w:rsidRDefault="000E26DE" w:rsidP="0071664A">
            <w:pPr>
              <w:pStyle w:val="aff6"/>
              <w:spacing w:after="283"/>
              <w:rPr>
                <w:rFonts w:ascii="Times New Roman" w:hAnsi="Times New Roman"/>
                <w:bCs/>
              </w:rPr>
            </w:pPr>
            <w:r w:rsidRPr="000E26DE">
              <w:rPr>
                <w:rFonts w:ascii="Times New Roman" w:hAnsi="Times New Roman"/>
                <w:bCs/>
              </w:rPr>
              <w:t>с. Погожее</w:t>
            </w:r>
          </w:p>
        </w:tc>
        <w:tc>
          <w:tcPr>
            <w:tcW w:w="1843"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581</w:t>
            </w:r>
          </w:p>
        </w:tc>
        <w:tc>
          <w:tcPr>
            <w:tcW w:w="2390"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577</w:t>
            </w:r>
          </w:p>
        </w:tc>
        <w:tc>
          <w:tcPr>
            <w:tcW w:w="1860" w:type="dxa"/>
            <w:tcBorders>
              <w:left w:val="single" w:sz="8" w:space="0" w:color="808080"/>
              <w:bottom w:val="single" w:sz="8" w:space="0" w:color="808080"/>
              <w:right w:val="single" w:sz="8" w:space="0" w:color="808080"/>
            </w:tcBorders>
            <w:shd w:val="clear" w:color="auto" w:fill="auto"/>
          </w:tcPr>
          <w:p w:rsidR="000E26DE" w:rsidRPr="000E26DE" w:rsidRDefault="000E26DE" w:rsidP="0071664A">
            <w:pPr>
              <w:pStyle w:val="aff6"/>
              <w:spacing w:after="283"/>
              <w:jc w:val="center"/>
              <w:rPr>
                <w:rFonts w:ascii="Times New Roman" w:hAnsi="Times New Roman"/>
              </w:rPr>
            </w:pPr>
            <w:r w:rsidRPr="000E26DE">
              <w:rPr>
                <w:rFonts w:ascii="Times New Roman" w:hAnsi="Times New Roman"/>
              </w:rPr>
              <w:t>560</w:t>
            </w:r>
          </w:p>
        </w:tc>
      </w:tr>
      <w:tr w:rsidR="000E26DE" w:rsidRPr="000E26DE" w:rsidTr="000E26DE">
        <w:tc>
          <w:tcPr>
            <w:tcW w:w="870" w:type="dxa"/>
            <w:tcBorders>
              <w:left w:val="single" w:sz="8" w:space="0" w:color="808080"/>
              <w:bottom w:val="single" w:sz="8" w:space="0" w:color="808080"/>
            </w:tcBorders>
            <w:shd w:val="clear" w:color="auto" w:fill="auto"/>
          </w:tcPr>
          <w:p w:rsidR="000E26DE" w:rsidRPr="000E26DE" w:rsidRDefault="000E26DE" w:rsidP="0071664A">
            <w:pPr>
              <w:pStyle w:val="aff6"/>
              <w:rPr>
                <w:rFonts w:ascii="Times New Roman" w:hAnsi="Times New Roman"/>
                <w:bCs/>
              </w:rPr>
            </w:pPr>
            <w:r w:rsidRPr="000E26DE">
              <w:rPr>
                <w:rFonts w:ascii="Times New Roman" w:hAnsi="Times New Roman"/>
                <w:bCs/>
              </w:rPr>
              <w:t>2.</w:t>
            </w:r>
          </w:p>
        </w:tc>
        <w:tc>
          <w:tcPr>
            <w:tcW w:w="2532" w:type="dxa"/>
            <w:tcBorders>
              <w:left w:val="single" w:sz="8" w:space="0" w:color="808080"/>
              <w:bottom w:val="single" w:sz="8" w:space="0" w:color="808080"/>
            </w:tcBorders>
            <w:shd w:val="clear" w:color="auto" w:fill="auto"/>
          </w:tcPr>
          <w:p w:rsidR="000E26DE" w:rsidRPr="000E26DE" w:rsidRDefault="000E26DE" w:rsidP="0071664A">
            <w:pPr>
              <w:pStyle w:val="aff6"/>
              <w:spacing w:after="283"/>
              <w:rPr>
                <w:rFonts w:ascii="Times New Roman" w:hAnsi="Times New Roman"/>
                <w:bCs/>
              </w:rPr>
            </w:pPr>
            <w:r w:rsidRPr="000E26DE">
              <w:rPr>
                <w:rFonts w:ascii="Times New Roman" w:hAnsi="Times New Roman"/>
                <w:bCs/>
              </w:rPr>
              <w:t xml:space="preserve">д. </w:t>
            </w:r>
            <w:proofErr w:type="spellStart"/>
            <w:proofErr w:type="gramStart"/>
            <w:r w:rsidRPr="000E26DE">
              <w:rPr>
                <w:rFonts w:ascii="Times New Roman" w:hAnsi="Times New Roman"/>
                <w:bCs/>
              </w:rPr>
              <w:t>Лисий-Колодезь</w:t>
            </w:r>
            <w:proofErr w:type="spellEnd"/>
            <w:proofErr w:type="gramEnd"/>
          </w:p>
        </w:tc>
        <w:tc>
          <w:tcPr>
            <w:tcW w:w="1843"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34</w:t>
            </w:r>
          </w:p>
        </w:tc>
        <w:tc>
          <w:tcPr>
            <w:tcW w:w="2390"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31</w:t>
            </w:r>
          </w:p>
        </w:tc>
        <w:tc>
          <w:tcPr>
            <w:tcW w:w="1860" w:type="dxa"/>
            <w:tcBorders>
              <w:left w:val="single" w:sz="8" w:space="0" w:color="808080"/>
              <w:bottom w:val="single" w:sz="8" w:space="0" w:color="808080"/>
              <w:right w:val="single" w:sz="8" w:space="0" w:color="808080"/>
            </w:tcBorders>
            <w:shd w:val="clear" w:color="auto" w:fill="auto"/>
          </w:tcPr>
          <w:p w:rsidR="000E26DE" w:rsidRPr="000E26DE" w:rsidRDefault="000E26DE" w:rsidP="0071664A">
            <w:pPr>
              <w:pStyle w:val="aff6"/>
              <w:spacing w:after="283"/>
              <w:jc w:val="center"/>
              <w:rPr>
                <w:rFonts w:ascii="Times New Roman" w:hAnsi="Times New Roman"/>
              </w:rPr>
            </w:pPr>
            <w:r w:rsidRPr="000E26DE">
              <w:rPr>
                <w:rFonts w:ascii="Times New Roman" w:hAnsi="Times New Roman"/>
              </w:rPr>
              <w:t>30</w:t>
            </w:r>
          </w:p>
        </w:tc>
      </w:tr>
      <w:tr w:rsidR="000E26DE" w:rsidRPr="000E26DE" w:rsidTr="000E26DE">
        <w:tc>
          <w:tcPr>
            <w:tcW w:w="870" w:type="dxa"/>
            <w:tcBorders>
              <w:left w:val="single" w:sz="8" w:space="0" w:color="808080"/>
              <w:bottom w:val="single" w:sz="8" w:space="0" w:color="808080"/>
            </w:tcBorders>
            <w:shd w:val="clear" w:color="auto" w:fill="auto"/>
          </w:tcPr>
          <w:p w:rsidR="000E26DE" w:rsidRPr="000E26DE" w:rsidRDefault="000E26DE" w:rsidP="0071664A">
            <w:pPr>
              <w:pStyle w:val="aff6"/>
              <w:rPr>
                <w:rFonts w:ascii="Times New Roman" w:hAnsi="Times New Roman"/>
                <w:bCs/>
              </w:rPr>
            </w:pPr>
            <w:r w:rsidRPr="000E26DE">
              <w:rPr>
                <w:rFonts w:ascii="Times New Roman" w:hAnsi="Times New Roman"/>
                <w:bCs/>
              </w:rPr>
              <w:t>3.</w:t>
            </w:r>
          </w:p>
        </w:tc>
        <w:tc>
          <w:tcPr>
            <w:tcW w:w="2532" w:type="dxa"/>
            <w:tcBorders>
              <w:left w:val="single" w:sz="8" w:space="0" w:color="808080"/>
              <w:bottom w:val="single" w:sz="8" w:space="0" w:color="808080"/>
            </w:tcBorders>
            <w:shd w:val="clear" w:color="auto" w:fill="auto"/>
          </w:tcPr>
          <w:p w:rsidR="000E26DE" w:rsidRPr="000E26DE" w:rsidRDefault="000E26DE" w:rsidP="0071664A">
            <w:pPr>
              <w:pStyle w:val="aff6"/>
              <w:spacing w:after="283"/>
              <w:rPr>
                <w:rFonts w:ascii="Times New Roman" w:hAnsi="Times New Roman"/>
                <w:bCs/>
              </w:rPr>
            </w:pPr>
            <w:r w:rsidRPr="000E26DE">
              <w:rPr>
                <w:rFonts w:ascii="Times New Roman" w:hAnsi="Times New Roman"/>
                <w:bCs/>
              </w:rPr>
              <w:t xml:space="preserve">х. </w:t>
            </w:r>
            <w:proofErr w:type="spellStart"/>
            <w:r w:rsidRPr="000E26DE">
              <w:rPr>
                <w:rFonts w:ascii="Times New Roman" w:hAnsi="Times New Roman"/>
                <w:bCs/>
              </w:rPr>
              <w:t>Щиголевка</w:t>
            </w:r>
            <w:proofErr w:type="spellEnd"/>
          </w:p>
        </w:tc>
        <w:tc>
          <w:tcPr>
            <w:tcW w:w="1843"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33</w:t>
            </w:r>
          </w:p>
        </w:tc>
        <w:tc>
          <w:tcPr>
            <w:tcW w:w="2390"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33</w:t>
            </w:r>
          </w:p>
        </w:tc>
        <w:tc>
          <w:tcPr>
            <w:tcW w:w="1860" w:type="dxa"/>
            <w:tcBorders>
              <w:left w:val="single" w:sz="8" w:space="0" w:color="808080"/>
              <w:bottom w:val="single" w:sz="8" w:space="0" w:color="808080"/>
              <w:right w:val="single" w:sz="8" w:space="0" w:color="808080"/>
            </w:tcBorders>
            <w:shd w:val="clear" w:color="auto" w:fill="auto"/>
          </w:tcPr>
          <w:p w:rsidR="000E26DE" w:rsidRPr="000E26DE" w:rsidRDefault="000E26DE" w:rsidP="0071664A">
            <w:pPr>
              <w:pStyle w:val="aff6"/>
              <w:spacing w:after="283"/>
              <w:jc w:val="center"/>
              <w:rPr>
                <w:rFonts w:ascii="Times New Roman" w:hAnsi="Times New Roman"/>
              </w:rPr>
            </w:pPr>
            <w:r w:rsidRPr="000E26DE">
              <w:rPr>
                <w:rFonts w:ascii="Times New Roman" w:hAnsi="Times New Roman"/>
              </w:rPr>
              <w:t>32</w:t>
            </w:r>
          </w:p>
        </w:tc>
      </w:tr>
      <w:tr w:rsidR="000E26DE" w:rsidRPr="000E26DE" w:rsidTr="000E26DE">
        <w:tc>
          <w:tcPr>
            <w:tcW w:w="870" w:type="dxa"/>
            <w:tcBorders>
              <w:left w:val="single" w:sz="8" w:space="0" w:color="808080"/>
              <w:bottom w:val="single" w:sz="8" w:space="0" w:color="808080"/>
            </w:tcBorders>
            <w:shd w:val="clear" w:color="auto" w:fill="auto"/>
          </w:tcPr>
          <w:p w:rsidR="000E26DE" w:rsidRPr="000E26DE" w:rsidRDefault="000E26DE" w:rsidP="0071664A">
            <w:pPr>
              <w:pStyle w:val="aff6"/>
              <w:rPr>
                <w:rFonts w:ascii="Times New Roman" w:hAnsi="Times New Roman"/>
                <w:bCs/>
              </w:rPr>
            </w:pPr>
            <w:r w:rsidRPr="000E26DE">
              <w:rPr>
                <w:rFonts w:ascii="Times New Roman" w:hAnsi="Times New Roman"/>
                <w:bCs/>
              </w:rPr>
              <w:t>4.</w:t>
            </w:r>
          </w:p>
        </w:tc>
        <w:tc>
          <w:tcPr>
            <w:tcW w:w="2532" w:type="dxa"/>
            <w:tcBorders>
              <w:left w:val="single" w:sz="8" w:space="0" w:color="808080"/>
              <w:bottom w:val="single" w:sz="8" w:space="0" w:color="808080"/>
            </w:tcBorders>
            <w:shd w:val="clear" w:color="auto" w:fill="auto"/>
          </w:tcPr>
          <w:p w:rsidR="000E26DE" w:rsidRPr="000E26DE" w:rsidRDefault="000E26DE" w:rsidP="0071664A">
            <w:pPr>
              <w:pStyle w:val="aff6"/>
              <w:spacing w:after="283"/>
              <w:rPr>
                <w:rFonts w:ascii="Times New Roman" w:hAnsi="Times New Roman"/>
                <w:bCs/>
              </w:rPr>
            </w:pPr>
            <w:r w:rsidRPr="000E26DE">
              <w:rPr>
                <w:rFonts w:ascii="Times New Roman" w:hAnsi="Times New Roman"/>
                <w:bCs/>
              </w:rPr>
              <w:t>д. Репьевка</w:t>
            </w:r>
          </w:p>
        </w:tc>
        <w:tc>
          <w:tcPr>
            <w:tcW w:w="1843"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62</w:t>
            </w:r>
          </w:p>
        </w:tc>
        <w:tc>
          <w:tcPr>
            <w:tcW w:w="2390" w:type="dxa"/>
            <w:tcBorders>
              <w:left w:val="single" w:sz="8" w:space="0" w:color="808080"/>
              <w:bottom w:val="single" w:sz="8" w:space="0" w:color="808080"/>
            </w:tcBorders>
            <w:shd w:val="clear" w:color="auto" w:fill="auto"/>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60</w:t>
            </w:r>
          </w:p>
        </w:tc>
        <w:tc>
          <w:tcPr>
            <w:tcW w:w="1860" w:type="dxa"/>
            <w:tcBorders>
              <w:left w:val="single" w:sz="8" w:space="0" w:color="808080"/>
              <w:bottom w:val="single" w:sz="8" w:space="0" w:color="808080"/>
              <w:right w:val="single" w:sz="8" w:space="0" w:color="808080"/>
            </w:tcBorders>
            <w:shd w:val="clear" w:color="auto" w:fill="auto"/>
          </w:tcPr>
          <w:p w:rsidR="000E26DE" w:rsidRPr="000E26DE" w:rsidRDefault="000E26DE" w:rsidP="0071664A">
            <w:pPr>
              <w:pStyle w:val="aff6"/>
              <w:spacing w:after="283"/>
              <w:jc w:val="center"/>
              <w:rPr>
                <w:rFonts w:ascii="Times New Roman" w:hAnsi="Times New Roman"/>
              </w:rPr>
            </w:pPr>
            <w:r w:rsidRPr="000E26DE">
              <w:rPr>
                <w:rFonts w:ascii="Times New Roman" w:hAnsi="Times New Roman"/>
              </w:rPr>
              <w:t>60</w:t>
            </w:r>
          </w:p>
        </w:tc>
      </w:tr>
      <w:tr w:rsidR="000E26DE" w:rsidRPr="000E26DE" w:rsidTr="000E26DE">
        <w:tc>
          <w:tcPr>
            <w:tcW w:w="870" w:type="dxa"/>
            <w:tcBorders>
              <w:left w:val="single" w:sz="8" w:space="0" w:color="808080"/>
              <w:bottom w:val="single" w:sz="8" w:space="0" w:color="808080"/>
            </w:tcBorders>
            <w:shd w:val="clear" w:color="auto" w:fill="auto"/>
          </w:tcPr>
          <w:p w:rsidR="000E26DE" w:rsidRPr="000E26DE" w:rsidRDefault="000E26DE" w:rsidP="0071664A">
            <w:pPr>
              <w:pStyle w:val="aff6"/>
              <w:rPr>
                <w:rFonts w:ascii="Times New Roman" w:hAnsi="Times New Roman"/>
                <w:bCs/>
              </w:rPr>
            </w:pPr>
          </w:p>
        </w:tc>
        <w:tc>
          <w:tcPr>
            <w:tcW w:w="2532" w:type="dxa"/>
            <w:tcBorders>
              <w:left w:val="single" w:sz="8" w:space="0" w:color="808080"/>
              <w:bottom w:val="single" w:sz="8" w:space="0" w:color="808080"/>
            </w:tcBorders>
            <w:shd w:val="clear" w:color="auto" w:fill="auto"/>
            <w:vAlign w:val="center"/>
          </w:tcPr>
          <w:p w:rsidR="000E26DE" w:rsidRPr="000E26DE" w:rsidRDefault="000E26DE" w:rsidP="0071664A">
            <w:pPr>
              <w:pStyle w:val="aff6"/>
              <w:spacing w:after="283"/>
              <w:jc w:val="center"/>
              <w:rPr>
                <w:rFonts w:ascii="Times New Roman" w:hAnsi="Times New Roman"/>
                <w:b/>
              </w:rPr>
            </w:pPr>
            <w:r w:rsidRPr="000E26DE">
              <w:rPr>
                <w:rFonts w:ascii="Times New Roman" w:hAnsi="Times New Roman"/>
                <w:b/>
              </w:rPr>
              <w:t>Всего</w:t>
            </w:r>
          </w:p>
        </w:tc>
        <w:tc>
          <w:tcPr>
            <w:tcW w:w="1843" w:type="dxa"/>
            <w:tcBorders>
              <w:left w:val="single" w:sz="8" w:space="0" w:color="808080"/>
              <w:bottom w:val="single" w:sz="8" w:space="0" w:color="808080"/>
            </w:tcBorders>
            <w:shd w:val="clear" w:color="auto" w:fill="auto"/>
            <w:vAlign w:val="center"/>
          </w:tcPr>
          <w:p w:rsidR="000E26DE" w:rsidRPr="000E26DE" w:rsidRDefault="000E26DE" w:rsidP="0071664A">
            <w:pPr>
              <w:pStyle w:val="aff6"/>
              <w:spacing w:after="283"/>
              <w:jc w:val="center"/>
              <w:rPr>
                <w:rFonts w:ascii="Times New Roman" w:hAnsi="Times New Roman"/>
                <w:bCs/>
              </w:rPr>
            </w:pPr>
            <w:r w:rsidRPr="000E26DE">
              <w:rPr>
                <w:rFonts w:ascii="Times New Roman" w:hAnsi="Times New Roman"/>
                <w:bCs/>
              </w:rPr>
              <w:t>710</w:t>
            </w:r>
          </w:p>
        </w:tc>
        <w:tc>
          <w:tcPr>
            <w:tcW w:w="2390" w:type="dxa"/>
            <w:tcBorders>
              <w:left w:val="single" w:sz="8" w:space="0" w:color="808080"/>
              <w:bottom w:val="single" w:sz="8" w:space="0" w:color="808080"/>
            </w:tcBorders>
            <w:shd w:val="clear" w:color="auto" w:fill="auto"/>
            <w:vAlign w:val="center"/>
          </w:tcPr>
          <w:p w:rsidR="000E26DE" w:rsidRPr="000E26DE" w:rsidRDefault="000E26DE" w:rsidP="0071664A">
            <w:pPr>
              <w:pStyle w:val="aff6"/>
              <w:spacing w:after="283"/>
              <w:jc w:val="center"/>
              <w:rPr>
                <w:rFonts w:ascii="Times New Roman" w:hAnsi="Times New Roman"/>
                <w:b/>
              </w:rPr>
            </w:pPr>
            <w:r w:rsidRPr="000E26DE">
              <w:rPr>
                <w:rFonts w:ascii="Times New Roman" w:hAnsi="Times New Roman"/>
                <w:b/>
              </w:rPr>
              <w:t>701</w:t>
            </w:r>
          </w:p>
        </w:tc>
        <w:tc>
          <w:tcPr>
            <w:tcW w:w="1860" w:type="dxa"/>
            <w:tcBorders>
              <w:left w:val="single" w:sz="8" w:space="0" w:color="808080"/>
              <w:bottom w:val="single" w:sz="8" w:space="0" w:color="808080"/>
              <w:right w:val="single" w:sz="8" w:space="0" w:color="808080"/>
            </w:tcBorders>
            <w:shd w:val="clear" w:color="auto" w:fill="auto"/>
            <w:vAlign w:val="center"/>
          </w:tcPr>
          <w:p w:rsidR="000E26DE" w:rsidRPr="000E26DE" w:rsidRDefault="000E26DE" w:rsidP="0071664A">
            <w:pPr>
              <w:pStyle w:val="aff6"/>
              <w:spacing w:after="283"/>
              <w:jc w:val="center"/>
              <w:rPr>
                <w:rFonts w:ascii="Times New Roman" w:hAnsi="Times New Roman"/>
                <w:b/>
              </w:rPr>
            </w:pPr>
            <w:r w:rsidRPr="000E26DE">
              <w:rPr>
                <w:rFonts w:ascii="Times New Roman" w:hAnsi="Times New Roman"/>
                <w:b/>
              </w:rPr>
              <w:t>682</w:t>
            </w:r>
          </w:p>
        </w:tc>
      </w:tr>
    </w:tbl>
    <w:p w:rsidR="000E26DE" w:rsidRPr="000E26DE" w:rsidRDefault="000E26DE" w:rsidP="000E26DE">
      <w:pPr>
        <w:rPr>
          <w:bCs/>
        </w:rPr>
      </w:pPr>
    </w:p>
    <w:p w:rsidR="007F0A47" w:rsidRDefault="007F0A47" w:rsidP="006E6E97"/>
    <w:p w:rsidR="007F0A47" w:rsidRDefault="00594C55" w:rsidP="007F0A47">
      <w:pPr>
        <w:ind w:firstLine="709"/>
      </w:pPr>
      <w:proofErr w:type="gramStart"/>
      <w:r w:rsidRPr="00520262">
        <w:t>Численность населения за последние 3 года, начиная с 201</w:t>
      </w:r>
      <w:r w:rsidR="007F0A47">
        <w:t>3</w:t>
      </w:r>
      <w:r w:rsidRPr="00520262">
        <w:t xml:space="preserve"> года и по 201</w:t>
      </w:r>
      <w:r w:rsidR="007F0A47">
        <w:t>5</w:t>
      </w:r>
      <w:r w:rsidRPr="00520262">
        <w:t xml:space="preserve"> год, </w:t>
      </w:r>
      <w:proofErr w:type="spellStart"/>
      <w:r w:rsidRPr="00520262">
        <w:t>уменьшаеться</w:t>
      </w:r>
      <w:proofErr w:type="spellEnd"/>
      <w:r w:rsidRPr="00520262">
        <w:t xml:space="preserve"> в </w:t>
      </w:r>
      <w:r w:rsidRPr="004A35F8">
        <w:t xml:space="preserve">среднем на </w:t>
      </w:r>
      <w:r w:rsidR="007F0A47">
        <w:t>1</w:t>
      </w:r>
      <w:r w:rsidR="001F1215">
        <w:t>1</w:t>
      </w:r>
      <w:r w:rsidRPr="004A35F8">
        <w:t xml:space="preserve"> человек</w:t>
      </w:r>
      <w:r w:rsidRPr="00520262">
        <w:t xml:space="preserve"> в год.</w:t>
      </w:r>
      <w:proofErr w:type="gramEnd"/>
      <w:r w:rsidRPr="00520262">
        <w:t xml:space="preserve"> И на </w:t>
      </w:r>
      <w:r w:rsidR="007F0A47">
        <w:t>апрель</w:t>
      </w:r>
      <w:r w:rsidRPr="00520262">
        <w:t xml:space="preserve"> 201</w:t>
      </w:r>
      <w:r w:rsidR="007F0A47">
        <w:t>5</w:t>
      </w:r>
      <w:r w:rsidRPr="00520262">
        <w:t xml:space="preserve"> года общая численность населения в </w:t>
      </w:r>
      <w:proofErr w:type="spellStart"/>
      <w:r w:rsidR="001F1215">
        <w:rPr>
          <w:b/>
        </w:rPr>
        <w:t>Погоженском</w:t>
      </w:r>
      <w:proofErr w:type="spellEnd"/>
      <w:r w:rsidRPr="007F0A47">
        <w:rPr>
          <w:b/>
        </w:rPr>
        <w:t xml:space="preserve"> </w:t>
      </w:r>
      <w:proofErr w:type="gramStart"/>
      <w:r w:rsidRPr="007F0A47">
        <w:rPr>
          <w:b/>
        </w:rPr>
        <w:t>с</w:t>
      </w:r>
      <w:proofErr w:type="gramEnd"/>
      <w:r w:rsidRPr="007F0A47">
        <w:rPr>
          <w:b/>
        </w:rPr>
        <w:t>/</w:t>
      </w:r>
      <w:proofErr w:type="gramStart"/>
      <w:r w:rsidRPr="007F0A47">
        <w:rPr>
          <w:b/>
        </w:rPr>
        <w:t>совете</w:t>
      </w:r>
      <w:proofErr w:type="gramEnd"/>
      <w:r w:rsidRPr="00520262">
        <w:t xml:space="preserve"> составила </w:t>
      </w:r>
      <w:r w:rsidR="007F0A47" w:rsidRPr="007F0A47">
        <w:rPr>
          <w:b/>
        </w:rPr>
        <w:t>6</w:t>
      </w:r>
      <w:r w:rsidR="001F1215">
        <w:rPr>
          <w:b/>
        </w:rPr>
        <w:t>82</w:t>
      </w:r>
      <w:r w:rsidRPr="007F0A47">
        <w:rPr>
          <w:b/>
        </w:rPr>
        <w:t xml:space="preserve"> человек</w:t>
      </w:r>
      <w:r w:rsidRPr="00520262">
        <w:t xml:space="preserve">. При такой динамике убыли численность </w:t>
      </w:r>
      <w:proofErr w:type="gramStart"/>
      <w:r w:rsidRPr="00520262">
        <w:t>населения</w:t>
      </w:r>
      <w:proofErr w:type="gramEnd"/>
      <w:r w:rsidRPr="00520262">
        <w:t xml:space="preserve"> а </w:t>
      </w:r>
      <w:r w:rsidRPr="007F0A47">
        <w:rPr>
          <w:b/>
        </w:rPr>
        <w:t>202</w:t>
      </w:r>
      <w:r w:rsidR="007F0A47" w:rsidRPr="007F0A47">
        <w:rPr>
          <w:b/>
        </w:rPr>
        <w:t>2</w:t>
      </w:r>
      <w:r w:rsidRPr="007F0A47">
        <w:rPr>
          <w:b/>
        </w:rPr>
        <w:t xml:space="preserve"> г</w:t>
      </w:r>
      <w:r w:rsidRPr="00520262">
        <w:t xml:space="preserve">. составит </w:t>
      </w:r>
      <w:r w:rsidR="001F1215">
        <w:rPr>
          <w:b/>
        </w:rPr>
        <w:t>605</w:t>
      </w:r>
      <w:r w:rsidRPr="007F0A47">
        <w:rPr>
          <w:b/>
        </w:rPr>
        <w:t xml:space="preserve"> человек</w:t>
      </w:r>
      <w:r w:rsidRPr="00520262">
        <w:t xml:space="preserve"> (к </w:t>
      </w:r>
      <w:r w:rsidRPr="007F0A47">
        <w:rPr>
          <w:b/>
        </w:rPr>
        <w:t>20</w:t>
      </w:r>
      <w:r w:rsidR="007F0A47" w:rsidRPr="007F0A47">
        <w:rPr>
          <w:b/>
        </w:rPr>
        <w:t>40</w:t>
      </w:r>
      <w:r w:rsidRPr="007F0A47">
        <w:rPr>
          <w:b/>
        </w:rPr>
        <w:t xml:space="preserve"> г</w:t>
      </w:r>
      <w:r w:rsidRPr="00520262">
        <w:t>. число жителей сельсов</w:t>
      </w:r>
      <w:r w:rsidRPr="00520262">
        <w:t>е</w:t>
      </w:r>
      <w:r w:rsidRPr="00520262">
        <w:t xml:space="preserve">та составит </w:t>
      </w:r>
      <w:r w:rsidR="001F1215">
        <w:rPr>
          <w:b/>
        </w:rPr>
        <w:t>407</w:t>
      </w:r>
      <w:r w:rsidR="007F0A47" w:rsidRPr="007F0A47">
        <w:rPr>
          <w:b/>
        </w:rPr>
        <w:t xml:space="preserve"> </w:t>
      </w:r>
      <w:r w:rsidRPr="007F0A47">
        <w:rPr>
          <w:b/>
        </w:rPr>
        <w:t>человек</w:t>
      </w:r>
      <w:r w:rsidRPr="00520262">
        <w:t xml:space="preserve">). </w:t>
      </w:r>
    </w:p>
    <w:p w:rsidR="00594C55" w:rsidRPr="004A35F8" w:rsidRDefault="00594C55" w:rsidP="007F0A47">
      <w:pPr>
        <w:ind w:firstLine="709"/>
      </w:pPr>
      <w:r w:rsidRPr="004A35F8">
        <w:t xml:space="preserve"> Ключевые факторы привлечения трудовой миграции – увеличение промышленн</w:t>
      </w:r>
      <w:r w:rsidRPr="004A35F8">
        <w:t>о</w:t>
      </w:r>
      <w:r w:rsidRPr="004A35F8">
        <w:t>го производства основных предприятий и, как следствие, рост числа рабо</w:t>
      </w:r>
      <w:r w:rsidRPr="00ED0182">
        <w:t>чих мест в эк</w:t>
      </w:r>
      <w:r w:rsidRPr="00ED0182">
        <w:t>о</w:t>
      </w:r>
      <w:r w:rsidRPr="00ED0182">
        <w:t>номике, повышение уровня доходов населения, доступность жилья и других социальных услуг.</w:t>
      </w:r>
      <w:r>
        <w:t xml:space="preserve">  З</w:t>
      </w:r>
      <w:r w:rsidRPr="009F7420">
        <w:t>а последние годы произошло изменение возрастной структуры в сторону</w:t>
      </w:r>
      <w:r w:rsidRPr="004A35F8">
        <w:t xml:space="preserve"> увел</w:t>
      </w:r>
      <w:r w:rsidRPr="004A35F8">
        <w:t>и</w:t>
      </w:r>
      <w:r w:rsidRPr="004A35F8">
        <w:t>чения населения пенсионного возраста.</w:t>
      </w:r>
    </w:p>
    <w:p w:rsidR="000E26DE" w:rsidRDefault="000E26DE" w:rsidP="00C04B1E">
      <w:pPr>
        <w:spacing w:before="120" w:after="120" w:line="276" w:lineRule="auto"/>
        <w:ind w:firstLine="709"/>
        <w:jc w:val="both"/>
        <w:rPr>
          <w:b/>
        </w:rPr>
      </w:pPr>
    </w:p>
    <w:p w:rsidR="000E26DE" w:rsidRDefault="000E26DE" w:rsidP="00C04B1E">
      <w:pPr>
        <w:spacing w:before="120" w:after="120" w:line="276" w:lineRule="auto"/>
        <w:ind w:firstLine="709"/>
        <w:jc w:val="both"/>
        <w:rPr>
          <w:b/>
        </w:rPr>
      </w:pPr>
    </w:p>
    <w:p w:rsidR="000E26DE" w:rsidRDefault="000E26DE" w:rsidP="00C04B1E">
      <w:pPr>
        <w:spacing w:before="120" w:after="120" w:line="276" w:lineRule="auto"/>
        <w:ind w:firstLine="709"/>
        <w:jc w:val="both"/>
        <w:rPr>
          <w:b/>
        </w:rPr>
      </w:pPr>
    </w:p>
    <w:p w:rsidR="00594C55" w:rsidRPr="00ED0182" w:rsidRDefault="00594C55" w:rsidP="00C04B1E">
      <w:pPr>
        <w:spacing w:before="120" w:after="120" w:line="276" w:lineRule="auto"/>
        <w:ind w:firstLine="709"/>
        <w:jc w:val="both"/>
        <w:rPr>
          <w:b/>
        </w:rPr>
      </w:pPr>
      <w:r w:rsidRPr="00ED0182">
        <w:rPr>
          <w:b/>
        </w:rPr>
        <w:lastRenderedPageBreak/>
        <w:t>Выводы:</w:t>
      </w:r>
    </w:p>
    <w:p w:rsidR="00594C55" w:rsidRPr="00F26375" w:rsidRDefault="00594C55" w:rsidP="007F0A47">
      <w:pPr>
        <w:ind w:firstLine="709"/>
        <w:jc w:val="both"/>
        <w:rPr>
          <w:color w:val="000000"/>
        </w:rPr>
      </w:pPr>
      <w:r w:rsidRPr="00ED0182">
        <w:t xml:space="preserve">1. В </w:t>
      </w:r>
      <w:r w:rsidRPr="00F26375">
        <w:rPr>
          <w:color w:val="000000"/>
        </w:rPr>
        <w:t xml:space="preserve">сельсовете наблюдается </w:t>
      </w:r>
      <w:proofErr w:type="gramStart"/>
      <w:r w:rsidRPr="00F26375">
        <w:rPr>
          <w:color w:val="000000"/>
        </w:rPr>
        <w:t>устойчивая</w:t>
      </w:r>
      <w:proofErr w:type="gramEnd"/>
      <w:r w:rsidRPr="00F26375">
        <w:rPr>
          <w:color w:val="000000"/>
        </w:rPr>
        <w:t xml:space="preserve"> </w:t>
      </w:r>
      <w:proofErr w:type="spellStart"/>
      <w:r w:rsidRPr="00F26375">
        <w:rPr>
          <w:color w:val="000000"/>
        </w:rPr>
        <w:t>депопуляция</w:t>
      </w:r>
      <w:proofErr w:type="spellEnd"/>
      <w:r w:rsidRPr="00F26375">
        <w:rPr>
          <w:color w:val="000000"/>
        </w:rPr>
        <w:t xml:space="preserve"> населения, которая обусло</w:t>
      </w:r>
      <w:r w:rsidRPr="00F26375">
        <w:rPr>
          <w:color w:val="000000"/>
        </w:rPr>
        <w:t>в</w:t>
      </w:r>
      <w:r w:rsidRPr="00F26375">
        <w:rPr>
          <w:color w:val="000000"/>
        </w:rPr>
        <w:t xml:space="preserve">лена низкой рождаемостью, не </w:t>
      </w:r>
      <w:r w:rsidRPr="0005264A">
        <w:rPr>
          <w:color w:val="000000"/>
        </w:rPr>
        <w:t>обеспечивающей естественный прирост населения, смер</w:t>
      </w:r>
      <w:r w:rsidRPr="0005264A">
        <w:rPr>
          <w:color w:val="000000"/>
        </w:rPr>
        <w:t>т</w:t>
      </w:r>
      <w:r w:rsidRPr="0005264A">
        <w:rPr>
          <w:color w:val="000000"/>
        </w:rPr>
        <w:t>ностью, превышающей уровень рождаемости.</w:t>
      </w:r>
      <w:r w:rsidRPr="00F26375">
        <w:rPr>
          <w:color w:val="000000"/>
        </w:rPr>
        <w:t xml:space="preserve"> Таким образом, естественная убыль не компенсируется механическим приростом.</w:t>
      </w:r>
    </w:p>
    <w:p w:rsidR="00594C55" w:rsidRPr="00ED0182" w:rsidRDefault="00594C55" w:rsidP="007F0A47">
      <w:pPr>
        <w:ind w:firstLine="709"/>
        <w:jc w:val="both"/>
      </w:pPr>
      <w:r w:rsidRPr="00F26375">
        <w:rPr>
          <w:color w:val="000000"/>
        </w:rPr>
        <w:t>2. Сокращение численности населения, вероятно, будет иметь место и в дальне</w:t>
      </w:r>
      <w:r w:rsidRPr="00F26375">
        <w:rPr>
          <w:color w:val="000000"/>
        </w:rPr>
        <w:t>й</w:t>
      </w:r>
      <w:r w:rsidRPr="00F26375">
        <w:rPr>
          <w:color w:val="000000"/>
        </w:rPr>
        <w:t>шем, при устойчивой тенденции старения населения. Следовательно, следует учитывать</w:t>
      </w:r>
      <w:r w:rsidRPr="00ED0182">
        <w:t xml:space="preserve"> численное сокращение трудовых ресурсов и потребность в дополнительных социальных затратах на жизнедеятельность лиц пенсионного возраста.</w:t>
      </w:r>
    </w:p>
    <w:p w:rsidR="00594C55" w:rsidRPr="00ED0182" w:rsidRDefault="00594C55" w:rsidP="007F0A47">
      <w:pPr>
        <w:ind w:firstLine="709"/>
        <w:jc w:val="both"/>
      </w:pPr>
      <w:r w:rsidRPr="00ED0182">
        <w:t>3. В условиях падения естественного воспроизводства населения механический приток будет являться определяющим в формировании населения сельсовета, оказывая влияние на изменения в численности, национальном составе и половозрастной структуре.</w:t>
      </w:r>
    </w:p>
    <w:p w:rsidR="00594C55" w:rsidRPr="00ED0182" w:rsidRDefault="00594C55" w:rsidP="007F0A47">
      <w:pPr>
        <w:ind w:firstLine="709"/>
        <w:jc w:val="both"/>
      </w:pPr>
      <w:r w:rsidRPr="00ED0182">
        <w:t xml:space="preserve">4. Сложившаяся тенденция </w:t>
      </w:r>
      <w:proofErr w:type="spellStart"/>
      <w:r w:rsidRPr="00ED0182">
        <w:t>депопуляции</w:t>
      </w:r>
      <w:proofErr w:type="spellEnd"/>
      <w:r w:rsidRPr="00ED0182">
        <w:t xml:space="preserve"> населения является главной проблемой развития социальной сферы. Существующие высокие показатели естественной убыли н</w:t>
      </w:r>
      <w:r w:rsidRPr="00ED0182">
        <w:t>а</w:t>
      </w:r>
      <w:r w:rsidRPr="00ED0182">
        <w:t>селения не позволяют рассчитывать на резкий перелом в демографической ситуации в ближайшее время.</w:t>
      </w:r>
    </w:p>
    <w:p w:rsidR="00594C55" w:rsidRPr="00ED0182" w:rsidRDefault="00594C55" w:rsidP="007F0A47">
      <w:pPr>
        <w:ind w:firstLine="709"/>
        <w:jc w:val="both"/>
      </w:pPr>
      <w:r w:rsidRPr="00ED0182">
        <w:t>Ближайшей задачей является сдвиг основных демографических процессов в стор</w:t>
      </w:r>
      <w:r w:rsidRPr="00ED0182">
        <w:t>о</w:t>
      </w:r>
      <w:r w:rsidRPr="00ED0182">
        <w:t>ну улучшения, а затем, в дальнейшем, переход к естественному воспроизводству насел</w:t>
      </w:r>
      <w:r w:rsidRPr="00ED0182">
        <w:t>е</w:t>
      </w:r>
      <w:r w:rsidRPr="00ED0182">
        <w:t>ния.</w:t>
      </w:r>
    </w:p>
    <w:p w:rsidR="00594C55" w:rsidRPr="00ED0182" w:rsidRDefault="00594C55" w:rsidP="007F0A47">
      <w:pPr>
        <w:ind w:firstLine="709"/>
        <w:jc w:val="both"/>
      </w:pPr>
      <w:r w:rsidRPr="00ED0182">
        <w:t>Основными направлениями реализации демографической политики являются:</w:t>
      </w:r>
    </w:p>
    <w:p w:rsidR="00594C55" w:rsidRPr="00ED0182" w:rsidRDefault="00594C55" w:rsidP="007F0A47">
      <w:pPr>
        <w:numPr>
          <w:ilvl w:val="0"/>
          <w:numId w:val="5"/>
        </w:numPr>
        <w:tabs>
          <w:tab w:val="clear" w:pos="1440"/>
          <w:tab w:val="num" w:pos="1134"/>
        </w:tabs>
        <w:ind w:left="1134" w:hanging="425"/>
        <w:jc w:val="both"/>
      </w:pPr>
      <w:r w:rsidRPr="00ED0182">
        <w:t>реализация мероприятий, направленных на стимулирование рождаемости;</w:t>
      </w:r>
    </w:p>
    <w:p w:rsidR="00594C55" w:rsidRPr="00ED0182" w:rsidRDefault="00594C55" w:rsidP="007F0A47">
      <w:pPr>
        <w:numPr>
          <w:ilvl w:val="0"/>
          <w:numId w:val="5"/>
        </w:numPr>
        <w:tabs>
          <w:tab w:val="clear" w:pos="1440"/>
          <w:tab w:val="num" w:pos="1134"/>
        </w:tabs>
        <w:ind w:left="1134" w:hanging="425"/>
        <w:jc w:val="both"/>
      </w:pPr>
      <w:r w:rsidRPr="00ED0182">
        <w:t>приобщение разных возрастных гру</w:t>
      </w:r>
      <w:proofErr w:type="gramStart"/>
      <w:r w:rsidRPr="00ED0182">
        <w:t>пп к зд</w:t>
      </w:r>
      <w:proofErr w:type="gramEnd"/>
      <w:r w:rsidRPr="00ED0182">
        <w:t>оровому образу жизни;</w:t>
      </w:r>
    </w:p>
    <w:p w:rsidR="00594C55" w:rsidRPr="00ED0182" w:rsidRDefault="00594C55" w:rsidP="007F0A47">
      <w:pPr>
        <w:numPr>
          <w:ilvl w:val="0"/>
          <w:numId w:val="5"/>
        </w:numPr>
        <w:tabs>
          <w:tab w:val="clear" w:pos="1440"/>
          <w:tab w:val="num" w:pos="1134"/>
        </w:tabs>
        <w:ind w:left="1134" w:hanging="425"/>
        <w:jc w:val="both"/>
      </w:pPr>
      <w:r w:rsidRPr="00ED0182">
        <w:t>создание системы профилактики социально значимых заболеваний;</w:t>
      </w:r>
    </w:p>
    <w:p w:rsidR="00594C55" w:rsidRPr="00ED0182" w:rsidRDefault="00594C55" w:rsidP="007F0A47">
      <w:pPr>
        <w:numPr>
          <w:ilvl w:val="0"/>
          <w:numId w:val="5"/>
        </w:numPr>
        <w:tabs>
          <w:tab w:val="clear" w:pos="1440"/>
          <w:tab w:val="num" w:pos="1134"/>
        </w:tabs>
        <w:ind w:left="1134" w:hanging="425"/>
        <w:jc w:val="both"/>
      </w:pPr>
      <w:r w:rsidRPr="00ED0182">
        <w:t>создание условий для притока квалифицированных специалистов и экономич</w:t>
      </w:r>
      <w:r w:rsidRPr="00ED0182">
        <w:t>е</w:t>
      </w:r>
      <w:r w:rsidRPr="00ED0182">
        <w:t>ски активного населения в регион;</w:t>
      </w:r>
    </w:p>
    <w:p w:rsidR="00594C55" w:rsidRPr="00ED0182" w:rsidRDefault="00594C55" w:rsidP="007F0A47">
      <w:pPr>
        <w:numPr>
          <w:ilvl w:val="0"/>
          <w:numId w:val="5"/>
        </w:numPr>
        <w:tabs>
          <w:tab w:val="clear" w:pos="1440"/>
          <w:tab w:val="num" w:pos="1134"/>
        </w:tabs>
        <w:ind w:left="1134" w:hanging="425"/>
        <w:jc w:val="both"/>
      </w:pPr>
      <w:r w:rsidRPr="00ED0182">
        <w:t>перспективы создания рабочих мест.</w:t>
      </w:r>
    </w:p>
    <w:p w:rsidR="00594C55" w:rsidRPr="00ED0182" w:rsidRDefault="00594C55" w:rsidP="007F0A47">
      <w:pPr>
        <w:ind w:firstLine="709"/>
        <w:jc w:val="both"/>
      </w:pPr>
      <w:r w:rsidRPr="00ED0182">
        <w:t>В связи с этим важной составной частью стратегических мероприятий социально-экономического развития сельсовета является организация подготовки высшего и средн</w:t>
      </w:r>
      <w:r w:rsidRPr="00ED0182">
        <w:t>е</w:t>
      </w:r>
      <w:r w:rsidRPr="00ED0182">
        <w:t xml:space="preserve">го звена кадров основных сфер жизнедеятельности. </w:t>
      </w:r>
    </w:p>
    <w:p w:rsidR="00594C55" w:rsidRPr="00ED0182" w:rsidRDefault="00594C55" w:rsidP="007F0A47">
      <w:pPr>
        <w:ind w:firstLine="709"/>
        <w:jc w:val="both"/>
      </w:pPr>
      <w:r w:rsidRPr="00ED0182">
        <w:t>Весьма актуальна подготовка квалифицированных кадров для модернизации агр</w:t>
      </w:r>
      <w:r w:rsidRPr="00ED0182">
        <w:t>о</w:t>
      </w:r>
      <w:r w:rsidRPr="00ED0182">
        <w:t>промышленного комплекса сельсовета.</w:t>
      </w:r>
    </w:p>
    <w:p w:rsidR="00594C55" w:rsidRDefault="00594C55" w:rsidP="007F0A47">
      <w:pPr>
        <w:ind w:firstLine="709"/>
        <w:jc w:val="both"/>
      </w:pPr>
      <w:r w:rsidRPr="00ED0182">
        <w:t xml:space="preserve">Демографическая ситуация, сложившаяся в настоящее время в </w:t>
      </w:r>
      <w:proofErr w:type="spellStart"/>
      <w:r w:rsidR="001F1215">
        <w:rPr>
          <w:b/>
        </w:rPr>
        <w:t>Погоженском</w:t>
      </w:r>
      <w:proofErr w:type="spellEnd"/>
      <w:r w:rsidRPr="00FE59AF">
        <w:rPr>
          <w:b/>
        </w:rPr>
        <w:t xml:space="preserve"> сел</w:t>
      </w:r>
      <w:r w:rsidRPr="00FE59AF">
        <w:rPr>
          <w:b/>
        </w:rPr>
        <w:t>ь</w:t>
      </w:r>
      <w:r w:rsidRPr="00FE59AF">
        <w:rPr>
          <w:b/>
        </w:rPr>
        <w:t>совете</w:t>
      </w:r>
      <w:r w:rsidRPr="00ED0182">
        <w:t xml:space="preserve"> неблагоприятная. Продолжается естественная убыль населения, уровень смертн</w:t>
      </w:r>
      <w:r w:rsidRPr="00ED0182">
        <w:t>о</w:t>
      </w:r>
      <w:r w:rsidRPr="00ED0182">
        <w:t>сти превышает уровень рождаемости.</w:t>
      </w:r>
    </w:p>
    <w:p w:rsidR="00594C55" w:rsidRDefault="00594C55" w:rsidP="007F0A47">
      <w:pPr>
        <w:ind w:firstLine="709"/>
        <w:jc w:val="both"/>
      </w:pPr>
      <w:r w:rsidRPr="00ED0182">
        <w:t>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w:t>
      </w:r>
    </w:p>
    <w:p w:rsidR="00594C55" w:rsidRDefault="00594C55" w:rsidP="007F0A47">
      <w:pPr>
        <w:ind w:firstLine="709"/>
        <w:jc w:val="both"/>
      </w:pPr>
      <w:r w:rsidRPr="00ED0182">
        <w:t>Для сокращения естественной убыли населения необходимо принятие администр</w:t>
      </w:r>
      <w:r w:rsidRPr="00ED0182">
        <w:t>а</w:t>
      </w:r>
      <w:r w:rsidRPr="00ED0182">
        <w:t>тивных мер, направленных на стимулирование рождаемости.</w:t>
      </w:r>
    </w:p>
    <w:p w:rsidR="002D67B6" w:rsidRDefault="00594C55" w:rsidP="002D67B6">
      <w:pPr>
        <w:spacing w:before="120" w:after="120" w:line="276" w:lineRule="auto"/>
        <w:ind w:firstLine="709"/>
        <w:jc w:val="both"/>
        <w:rPr>
          <w:b/>
          <w:color w:val="000000"/>
        </w:rPr>
      </w:pPr>
      <w:r w:rsidRPr="00D01446">
        <w:rPr>
          <w:b/>
          <w:color w:val="000000"/>
        </w:rPr>
        <w:t>Проектные предложения (Прогноз численности населения)</w:t>
      </w:r>
    </w:p>
    <w:p w:rsidR="002D67B6" w:rsidRDefault="00594C55" w:rsidP="002D67B6">
      <w:pPr>
        <w:spacing w:before="120" w:after="120"/>
        <w:ind w:firstLine="709"/>
        <w:jc w:val="both"/>
      </w:pPr>
      <w:r w:rsidRPr="0012161C">
        <w:t xml:space="preserve">Анализ современной ситуации выявил основные направления демографических процессов в </w:t>
      </w:r>
      <w:proofErr w:type="spellStart"/>
      <w:r w:rsidR="001F1215">
        <w:rPr>
          <w:b/>
        </w:rPr>
        <w:t>Погоженском</w:t>
      </w:r>
      <w:proofErr w:type="spellEnd"/>
      <w:r w:rsidR="002D67B6">
        <w:rPr>
          <w:b/>
        </w:rPr>
        <w:t xml:space="preserve"> </w:t>
      </w:r>
      <w:r w:rsidRPr="0012161C">
        <w:rPr>
          <w:b/>
        </w:rPr>
        <w:t>сельсовете:</w:t>
      </w:r>
      <w:r w:rsidRPr="0012161C">
        <w:t xml:space="preserve"> падение численности населения за счет отриц</w:t>
      </w:r>
      <w:r w:rsidRPr="0012161C">
        <w:t>а</w:t>
      </w:r>
      <w:r w:rsidRPr="0012161C">
        <w:t>тельного сальдо естественного движения и миграционного оттока.</w:t>
      </w:r>
    </w:p>
    <w:p w:rsidR="002D67B6" w:rsidRDefault="00594C55" w:rsidP="002D67B6">
      <w:pPr>
        <w:spacing w:before="120" w:after="120"/>
        <w:ind w:firstLine="709"/>
        <w:jc w:val="both"/>
      </w:pPr>
      <w:r w:rsidRPr="0012161C">
        <w:t>Современные демографические характеристики позволяют сделать прогноз изм</w:t>
      </w:r>
      <w:r w:rsidRPr="0012161C">
        <w:t>е</w:t>
      </w:r>
      <w:r w:rsidRPr="0012161C">
        <w:t>нения численности на перспективу.</w:t>
      </w:r>
    </w:p>
    <w:p w:rsidR="002D67B6" w:rsidRDefault="00594C55" w:rsidP="002D67B6">
      <w:pPr>
        <w:spacing w:before="120" w:after="120"/>
        <w:ind w:firstLine="709"/>
        <w:jc w:val="both"/>
        <w:rPr>
          <w:b/>
        </w:rPr>
      </w:pPr>
      <w:r w:rsidRPr="0012161C">
        <w:lastRenderedPageBreak/>
        <w:t>Оценка перспективного изменения численности населения в достаточно широком временном диапазоне (до 20</w:t>
      </w:r>
      <w:r w:rsidR="002D67B6">
        <w:t>40</w:t>
      </w:r>
      <w:r w:rsidRPr="0012161C">
        <w:t xml:space="preserve"> г.) требует построения двух вариантов прогноза (условно</w:t>
      </w:r>
      <w:r w:rsidRPr="0012161C">
        <w:rPr>
          <w:b/>
        </w:rPr>
        <w:t xml:space="preserve"> «инерционный» и «инновационный»).</w:t>
      </w:r>
    </w:p>
    <w:p w:rsidR="002D67B6" w:rsidRDefault="00594C55" w:rsidP="002D67B6">
      <w:pPr>
        <w:spacing w:before="120" w:after="120"/>
        <w:ind w:firstLine="709"/>
        <w:jc w:val="both"/>
      </w:pPr>
      <w:r w:rsidRPr="0012161C">
        <w:t xml:space="preserve">Они необходимы в условиях </w:t>
      </w:r>
      <w:proofErr w:type="spellStart"/>
      <w:r w:rsidRPr="0012161C">
        <w:t>поливариантности</w:t>
      </w:r>
      <w:proofErr w:type="spellEnd"/>
      <w:r w:rsidRPr="0012161C">
        <w:t xml:space="preserve"> дальнейшего социально-экономического развития территории.</w:t>
      </w:r>
    </w:p>
    <w:p w:rsidR="002D67B6" w:rsidRDefault="00594C55" w:rsidP="002D67B6">
      <w:pPr>
        <w:spacing w:before="120" w:after="120"/>
        <w:ind w:firstLine="709"/>
        <w:jc w:val="both"/>
      </w:pPr>
      <w:r w:rsidRPr="0012161C">
        <w:t>Расчетная численность населения и половозрастной состав населения были опред</w:t>
      </w:r>
      <w:r w:rsidRPr="0012161C">
        <w:t>е</w:t>
      </w:r>
      <w:r w:rsidRPr="0012161C">
        <w:t xml:space="preserve">лены на две даты: </w:t>
      </w:r>
      <w:r w:rsidRPr="0012161C">
        <w:rPr>
          <w:b/>
        </w:rPr>
        <w:t>202</w:t>
      </w:r>
      <w:r w:rsidR="002D67B6">
        <w:rPr>
          <w:b/>
        </w:rPr>
        <w:t>2</w:t>
      </w:r>
      <w:r w:rsidRPr="0012161C">
        <w:rPr>
          <w:b/>
        </w:rPr>
        <w:t xml:space="preserve"> год</w:t>
      </w:r>
      <w:r w:rsidRPr="0012161C">
        <w:t xml:space="preserve"> (первая очередь генерального плана) и </w:t>
      </w:r>
      <w:r w:rsidRPr="0012161C">
        <w:rPr>
          <w:b/>
        </w:rPr>
        <w:t>20</w:t>
      </w:r>
      <w:r w:rsidR="002D67B6">
        <w:rPr>
          <w:b/>
        </w:rPr>
        <w:t>40</w:t>
      </w:r>
      <w:r w:rsidRPr="0012161C">
        <w:rPr>
          <w:b/>
        </w:rPr>
        <w:t xml:space="preserve"> год</w:t>
      </w:r>
      <w:r w:rsidRPr="0012161C">
        <w:t xml:space="preserve"> (расчетный срок).</w:t>
      </w:r>
    </w:p>
    <w:p w:rsidR="002D67B6" w:rsidRDefault="00594C55" w:rsidP="002D67B6">
      <w:pPr>
        <w:spacing w:before="120" w:after="120"/>
        <w:ind w:firstLine="709"/>
        <w:jc w:val="both"/>
      </w:pPr>
      <w:r w:rsidRPr="006E32F0">
        <w:rPr>
          <w:b/>
        </w:rPr>
        <w:t>«Инерционный»</w:t>
      </w:r>
      <w:r w:rsidRPr="006E32F0">
        <w:t xml:space="preserve"> сценарий прогноза предполагает сохранение сложившихся усл</w:t>
      </w:r>
      <w:r w:rsidRPr="006E32F0">
        <w:t>о</w:t>
      </w:r>
      <w:r w:rsidRPr="006E32F0">
        <w:t xml:space="preserve">вий смертности, рождаемости и миграции. </w:t>
      </w:r>
    </w:p>
    <w:p w:rsidR="002D67B6" w:rsidRDefault="00594C55" w:rsidP="002D67B6">
      <w:pPr>
        <w:spacing w:before="120" w:after="120"/>
        <w:ind w:firstLine="709"/>
        <w:jc w:val="both"/>
      </w:pPr>
      <w:r w:rsidRPr="006E32F0">
        <w:rPr>
          <w:b/>
        </w:rPr>
        <w:t>«Инновационный»</w:t>
      </w:r>
      <w:r w:rsidRPr="006E32F0">
        <w:t xml:space="preserve"> сценарий основан на росте численности населения за счёт п</w:t>
      </w:r>
      <w:r w:rsidRPr="006E32F0">
        <w:t>о</w:t>
      </w:r>
      <w:r w:rsidRPr="006E32F0">
        <w:t>вышения уровня рождаемости, снижения смертности, миграционного оттока населения.</w:t>
      </w:r>
    </w:p>
    <w:p w:rsidR="002D67B6" w:rsidRDefault="00594C55" w:rsidP="002D67B6">
      <w:pPr>
        <w:spacing w:before="120" w:after="120"/>
        <w:ind w:firstLine="709"/>
        <w:jc w:val="both"/>
      </w:pPr>
      <w:r w:rsidRPr="007C4C5E">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w:t>
      </w:r>
      <w:proofErr w:type="gramStart"/>
      <w:r w:rsidRPr="007C4C5E">
        <w:t>тенденций перспективного расчета численности населения Российской Федер</w:t>
      </w:r>
      <w:r w:rsidRPr="007C4C5E">
        <w:t>а</w:t>
      </w:r>
      <w:r>
        <w:t>ции</w:t>
      </w:r>
      <w:proofErr w:type="gramEnd"/>
      <w:r>
        <w:t xml:space="preserve"> до </w:t>
      </w:r>
      <w:r w:rsidRPr="009F7420">
        <w:rPr>
          <w:b/>
        </w:rPr>
        <w:t>20</w:t>
      </w:r>
      <w:r w:rsidR="002D67B6">
        <w:rPr>
          <w:b/>
        </w:rPr>
        <w:t>40</w:t>
      </w:r>
      <w:r w:rsidRPr="009F7420">
        <w:rPr>
          <w:b/>
        </w:rPr>
        <w:t xml:space="preserve"> года</w:t>
      </w:r>
      <w:r>
        <w:t>.</w:t>
      </w:r>
    </w:p>
    <w:p w:rsidR="00594C55" w:rsidRPr="006E32F0" w:rsidRDefault="00594C55" w:rsidP="002D67B6">
      <w:pPr>
        <w:spacing w:before="120" w:after="120"/>
        <w:ind w:firstLine="709"/>
        <w:jc w:val="both"/>
        <w:rPr>
          <w:kern w:val="2"/>
          <w:lang w:eastAsia="en-US"/>
        </w:rPr>
      </w:pPr>
      <w:r w:rsidRPr="006E32F0">
        <w:rPr>
          <w:kern w:val="2"/>
          <w:lang w:eastAsia="en-US"/>
        </w:rPr>
        <w:t xml:space="preserve">Численность населения рассчитывается </w:t>
      </w:r>
      <w:proofErr w:type="gramStart"/>
      <w:r w:rsidRPr="006E32F0">
        <w:rPr>
          <w:kern w:val="2"/>
          <w:lang w:eastAsia="en-US"/>
        </w:rPr>
        <w:t>согласно</w:t>
      </w:r>
      <w:proofErr w:type="gramEnd"/>
      <w:r w:rsidRPr="006E32F0">
        <w:rPr>
          <w:kern w:val="2"/>
          <w:lang w:eastAsia="en-US"/>
        </w:rPr>
        <w:t xml:space="preserve"> существующей методик</w:t>
      </w:r>
      <w:r>
        <w:rPr>
          <w:kern w:val="2"/>
          <w:lang w:eastAsia="en-US"/>
        </w:rPr>
        <w:t>и</w:t>
      </w:r>
      <w:r w:rsidRPr="006E32F0">
        <w:rPr>
          <w:kern w:val="2"/>
          <w:lang w:eastAsia="en-US"/>
        </w:rPr>
        <w:t xml:space="preserve"> по фо</w:t>
      </w:r>
      <w:r w:rsidRPr="006E32F0">
        <w:rPr>
          <w:kern w:val="2"/>
          <w:lang w:eastAsia="en-US"/>
        </w:rPr>
        <w:t>р</w:t>
      </w:r>
      <w:r w:rsidRPr="006E32F0">
        <w:rPr>
          <w:kern w:val="2"/>
          <w:lang w:eastAsia="en-US"/>
        </w:rPr>
        <w:t>муле:</w:t>
      </w:r>
    </w:p>
    <w:p w:rsidR="00594C55" w:rsidRPr="006E32F0" w:rsidRDefault="00594C55" w:rsidP="006E32F0">
      <w:pPr>
        <w:spacing w:line="360" w:lineRule="auto"/>
        <w:jc w:val="center"/>
        <w:rPr>
          <w:kern w:val="2"/>
          <w:lang w:eastAsia="en-US"/>
        </w:rPr>
      </w:pPr>
      <w:r w:rsidRPr="006E32F0">
        <w:rPr>
          <w:kern w:val="2"/>
          <w:lang w:eastAsia="en-US"/>
        </w:rPr>
        <w:t>Н</w:t>
      </w:r>
      <w:r w:rsidRPr="006E32F0">
        <w:rPr>
          <w:kern w:val="2"/>
          <w:vertAlign w:val="subscript"/>
          <w:lang w:eastAsia="en-US"/>
        </w:rPr>
        <w:t>о</w:t>
      </w:r>
      <w:r w:rsidRPr="006E32F0">
        <w:rPr>
          <w:kern w:val="2"/>
          <w:lang w:eastAsia="en-US"/>
        </w:rPr>
        <w:t xml:space="preserve"> = Н</w:t>
      </w:r>
      <w:r w:rsidRPr="006E32F0">
        <w:rPr>
          <w:kern w:val="2"/>
          <w:vertAlign w:val="subscript"/>
          <w:lang w:eastAsia="en-US"/>
        </w:rPr>
        <w:t>с</w:t>
      </w:r>
      <w:r w:rsidRPr="006E32F0">
        <w:rPr>
          <w:kern w:val="2"/>
          <w:lang w:eastAsia="en-US"/>
        </w:rPr>
        <w:t xml:space="preserve"> (1 + (</w:t>
      </w:r>
      <w:proofErr w:type="gramStart"/>
      <w:r w:rsidRPr="006E32F0">
        <w:rPr>
          <w:kern w:val="2"/>
          <w:lang w:eastAsia="en-US"/>
        </w:rPr>
        <w:t>Р</w:t>
      </w:r>
      <w:proofErr w:type="gramEnd"/>
      <w:r w:rsidRPr="006E32F0">
        <w:rPr>
          <w:kern w:val="2"/>
          <w:lang w:eastAsia="en-US"/>
        </w:rPr>
        <w:t>+М)/100)</w:t>
      </w:r>
      <w:r w:rsidRPr="006E32F0">
        <w:rPr>
          <w:kern w:val="2"/>
          <w:vertAlign w:val="superscript"/>
          <w:lang w:eastAsia="en-US"/>
        </w:rPr>
        <w:t>Т</w:t>
      </w:r>
      <w:r w:rsidRPr="006E32F0">
        <w:rPr>
          <w:kern w:val="2"/>
          <w:lang w:eastAsia="en-US"/>
        </w:rPr>
        <w:t>,</w:t>
      </w:r>
    </w:p>
    <w:p w:rsidR="00594C55" w:rsidRPr="006E32F0" w:rsidRDefault="00594C55" w:rsidP="006E32F0">
      <w:pPr>
        <w:spacing w:line="276" w:lineRule="auto"/>
        <w:ind w:firstLine="709"/>
        <w:jc w:val="both"/>
        <w:rPr>
          <w:kern w:val="2"/>
          <w:lang w:eastAsia="en-US"/>
        </w:rPr>
      </w:pPr>
      <w:r>
        <w:rPr>
          <w:kern w:val="2"/>
          <w:lang w:eastAsia="en-US"/>
        </w:rPr>
        <w:t>г</w:t>
      </w:r>
      <w:r w:rsidRPr="006E32F0">
        <w:rPr>
          <w:kern w:val="2"/>
          <w:lang w:eastAsia="en-US"/>
        </w:rPr>
        <w:t>де</w:t>
      </w:r>
      <w:r>
        <w:rPr>
          <w:kern w:val="2"/>
          <w:lang w:eastAsia="en-US"/>
        </w:rPr>
        <w:t>:</w:t>
      </w:r>
      <w:r w:rsidRPr="006E32F0">
        <w:rPr>
          <w:kern w:val="2"/>
          <w:lang w:eastAsia="en-US"/>
        </w:rPr>
        <w:tab/>
        <w:t>Но – ожидаемая численность населения на расчетный год,</w:t>
      </w:r>
    </w:p>
    <w:p w:rsidR="00594C55" w:rsidRPr="006E32F0" w:rsidRDefault="00594C55" w:rsidP="006E32F0">
      <w:pPr>
        <w:spacing w:line="276" w:lineRule="auto"/>
        <w:ind w:left="567" w:firstLine="851"/>
        <w:jc w:val="both"/>
        <w:rPr>
          <w:kern w:val="2"/>
          <w:lang w:eastAsia="en-US"/>
        </w:rPr>
      </w:pPr>
      <w:r w:rsidRPr="006E32F0">
        <w:rPr>
          <w:kern w:val="2"/>
          <w:lang w:eastAsia="en-US"/>
        </w:rPr>
        <w:t>Нс – существующая численность населения,</w:t>
      </w:r>
    </w:p>
    <w:p w:rsidR="00594C55" w:rsidRPr="006E32F0" w:rsidRDefault="00594C55" w:rsidP="006E32F0">
      <w:pPr>
        <w:spacing w:line="276" w:lineRule="auto"/>
        <w:ind w:left="567" w:firstLine="851"/>
        <w:jc w:val="both"/>
        <w:rPr>
          <w:kern w:val="2"/>
          <w:lang w:eastAsia="en-US"/>
        </w:rPr>
      </w:pPr>
      <w:proofErr w:type="gramStart"/>
      <w:r w:rsidRPr="006E32F0">
        <w:rPr>
          <w:kern w:val="2"/>
          <w:lang w:eastAsia="en-US"/>
        </w:rPr>
        <w:t>Р</w:t>
      </w:r>
      <w:proofErr w:type="gramEnd"/>
      <w:r w:rsidRPr="006E32F0">
        <w:rPr>
          <w:kern w:val="2"/>
          <w:lang w:eastAsia="en-US"/>
        </w:rPr>
        <w:t xml:space="preserve"> – среднегодовой естественный прирост,</w:t>
      </w:r>
    </w:p>
    <w:p w:rsidR="00594C55" w:rsidRPr="006E32F0" w:rsidRDefault="00594C55" w:rsidP="006E32F0">
      <w:pPr>
        <w:spacing w:line="276" w:lineRule="auto"/>
        <w:ind w:left="567" w:firstLine="851"/>
        <w:jc w:val="both"/>
        <w:rPr>
          <w:kern w:val="2"/>
          <w:lang w:eastAsia="en-US"/>
        </w:rPr>
      </w:pPr>
      <w:r w:rsidRPr="006E32F0">
        <w:rPr>
          <w:kern w:val="2"/>
          <w:lang w:eastAsia="en-US"/>
        </w:rPr>
        <w:t>М – среднегодовая миграция,</w:t>
      </w:r>
    </w:p>
    <w:p w:rsidR="00594C55" w:rsidRPr="006E32F0" w:rsidRDefault="00594C55" w:rsidP="006E32F0">
      <w:pPr>
        <w:spacing w:line="276" w:lineRule="auto"/>
        <w:ind w:left="567" w:firstLine="851"/>
        <w:jc w:val="both"/>
        <w:rPr>
          <w:kern w:val="2"/>
          <w:lang w:eastAsia="en-US"/>
        </w:rPr>
      </w:pPr>
      <w:r w:rsidRPr="006E32F0">
        <w:rPr>
          <w:kern w:val="2"/>
          <w:lang w:eastAsia="en-US"/>
        </w:rPr>
        <w:t>Т – число лет расчетного срока.</w:t>
      </w:r>
    </w:p>
    <w:p w:rsidR="00594C55" w:rsidRPr="006E32F0" w:rsidRDefault="00594C55" w:rsidP="00C04B1E">
      <w:pPr>
        <w:spacing w:line="276" w:lineRule="auto"/>
        <w:ind w:firstLine="851"/>
        <w:jc w:val="both"/>
        <w:rPr>
          <w:kern w:val="2"/>
          <w:lang w:eastAsia="en-US"/>
        </w:rPr>
      </w:pPr>
      <w:r w:rsidRPr="006E32F0">
        <w:rPr>
          <w:kern w:val="2"/>
          <w:lang w:eastAsia="en-US"/>
        </w:rPr>
        <w:t xml:space="preserve">Далее приведен расчет </w:t>
      </w:r>
      <w:r w:rsidRPr="006E32F0">
        <w:rPr>
          <w:b/>
          <w:i/>
          <w:kern w:val="2"/>
          <w:lang w:eastAsia="en-US"/>
        </w:rPr>
        <w:t>инерционного и и</w:t>
      </w:r>
      <w:r w:rsidRPr="00975734">
        <w:rPr>
          <w:b/>
          <w:i/>
          <w:kern w:val="2"/>
          <w:lang w:eastAsia="en-US"/>
        </w:rPr>
        <w:t>нновационного</w:t>
      </w:r>
      <w:r w:rsidRPr="006E32F0">
        <w:rPr>
          <w:color w:val="FF0000"/>
          <w:kern w:val="2"/>
          <w:lang w:eastAsia="en-US"/>
        </w:rPr>
        <w:t xml:space="preserve"> </w:t>
      </w:r>
      <w:r w:rsidRPr="006E32F0">
        <w:rPr>
          <w:kern w:val="2"/>
          <w:lang w:eastAsia="en-US"/>
        </w:rPr>
        <w:t>прогноза численности населения.</w:t>
      </w:r>
    </w:p>
    <w:p w:rsidR="00594C55" w:rsidRPr="0008623A" w:rsidRDefault="00594C55" w:rsidP="00C04B1E">
      <w:pPr>
        <w:spacing w:after="120" w:line="276" w:lineRule="auto"/>
        <w:ind w:firstLine="709"/>
        <w:jc w:val="both"/>
        <w:rPr>
          <w:b/>
          <w:bCs/>
        </w:rPr>
      </w:pPr>
      <w:r w:rsidRPr="003F29E8">
        <w:rPr>
          <w:bCs/>
          <w:color w:val="000000"/>
        </w:rPr>
        <w:t>Таблица 2.4.</w:t>
      </w:r>
      <w:r>
        <w:rPr>
          <w:bCs/>
          <w:color w:val="000000"/>
        </w:rPr>
        <w:t>3</w:t>
      </w:r>
      <w:r w:rsidRPr="0012161C">
        <w:rPr>
          <w:b/>
          <w:bCs/>
          <w:color w:val="000000"/>
        </w:rPr>
        <w:t xml:space="preserve"> –</w:t>
      </w:r>
      <w:r w:rsidRPr="0008623A">
        <w:rPr>
          <w:b/>
          <w:bCs/>
        </w:rPr>
        <w:t xml:space="preserve"> Данные для расчета ожидаемой численности населения и р</w:t>
      </w:r>
      <w:r w:rsidRPr="0008623A">
        <w:rPr>
          <w:b/>
          <w:bCs/>
        </w:rPr>
        <w:t>е</w:t>
      </w:r>
      <w:r w:rsidRPr="0008623A">
        <w:rPr>
          <w:b/>
          <w:bCs/>
        </w:rPr>
        <w:t>зультаты этого расчета (</w:t>
      </w:r>
      <w:r w:rsidRPr="00975734">
        <w:rPr>
          <w:b/>
          <w:bCs/>
          <w:i/>
        </w:rPr>
        <w:t>инерционный</w:t>
      </w:r>
      <w:r w:rsidRPr="0008623A">
        <w:rPr>
          <w:b/>
          <w:bCs/>
        </w:rPr>
        <w:t xml:space="preserve"> сценарий развития)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
        <w:gridCol w:w="7056"/>
        <w:gridCol w:w="1828"/>
      </w:tblGrid>
      <w:tr w:rsidR="00594C55" w:rsidRPr="0008623A" w:rsidTr="0008623A">
        <w:tc>
          <w:tcPr>
            <w:tcW w:w="359" w:type="pct"/>
            <w:tcBorders>
              <w:right w:val="single" w:sz="4" w:space="0" w:color="auto"/>
            </w:tcBorders>
            <w:vAlign w:val="center"/>
          </w:tcPr>
          <w:p w:rsidR="00594C55" w:rsidRPr="0008623A" w:rsidRDefault="00594C55" w:rsidP="0008623A">
            <w:pPr>
              <w:tabs>
                <w:tab w:val="num" w:pos="2276"/>
              </w:tabs>
              <w:spacing w:line="276" w:lineRule="auto"/>
              <w:jc w:val="center"/>
              <w:rPr>
                <w:b/>
                <w:kern w:val="2"/>
              </w:rPr>
            </w:pPr>
            <w:r w:rsidRPr="0008623A">
              <w:rPr>
                <w:b/>
                <w:kern w:val="2"/>
              </w:rPr>
              <w:t>№</w:t>
            </w:r>
          </w:p>
          <w:p w:rsidR="00594C55" w:rsidRPr="0008623A" w:rsidRDefault="00594C55" w:rsidP="0008623A">
            <w:pPr>
              <w:tabs>
                <w:tab w:val="num" w:pos="2276"/>
              </w:tabs>
              <w:spacing w:line="276" w:lineRule="auto"/>
              <w:jc w:val="center"/>
              <w:rPr>
                <w:b/>
                <w:kern w:val="2"/>
              </w:rPr>
            </w:pPr>
            <w:proofErr w:type="spellStart"/>
            <w:proofErr w:type="gramStart"/>
            <w:r w:rsidRPr="0008623A">
              <w:rPr>
                <w:b/>
                <w:kern w:val="2"/>
              </w:rPr>
              <w:t>п</w:t>
            </w:r>
            <w:proofErr w:type="spellEnd"/>
            <w:proofErr w:type="gramEnd"/>
            <w:r w:rsidRPr="0008623A">
              <w:rPr>
                <w:b/>
                <w:kern w:val="2"/>
              </w:rPr>
              <w:t>/</w:t>
            </w:r>
            <w:proofErr w:type="spellStart"/>
            <w:r w:rsidRPr="0008623A">
              <w:rPr>
                <w:b/>
                <w:kern w:val="2"/>
              </w:rPr>
              <w:t>п</w:t>
            </w:r>
            <w:proofErr w:type="spellEnd"/>
          </w:p>
        </w:tc>
        <w:tc>
          <w:tcPr>
            <w:tcW w:w="3686" w:type="pct"/>
            <w:tcBorders>
              <w:left w:val="single" w:sz="4" w:space="0" w:color="auto"/>
            </w:tcBorders>
            <w:vAlign w:val="center"/>
          </w:tcPr>
          <w:p w:rsidR="00594C55" w:rsidRPr="0008623A" w:rsidRDefault="00594C55" w:rsidP="0008623A">
            <w:pPr>
              <w:tabs>
                <w:tab w:val="num" w:pos="2276"/>
              </w:tabs>
              <w:spacing w:line="276" w:lineRule="auto"/>
              <w:jc w:val="center"/>
              <w:rPr>
                <w:b/>
                <w:kern w:val="2"/>
              </w:rPr>
            </w:pPr>
            <w:r w:rsidRPr="0008623A">
              <w:rPr>
                <w:b/>
                <w:kern w:val="2"/>
              </w:rPr>
              <w:t>Показатели</w:t>
            </w:r>
          </w:p>
        </w:tc>
        <w:tc>
          <w:tcPr>
            <w:tcW w:w="955" w:type="pct"/>
            <w:vAlign w:val="center"/>
          </w:tcPr>
          <w:p w:rsidR="00594C55" w:rsidRPr="0008623A" w:rsidRDefault="00594C55" w:rsidP="0008623A">
            <w:pPr>
              <w:tabs>
                <w:tab w:val="num" w:pos="2276"/>
              </w:tabs>
              <w:spacing w:line="276" w:lineRule="auto"/>
              <w:jc w:val="center"/>
              <w:rPr>
                <w:b/>
                <w:kern w:val="2"/>
              </w:rPr>
            </w:pPr>
            <w:r w:rsidRPr="0008623A">
              <w:rPr>
                <w:b/>
                <w:kern w:val="2"/>
              </w:rPr>
              <w:t>Значение</w:t>
            </w:r>
          </w:p>
        </w:tc>
      </w:tr>
      <w:tr w:rsidR="00594C55" w:rsidRPr="0008623A" w:rsidTr="0008623A">
        <w:tc>
          <w:tcPr>
            <w:tcW w:w="359" w:type="pct"/>
            <w:tcBorders>
              <w:right w:val="single" w:sz="4" w:space="0" w:color="auto"/>
            </w:tcBorders>
            <w:vAlign w:val="center"/>
          </w:tcPr>
          <w:p w:rsidR="00594C55" w:rsidRPr="007A2B58" w:rsidRDefault="00594C55" w:rsidP="0008623A">
            <w:pPr>
              <w:tabs>
                <w:tab w:val="num" w:pos="2276"/>
              </w:tabs>
              <w:spacing w:line="276" w:lineRule="auto"/>
              <w:jc w:val="center"/>
              <w:rPr>
                <w:color w:val="000000"/>
                <w:kern w:val="2"/>
              </w:rPr>
            </w:pPr>
            <w:r w:rsidRPr="007A2B58">
              <w:rPr>
                <w:color w:val="000000"/>
                <w:kern w:val="2"/>
              </w:rPr>
              <w:t>1</w:t>
            </w:r>
          </w:p>
        </w:tc>
        <w:tc>
          <w:tcPr>
            <w:tcW w:w="3686" w:type="pct"/>
            <w:tcBorders>
              <w:left w:val="single" w:sz="4" w:space="0" w:color="auto"/>
            </w:tcBorders>
            <w:vAlign w:val="center"/>
          </w:tcPr>
          <w:p w:rsidR="00594C55" w:rsidRPr="007A2B58" w:rsidRDefault="00594C55" w:rsidP="00CC281A">
            <w:pPr>
              <w:tabs>
                <w:tab w:val="num" w:pos="2276"/>
              </w:tabs>
              <w:spacing w:line="276" w:lineRule="auto"/>
              <w:rPr>
                <w:color w:val="000000"/>
                <w:kern w:val="2"/>
              </w:rPr>
            </w:pPr>
            <w:r w:rsidRPr="007A2B58">
              <w:rPr>
                <w:color w:val="000000"/>
                <w:kern w:val="2"/>
              </w:rPr>
              <w:t>Численность населения на момент проектирования</w:t>
            </w:r>
            <w:r>
              <w:rPr>
                <w:color w:val="000000"/>
                <w:kern w:val="2"/>
              </w:rPr>
              <w:t xml:space="preserve"> 201</w:t>
            </w:r>
            <w:r w:rsidR="00CC281A">
              <w:rPr>
                <w:color w:val="000000"/>
                <w:kern w:val="2"/>
              </w:rPr>
              <w:t>5</w:t>
            </w:r>
            <w:r>
              <w:rPr>
                <w:color w:val="000000"/>
                <w:kern w:val="2"/>
              </w:rPr>
              <w:t xml:space="preserve"> г</w:t>
            </w:r>
            <w:r w:rsidRPr="007A2B58">
              <w:rPr>
                <w:color w:val="000000"/>
                <w:kern w:val="2"/>
              </w:rPr>
              <w:t>, чел</w:t>
            </w:r>
          </w:p>
        </w:tc>
        <w:tc>
          <w:tcPr>
            <w:tcW w:w="955" w:type="pct"/>
            <w:vAlign w:val="center"/>
          </w:tcPr>
          <w:p w:rsidR="00594C55" w:rsidRPr="007A2B58" w:rsidRDefault="002D67B6" w:rsidP="006E32F0">
            <w:pPr>
              <w:spacing w:line="276" w:lineRule="auto"/>
              <w:jc w:val="center"/>
              <w:rPr>
                <w:b/>
                <w:color w:val="000000"/>
                <w:kern w:val="2"/>
                <w:lang w:eastAsia="en-US"/>
              </w:rPr>
            </w:pPr>
            <w:r>
              <w:rPr>
                <w:b/>
                <w:color w:val="000000"/>
                <w:kern w:val="2"/>
                <w:lang w:eastAsia="en-US"/>
              </w:rPr>
              <w:t>695</w:t>
            </w:r>
          </w:p>
        </w:tc>
      </w:tr>
      <w:tr w:rsidR="00594C55" w:rsidRPr="0008623A" w:rsidTr="0008623A">
        <w:trPr>
          <w:trHeight w:val="126"/>
        </w:trPr>
        <w:tc>
          <w:tcPr>
            <w:tcW w:w="359" w:type="pct"/>
            <w:tcBorders>
              <w:right w:val="single" w:sz="4" w:space="0" w:color="auto"/>
            </w:tcBorders>
            <w:vAlign w:val="center"/>
          </w:tcPr>
          <w:p w:rsidR="00594C55" w:rsidRPr="007A2B58" w:rsidRDefault="00594C55" w:rsidP="0008623A">
            <w:pPr>
              <w:tabs>
                <w:tab w:val="num" w:pos="2276"/>
              </w:tabs>
              <w:spacing w:line="276" w:lineRule="auto"/>
              <w:jc w:val="center"/>
              <w:rPr>
                <w:color w:val="000000"/>
                <w:kern w:val="2"/>
              </w:rPr>
            </w:pPr>
            <w:r w:rsidRPr="007A2B58">
              <w:rPr>
                <w:color w:val="000000"/>
                <w:kern w:val="2"/>
              </w:rPr>
              <w:t>2</w:t>
            </w:r>
          </w:p>
        </w:tc>
        <w:tc>
          <w:tcPr>
            <w:tcW w:w="3686" w:type="pct"/>
            <w:tcBorders>
              <w:left w:val="single" w:sz="4" w:space="0" w:color="auto"/>
            </w:tcBorders>
            <w:vAlign w:val="center"/>
          </w:tcPr>
          <w:p w:rsidR="00594C55" w:rsidRPr="002904CB" w:rsidRDefault="00594C55" w:rsidP="0008623A">
            <w:pPr>
              <w:tabs>
                <w:tab w:val="num" w:pos="2276"/>
              </w:tabs>
              <w:spacing w:line="276" w:lineRule="auto"/>
              <w:rPr>
                <w:color w:val="000000"/>
                <w:kern w:val="2"/>
              </w:rPr>
            </w:pPr>
            <w:r w:rsidRPr="002904CB">
              <w:rPr>
                <w:color w:val="000000"/>
                <w:kern w:val="2"/>
              </w:rPr>
              <w:t>Среднегодовой общий прирост населения, %</w:t>
            </w:r>
          </w:p>
        </w:tc>
        <w:tc>
          <w:tcPr>
            <w:tcW w:w="955" w:type="pct"/>
            <w:vAlign w:val="center"/>
          </w:tcPr>
          <w:p w:rsidR="00594C55" w:rsidRPr="00B03B7E" w:rsidRDefault="00594C55" w:rsidP="0008623A">
            <w:pPr>
              <w:spacing w:line="276" w:lineRule="auto"/>
              <w:jc w:val="center"/>
              <w:rPr>
                <w:b/>
                <w:color w:val="000000"/>
                <w:kern w:val="2"/>
                <w:lang w:eastAsia="en-US"/>
              </w:rPr>
            </w:pPr>
            <w:r w:rsidRPr="00B03B7E">
              <w:rPr>
                <w:b/>
                <w:color w:val="000000"/>
                <w:kern w:val="2"/>
                <w:lang w:eastAsia="en-US"/>
              </w:rPr>
              <w:t>-0,8</w:t>
            </w:r>
          </w:p>
        </w:tc>
      </w:tr>
      <w:tr w:rsidR="00594C55" w:rsidRPr="0008623A" w:rsidTr="0008623A">
        <w:tc>
          <w:tcPr>
            <w:tcW w:w="359" w:type="pct"/>
            <w:tcBorders>
              <w:right w:val="single" w:sz="4" w:space="0" w:color="auto"/>
            </w:tcBorders>
            <w:vAlign w:val="center"/>
          </w:tcPr>
          <w:p w:rsidR="00594C55" w:rsidRPr="007A2B58" w:rsidRDefault="00594C55" w:rsidP="0008623A">
            <w:pPr>
              <w:tabs>
                <w:tab w:val="num" w:pos="2276"/>
              </w:tabs>
              <w:spacing w:line="276" w:lineRule="auto"/>
              <w:jc w:val="center"/>
              <w:rPr>
                <w:color w:val="000000"/>
                <w:kern w:val="2"/>
              </w:rPr>
            </w:pPr>
            <w:r w:rsidRPr="007A2B58">
              <w:rPr>
                <w:color w:val="000000"/>
                <w:kern w:val="2"/>
              </w:rPr>
              <w:t>3</w:t>
            </w:r>
          </w:p>
        </w:tc>
        <w:tc>
          <w:tcPr>
            <w:tcW w:w="3686" w:type="pct"/>
            <w:tcBorders>
              <w:left w:val="single" w:sz="4" w:space="0" w:color="auto"/>
            </w:tcBorders>
            <w:vAlign w:val="center"/>
          </w:tcPr>
          <w:p w:rsidR="00594C55" w:rsidRPr="002904CB" w:rsidRDefault="00594C55" w:rsidP="0008623A">
            <w:pPr>
              <w:tabs>
                <w:tab w:val="num" w:pos="2276"/>
              </w:tabs>
              <w:spacing w:line="276" w:lineRule="auto"/>
              <w:rPr>
                <w:color w:val="000000"/>
                <w:kern w:val="2"/>
              </w:rPr>
            </w:pPr>
            <w:r w:rsidRPr="002904CB">
              <w:rPr>
                <w:color w:val="000000"/>
                <w:kern w:val="2"/>
              </w:rPr>
              <w:t>Срок первой очереди, лет</w:t>
            </w:r>
          </w:p>
        </w:tc>
        <w:tc>
          <w:tcPr>
            <w:tcW w:w="955" w:type="pct"/>
            <w:vAlign w:val="center"/>
          </w:tcPr>
          <w:p w:rsidR="00594C55" w:rsidRPr="000A386E" w:rsidRDefault="00594C55" w:rsidP="0008623A">
            <w:pPr>
              <w:spacing w:line="276" w:lineRule="auto"/>
              <w:jc w:val="center"/>
              <w:rPr>
                <w:b/>
                <w:color w:val="000000"/>
                <w:kern w:val="2"/>
                <w:lang w:eastAsia="en-US"/>
              </w:rPr>
            </w:pPr>
            <w:r w:rsidRPr="000A386E">
              <w:rPr>
                <w:b/>
                <w:color w:val="000000"/>
                <w:kern w:val="2"/>
                <w:lang w:eastAsia="en-US"/>
              </w:rPr>
              <w:t>7</w:t>
            </w:r>
          </w:p>
        </w:tc>
      </w:tr>
      <w:tr w:rsidR="00594C55" w:rsidRPr="0008623A" w:rsidTr="0008623A">
        <w:tc>
          <w:tcPr>
            <w:tcW w:w="359" w:type="pct"/>
            <w:tcBorders>
              <w:right w:val="single" w:sz="4" w:space="0" w:color="auto"/>
            </w:tcBorders>
            <w:vAlign w:val="center"/>
          </w:tcPr>
          <w:p w:rsidR="00594C55" w:rsidRPr="007A2B58" w:rsidRDefault="00594C55" w:rsidP="0008623A">
            <w:pPr>
              <w:tabs>
                <w:tab w:val="num" w:pos="2276"/>
              </w:tabs>
              <w:spacing w:line="276" w:lineRule="auto"/>
              <w:jc w:val="center"/>
              <w:rPr>
                <w:color w:val="000000"/>
                <w:kern w:val="2"/>
              </w:rPr>
            </w:pPr>
            <w:r w:rsidRPr="007A2B58">
              <w:rPr>
                <w:color w:val="000000"/>
                <w:kern w:val="2"/>
              </w:rPr>
              <w:t>4</w:t>
            </w:r>
          </w:p>
        </w:tc>
        <w:tc>
          <w:tcPr>
            <w:tcW w:w="3686" w:type="pct"/>
            <w:tcBorders>
              <w:left w:val="single" w:sz="4" w:space="0" w:color="auto"/>
            </w:tcBorders>
            <w:vAlign w:val="center"/>
          </w:tcPr>
          <w:p w:rsidR="00594C55" w:rsidRPr="002904CB" w:rsidRDefault="00594C55" w:rsidP="0008623A">
            <w:pPr>
              <w:tabs>
                <w:tab w:val="num" w:pos="2276"/>
              </w:tabs>
              <w:spacing w:line="276" w:lineRule="auto"/>
              <w:rPr>
                <w:color w:val="000000"/>
                <w:kern w:val="2"/>
              </w:rPr>
            </w:pPr>
            <w:r w:rsidRPr="002904CB">
              <w:rPr>
                <w:color w:val="000000"/>
                <w:kern w:val="2"/>
              </w:rPr>
              <w:t>Расчетный срок, лет</w:t>
            </w:r>
          </w:p>
        </w:tc>
        <w:tc>
          <w:tcPr>
            <w:tcW w:w="955" w:type="pct"/>
            <w:vAlign w:val="center"/>
          </w:tcPr>
          <w:p w:rsidR="00594C55" w:rsidRPr="00E01CA6" w:rsidRDefault="00594C55" w:rsidP="0008623A">
            <w:pPr>
              <w:spacing w:line="276" w:lineRule="auto"/>
              <w:jc w:val="center"/>
              <w:rPr>
                <w:b/>
                <w:color w:val="000000"/>
                <w:kern w:val="2"/>
                <w:lang w:eastAsia="en-US"/>
              </w:rPr>
            </w:pPr>
            <w:r w:rsidRPr="00E01CA6">
              <w:rPr>
                <w:b/>
                <w:color w:val="000000"/>
                <w:kern w:val="2"/>
                <w:lang w:eastAsia="en-US"/>
              </w:rPr>
              <w:t>25</w:t>
            </w:r>
          </w:p>
        </w:tc>
      </w:tr>
      <w:tr w:rsidR="00594C55" w:rsidRPr="0008623A" w:rsidTr="0008623A">
        <w:tc>
          <w:tcPr>
            <w:tcW w:w="359" w:type="pct"/>
            <w:tcBorders>
              <w:right w:val="single" w:sz="4" w:space="0" w:color="auto"/>
            </w:tcBorders>
            <w:vAlign w:val="center"/>
          </w:tcPr>
          <w:p w:rsidR="00594C55" w:rsidRPr="007A2B58" w:rsidRDefault="00594C55" w:rsidP="0008623A">
            <w:pPr>
              <w:tabs>
                <w:tab w:val="num" w:pos="2276"/>
              </w:tabs>
              <w:spacing w:line="276" w:lineRule="auto"/>
              <w:jc w:val="center"/>
              <w:rPr>
                <w:color w:val="000000"/>
                <w:kern w:val="2"/>
              </w:rPr>
            </w:pPr>
            <w:r w:rsidRPr="007A2B58">
              <w:rPr>
                <w:color w:val="000000"/>
                <w:kern w:val="2"/>
              </w:rPr>
              <w:t>5</w:t>
            </w:r>
          </w:p>
        </w:tc>
        <w:tc>
          <w:tcPr>
            <w:tcW w:w="3686" w:type="pct"/>
            <w:tcBorders>
              <w:left w:val="single" w:sz="4" w:space="0" w:color="auto"/>
            </w:tcBorders>
            <w:vAlign w:val="center"/>
          </w:tcPr>
          <w:p w:rsidR="00594C55" w:rsidRPr="0012161C" w:rsidRDefault="00594C55" w:rsidP="002D67B6">
            <w:pPr>
              <w:tabs>
                <w:tab w:val="num" w:pos="2276"/>
              </w:tabs>
              <w:spacing w:line="276" w:lineRule="auto"/>
              <w:rPr>
                <w:color w:val="000000"/>
                <w:kern w:val="2"/>
              </w:rPr>
            </w:pPr>
            <w:r w:rsidRPr="0012161C">
              <w:rPr>
                <w:color w:val="000000"/>
                <w:kern w:val="2"/>
              </w:rPr>
              <w:t>Ожидаемая численность населения в 202</w:t>
            </w:r>
            <w:r w:rsidR="002D67B6">
              <w:rPr>
                <w:color w:val="000000"/>
                <w:kern w:val="2"/>
              </w:rPr>
              <w:t>2</w:t>
            </w:r>
            <w:r w:rsidRPr="0012161C">
              <w:rPr>
                <w:color w:val="000000"/>
                <w:kern w:val="2"/>
              </w:rPr>
              <w:t xml:space="preserve"> году, чел</w:t>
            </w:r>
          </w:p>
        </w:tc>
        <w:tc>
          <w:tcPr>
            <w:tcW w:w="955" w:type="pct"/>
            <w:vAlign w:val="center"/>
          </w:tcPr>
          <w:p w:rsidR="00594C55" w:rsidRPr="00E01CA6" w:rsidRDefault="001F1215" w:rsidP="006E32F0">
            <w:pPr>
              <w:spacing w:line="276" w:lineRule="auto"/>
              <w:jc w:val="center"/>
              <w:rPr>
                <w:b/>
                <w:color w:val="000000"/>
                <w:kern w:val="2"/>
                <w:lang w:eastAsia="en-US"/>
              </w:rPr>
            </w:pPr>
            <w:r>
              <w:rPr>
                <w:b/>
                <w:color w:val="000000"/>
                <w:kern w:val="2"/>
                <w:lang w:eastAsia="en-US"/>
              </w:rPr>
              <w:t>605</w:t>
            </w:r>
          </w:p>
        </w:tc>
      </w:tr>
      <w:tr w:rsidR="00594C55" w:rsidRPr="0008623A" w:rsidTr="0008623A">
        <w:tc>
          <w:tcPr>
            <w:tcW w:w="359" w:type="pct"/>
            <w:tcBorders>
              <w:right w:val="single" w:sz="4" w:space="0" w:color="auto"/>
            </w:tcBorders>
            <w:vAlign w:val="center"/>
          </w:tcPr>
          <w:p w:rsidR="00594C55" w:rsidRPr="007A2B58" w:rsidRDefault="00594C55" w:rsidP="0008623A">
            <w:pPr>
              <w:tabs>
                <w:tab w:val="num" w:pos="2276"/>
              </w:tabs>
              <w:spacing w:line="276" w:lineRule="auto"/>
              <w:jc w:val="center"/>
              <w:rPr>
                <w:color w:val="000000"/>
                <w:kern w:val="2"/>
              </w:rPr>
            </w:pPr>
            <w:r w:rsidRPr="007A2B58">
              <w:rPr>
                <w:color w:val="000000"/>
                <w:kern w:val="2"/>
              </w:rPr>
              <w:t>6</w:t>
            </w:r>
          </w:p>
        </w:tc>
        <w:tc>
          <w:tcPr>
            <w:tcW w:w="3686" w:type="pct"/>
            <w:tcBorders>
              <w:left w:val="single" w:sz="4" w:space="0" w:color="auto"/>
            </w:tcBorders>
            <w:vAlign w:val="center"/>
          </w:tcPr>
          <w:p w:rsidR="00594C55" w:rsidRPr="0012161C" w:rsidRDefault="00594C55" w:rsidP="008D58C8">
            <w:pPr>
              <w:tabs>
                <w:tab w:val="num" w:pos="2276"/>
              </w:tabs>
              <w:spacing w:line="276" w:lineRule="auto"/>
              <w:rPr>
                <w:color w:val="000000"/>
                <w:kern w:val="2"/>
              </w:rPr>
            </w:pPr>
            <w:r w:rsidRPr="0012161C">
              <w:rPr>
                <w:color w:val="000000"/>
                <w:kern w:val="2"/>
              </w:rPr>
              <w:t>Ожидаемая численность населения в 20</w:t>
            </w:r>
            <w:r w:rsidR="008D58C8">
              <w:rPr>
                <w:color w:val="000000"/>
                <w:kern w:val="2"/>
              </w:rPr>
              <w:t>40</w:t>
            </w:r>
            <w:r w:rsidRPr="0012161C">
              <w:rPr>
                <w:color w:val="000000"/>
                <w:kern w:val="2"/>
              </w:rPr>
              <w:t xml:space="preserve"> году, чел.</w:t>
            </w:r>
          </w:p>
        </w:tc>
        <w:tc>
          <w:tcPr>
            <w:tcW w:w="955" w:type="pct"/>
            <w:vAlign w:val="center"/>
          </w:tcPr>
          <w:p w:rsidR="00594C55" w:rsidRPr="00E01CA6" w:rsidRDefault="001F1215" w:rsidP="006E32F0">
            <w:pPr>
              <w:spacing w:line="276" w:lineRule="auto"/>
              <w:jc w:val="center"/>
              <w:rPr>
                <w:b/>
                <w:color w:val="000000"/>
                <w:kern w:val="2"/>
                <w:lang w:eastAsia="en-US"/>
              </w:rPr>
            </w:pPr>
            <w:r>
              <w:rPr>
                <w:b/>
                <w:color w:val="000000"/>
                <w:kern w:val="2"/>
                <w:lang w:eastAsia="en-US"/>
              </w:rPr>
              <w:t>407</w:t>
            </w:r>
          </w:p>
        </w:tc>
      </w:tr>
    </w:tbl>
    <w:p w:rsidR="00594C55" w:rsidRPr="000E26DE" w:rsidRDefault="00594C55" w:rsidP="00CC281A">
      <w:pPr>
        <w:spacing w:before="120" w:after="120"/>
        <w:ind w:firstLine="709"/>
        <w:jc w:val="both"/>
        <w:rPr>
          <w:b/>
          <w:color w:val="000000"/>
          <w:sz w:val="22"/>
          <w:szCs w:val="22"/>
        </w:rPr>
      </w:pPr>
      <w:r w:rsidRPr="000E26DE">
        <w:rPr>
          <w:color w:val="000000"/>
          <w:sz w:val="22"/>
          <w:szCs w:val="22"/>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сельсовета (прирост на </w:t>
      </w:r>
      <w:r w:rsidR="001F1215" w:rsidRPr="000E26DE">
        <w:rPr>
          <w:color w:val="000000"/>
          <w:sz w:val="22"/>
          <w:szCs w:val="22"/>
        </w:rPr>
        <w:t>4</w:t>
      </w:r>
      <w:r w:rsidRPr="000E26DE">
        <w:rPr>
          <w:color w:val="000000"/>
          <w:sz w:val="22"/>
          <w:szCs w:val="22"/>
        </w:rPr>
        <w:t xml:space="preserve"> человек</w:t>
      </w:r>
      <w:r w:rsidR="001F1215" w:rsidRPr="000E26DE">
        <w:rPr>
          <w:color w:val="000000"/>
          <w:sz w:val="22"/>
          <w:szCs w:val="22"/>
        </w:rPr>
        <w:t>а</w:t>
      </w:r>
      <w:r w:rsidRPr="000E26DE">
        <w:rPr>
          <w:color w:val="000000"/>
          <w:sz w:val="22"/>
          <w:szCs w:val="22"/>
        </w:rPr>
        <w:t xml:space="preserve"> в год) и составит на </w:t>
      </w:r>
      <w:r w:rsidRPr="000E26DE">
        <w:rPr>
          <w:b/>
          <w:color w:val="000000"/>
          <w:sz w:val="22"/>
          <w:szCs w:val="22"/>
        </w:rPr>
        <w:t>202</w:t>
      </w:r>
      <w:r w:rsidR="002D67B6" w:rsidRPr="000E26DE">
        <w:rPr>
          <w:b/>
          <w:color w:val="000000"/>
          <w:sz w:val="22"/>
          <w:szCs w:val="22"/>
        </w:rPr>
        <w:t>2</w:t>
      </w:r>
      <w:r w:rsidRPr="000E26DE">
        <w:rPr>
          <w:b/>
          <w:color w:val="000000"/>
          <w:sz w:val="22"/>
          <w:szCs w:val="22"/>
        </w:rPr>
        <w:t xml:space="preserve"> г</w:t>
      </w:r>
      <w:r w:rsidRPr="000E26DE">
        <w:rPr>
          <w:color w:val="000000"/>
          <w:sz w:val="22"/>
          <w:szCs w:val="22"/>
        </w:rPr>
        <w:t>. -</w:t>
      </w:r>
      <w:r w:rsidR="002D67B6" w:rsidRPr="000E26DE">
        <w:rPr>
          <w:color w:val="000000"/>
          <w:sz w:val="22"/>
          <w:szCs w:val="22"/>
        </w:rPr>
        <w:t xml:space="preserve"> </w:t>
      </w:r>
      <w:r w:rsidR="001F1215" w:rsidRPr="000E26DE">
        <w:rPr>
          <w:b/>
          <w:color w:val="000000"/>
          <w:sz w:val="22"/>
          <w:szCs w:val="22"/>
        </w:rPr>
        <w:t>710</w:t>
      </w:r>
      <w:r w:rsidRPr="000E26DE">
        <w:rPr>
          <w:b/>
          <w:color w:val="000000"/>
          <w:sz w:val="22"/>
          <w:szCs w:val="22"/>
        </w:rPr>
        <w:t xml:space="preserve"> человек</w:t>
      </w:r>
      <w:r w:rsidRPr="000E26DE">
        <w:rPr>
          <w:color w:val="000000"/>
          <w:sz w:val="22"/>
          <w:szCs w:val="22"/>
        </w:rPr>
        <w:t xml:space="preserve"> (к </w:t>
      </w:r>
      <w:r w:rsidRPr="000E26DE">
        <w:rPr>
          <w:b/>
          <w:color w:val="000000"/>
          <w:sz w:val="22"/>
          <w:szCs w:val="22"/>
        </w:rPr>
        <w:t>20</w:t>
      </w:r>
      <w:r w:rsidR="002D67B6" w:rsidRPr="000E26DE">
        <w:rPr>
          <w:b/>
          <w:color w:val="000000"/>
          <w:sz w:val="22"/>
          <w:szCs w:val="22"/>
        </w:rPr>
        <w:t>40</w:t>
      </w:r>
      <w:r w:rsidRPr="000E26DE">
        <w:rPr>
          <w:b/>
          <w:color w:val="000000"/>
          <w:sz w:val="22"/>
          <w:szCs w:val="22"/>
        </w:rPr>
        <w:t xml:space="preserve"> г</w:t>
      </w:r>
      <w:r w:rsidRPr="000E26DE">
        <w:rPr>
          <w:color w:val="000000"/>
          <w:sz w:val="22"/>
          <w:szCs w:val="22"/>
        </w:rPr>
        <w:t xml:space="preserve">. число жителей сельсовета составит </w:t>
      </w:r>
      <w:r w:rsidR="001F1215" w:rsidRPr="000E26DE">
        <w:rPr>
          <w:b/>
          <w:color w:val="000000"/>
          <w:sz w:val="22"/>
          <w:szCs w:val="22"/>
        </w:rPr>
        <w:t>782</w:t>
      </w:r>
      <w:r w:rsidRPr="000E26DE">
        <w:rPr>
          <w:b/>
          <w:color w:val="000000"/>
          <w:sz w:val="22"/>
          <w:szCs w:val="22"/>
        </w:rPr>
        <w:t xml:space="preserve"> человек</w:t>
      </w:r>
      <w:r w:rsidRPr="000E26DE">
        <w:rPr>
          <w:color w:val="000000"/>
          <w:sz w:val="22"/>
          <w:szCs w:val="22"/>
        </w:rPr>
        <w:t>). Оптимистичный (инн</w:t>
      </w:r>
      <w:r w:rsidRPr="000E26DE">
        <w:rPr>
          <w:color w:val="000000"/>
          <w:sz w:val="22"/>
          <w:szCs w:val="22"/>
        </w:rPr>
        <w:t>о</w:t>
      </w:r>
      <w:r w:rsidRPr="000E26DE">
        <w:rPr>
          <w:color w:val="000000"/>
          <w:sz w:val="22"/>
          <w:szCs w:val="22"/>
        </w:rPr>
        <w:t>вационный вариант) предусматривает развитие производственной базы, развитие инженерной и</w:t>
      </w:r>
      <w:r w:rsidRPr="000E26DE">
        <w:rPr>
          <w:color w:val="000000"/>
          <w:sz w:val="22"/>
          <w:szCs w:val="22"/>
        </w:rPr>
        <w:t>н</w:t>
      </w:r>
      <w:r w:rsidRPr="000E26DE">
        <w:rPr>
          <w:color w:val="000000"/>
          <w:sz w:val="22"/>
          <w:szCs w:val="22"/>
        </w:rPr>
        <w:t>фраструктуры, улучшение социальных и культурно-бытовых условий жизни населения сельсов</w:t>
      </w:r>
      <w:r w:rsidRPr="000E26DE">
        <w:rPr>
          <w:color w:val="000000"/>
          <w:sz w:val="22"/>
          <w:szCs w:val="22"/>
        </w:rPr>
        <w:t>е</w:t>
      </w:r>
      <w:r w:rsidRPr="000E26DE">
        <w:rPr>
          <w:color w:val="000000"/>
          <w:sz w:val="22"/>
          <w:szCs w:val="22"/>
        </w:rPr>
        <w:t>та</w:t>
      </w:r>
      <w:r w:rsidRPr="000E26DE">
        <w:rPr>
          <w:b/>
          <w:color w:val="000000"/>
          <w:sz w:val="22"/>
          <w:szCs w:val="22"/>
        </w:rPr>
        <w:t>.</w:t>
      </w:r>
    </w:p>
    <w:p w:rsidR="00594C55" w:rsidRPr="0008623A" w:rsidRDefault="00594C55" w:rsidP="0008623A">
      <w:pPr>
        <w:spacing w:before="120" w:after="120" w:line="276" w:lineRule="auto"/>
        <w:ind w:firstLine="709"/>
        <w:jc w:val="both"/>
        <w:rPr>
          <w:b/>
          <w:bCs/>
        </w:rPr>
      </w:pPr>
      <w:r>
        <w:rPr>
          <w:b/>
          <w:color w:val="000000"/>
        </w:rPr>
        <w:br w:type="page"/>
      </w:r>
      <w:r w:rsidRPr="003F29E8">
        <w:rPr>
          <w:bCs/>
          <w:color w:val="000000"/>
        </w:rPr>
        <w:lastRenderedPageBreak/>
        <w:t>Таблица 2.4.</w:t>
      </w:r>
      <w:r>
        <w:rPr>
          <w:bCs/>
          <w:color w:val="000000"/>
        </w:rPr>
        <w:t>4</w:t>
      </w:r>
      <w:r w:rsidRPr="00A72599">
        <w:rPr>
          <w:b/>
          <w:bCs/>
          <w:color w:val="000000"/>
        </w:rPr>
        <w:t xml:space="preserve"> – Д</w:t>
      </w:r>
      <w:r w:rsidRPr="0008623A">
        <w:rPr>
          <w:b/>
          <w:bCs/>
        </w:rPr>
        <w:t>анные для расчета ожидаемой численности населения и р</w:t>
      </w:r>
      <w:r w:rsidRPr="0008623A">
        <w:rPr>
          <w:b/>
          <w:bCs/>
        </w:rPr>
        <w:t>е</w:t>
      </w:r>
      <w:r w:rsidRPr="0008623A">
        <w:rPr>
          <w:b/>
          <w:bCs/>
        </w:rPr>
        <w:t>зультаты этого расчета (</w:t>
      </w:r>
      <w:r w:rsidRPr="00975734">
        <w:rPr>
          <w:b/>
          <w:bCs/>
          <w:i/>
        </w:rPr>
        <w:t>инновационный</w:t>
      </w:r>
      <w:r w:rsidRPr="0008623A">
        <w:rPr>
          <w:b/>
          <w:bCs/>
        </w:rPr>
        <w:t xml:space="preserve"> сценарий развития)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6975"/>
        <w:gridCol w:w="1808"/>
      </w:tblGrid>
      <w:tr w:rsidR="00594C55" w:rsidRPr="0008623A" w:rsidTr="0008623A">
        <w:tc>
          <w:tcPr>
            <w:tcW w:w="679" w:type="dxa"/>
            <w:tcBorders>
              <w:right w:val="single" w:sz="4" w:space="0" w:color="auto"/>
            </w:tcBorders>
            <w:vAlign w:val="center"/>
          </w:tcPr>
          <w:p w:rsidR="00594C55" w:rsidRPr="0008623A" w:rsidRDefault="00594C55" w:rsidP="0008623A">
            <w:pPr>
              <w:tabs>
                <w:tab w:val="left" w:pos="1230"/>
              </w:tabs>
              <w:spacing w:line="276" w:lineRule="auto"/>
              <w:jc w:val="center"/>
              <w:rPr>
                <w:b/>
              </w:rPr>
            </w:pPr>
            <w:r w:rsidRPr="0008623A">
              <w:rPr>
                <w:b/>
              </w:rPr>
              <w:t>№</w:t>
            </w:r>
          </w:p>
          <w:p w:rsidR="00594C55" w:rsidRPr="0008623A" w:rsidRDefault="00594C55" w:rsidP="0008623A">
            <w:pPr>
              <w:spacing w:line="276" w:lineRule="auto"/>
              <w:jc w:val="center"/>
              <w:rPr>
                <w:b/>
                <w:kern w:val="2"/>
                <w:lang w:eastAsia="en-US"/>
              </w:rPr>
            </w:pPr>
            <w:proofErr w:type="spellStart"/>
            <w:proofErr w:type="gramStart"/>
            <w:r w:rsidRPr="0008623A">
              <w:rPr>
                <w:b/>
              </w:rPr>
              <w:t>п</w:t>
            </w:r>
            <w:proofErr w:type="spellEnd"/>
            <w:proofErr w:type="gramEnd"/>
            <w:r w:rsidRPr="0008623A">
              <w:rPr>
                <w:b/>
              </w:rPr>
              <w:t>/</w:t>
            </w:r>
            <w:proofErr w:type="spellStart"/>
            <w:r w:rsidRPr="0008623A">
              <w:rPr>
                <w:b/>
              </w:rPr>
              <w:t>п</w:t>
            </w:r>
            <w:proofErr w:type="spellEnd"/>
          </w:p>
        </w:tc>
        <w:tc>
          <w:tcPr>
            <w:tcW w:w="6975" w:type="dxa"/>
            <w:tcBorders>
              <w:left w:val="single" w:sz="4" w:space="0" w:color="auto"/>
            </w:tcBorders>
            <w:vAlign w:val="center"/>
          </w:tcPr>
          <w:p w:rsidR="00594C55" w:rsidRPr="0008623A" w:rsidRDefault="00594C55" w:rsidP="0008623A">
            <w:pPr>
              <w:spacing w:line="276" w:lineRule="auto"/>
              <w:jc w:val="center"/>
              <w:rPr>
                <w:b/>
                <w:kern w:val="2"/>
                <w:lang w:eastAsia="en-US"/>
              </w:rPr>
            </w:pPr>
            <w:r w:rsidRPr="0008623A">
              <w:rPr>
                <w:b/>
                <w:kern w:val="2"/>
                <w:lang w:eastAsia="en-US"/>
              </w:rPr>
              <w:t>Показатели</w:t>
            </w:r>
          </w:p>
        </w:tc>
        <w:tc>
          <w:tcPr>
            <w:tcW w:w="1808" w:type="dxa"/>
            <w:vAlign w:val="center"/>
          </w:tcPr>
          <w:p w:rsidR="00594C55" w:rsidRPr="0008623A" w:rsidRDefault="00594C55" w:rsidP="0008623A">
            <w:pPr>
              <w:spacing w:line="276" w:lineRule="auto"/>
              <w:jc w:val="center"/>
              <w:rPr>
                <w:b/>
                <w:kern w:val="2"/>
                <w:lang w:eastAsia="en-US"/>
              </w:rPr>
            </w:pPr>
            <w:r w:rsidRPr="0008623A">
              <w:rPr>
                <w:b/>
                <w:kern w:val="2"/>
                <w:lang w:eastAsia="en-US"/>
              </w:rPr>
              <w:t>Значение</w:t>
            </w:r>
          </w:p>
        </w:tc>
      </w:tr>
      <w:tr w:rsidR="00594C55" w:rsidRPr="0008623A" w:rsidTr="0008623A">
        <w:tc>
          <w:tcPr>
            <w:tcW w:w="679" w:type="dxa"/>
            <w:tcBorders>
              <w:right w:val="single" w:sz="4" w:space="0" w:color="auto"/>
            </w:tcBorders>
          </w:tcPr>
          <w:p w:rsidR="00594C55" w:rsidRPr="0008623A" w:rsidRDefault="00594C55" w:rsidP="0008623A">
            <w:pPr>
              <w:tabs>
                <w:tab w:val="left" w:pos="1230"/>
              </w:tabs>
              <w:spacing w:line="276" w:lineRule="auto"/>
              <w:jc w:val="center"/>
            </w:pPr>
            <w:r w:rsidRPr="0008623A">
              <w:t>1</w:t>
            </w:r>
          </w:p>
        </w:tc>
        <w:tc>
          <w:tcPr>
            <w:tcW w:w="6975" w:type="dxa"/>
            <w:tcBorders>
              <w:left w:val="single" w:sz="4" w:space="0" w:color="auto"/>
            </w:tcBorders>
          </w:tcPr>
          <w:p w:rsidR="00594C55" w:rsidRPr="007A2B58" w:rsidRDefault="00594C55" w:rsidP="0008623A">
            <w:pPr>
              <w:tabs>
                <w:tab w:val="left" w:pos="1230"/>
              </w:tabs>
              <w:spacing w:line="276" w:lineRule="auto"/>
              <w:rPr>
                <w:color w:val="000000"/>
              </w:rPr>
            </w:pPr>
            <w:r w:rsidRPr="007A2B58">
              <w:rPr>
                <w:color w:val="000000"/>
              </w:rPr>
              <w:t>Численность населения на момент проектирования, чел</w:t>
            </w:r>
          </w:p>
        </w:tc>
        <w:tc>
          <w:tcPr>
            <w:tcW w:w="1808" w:type="dxa"/>
            <w:vAlign w:val="center"/>
          </w:tcPr>
          <w:p w:rsidR="00594C55" w:rsidRPr="007A2B58" w:rsidRDefault="00CC281A" w:rsidP="00975734">
            <w:pPr>
              <w:spacing w:line="276" w:lineRule="auto"/>
              <w:jc w:val="center"/>
              <w:rPr>
                <w:b/>
                <w:color w:val="000000"/>
                <w:kern w:val="2"/>
                <w:lang w:eastAsia="en-US"/>
              </w:rPr>
            </w:pPr>
            <w:r>
              <w:rPr>
                <w:b/>
                <w:color w:val="000000"/>
                <w:kern w:val="2"/>
                <w:lang w:eastAsia="en-US"/>
              </w:rPr>
              <w:t>695</w:t>
            </w:r>
          </w:p>
        </w:tc>
      </w:tr>
      <w:tr w:rsidR="00594C55" w:rsidRPr="0008623A" w:rsidTr="0008623A">
        <w:tc>
          <w:tcPr>
            <w:tcW w:w="679" w:type="dxa"/>
            <w:tcBorders>
              <w:right w:val="single" w:sz="4" w:space="0" w:color="auto"/>
            </w:tcBorders>
          </w:tcPr>
          <w:p w:rsidR="00594C55" w:rsidRPr="0008623A" w:rsidRDefault="00594C55" w:rsidP="0008623A">
            <w:pPr>
              <w:tabs>
                <w:tab w:val="left" w:pos="1230"/>
              </w:tabs>
              <w:spacing w:line="276" w:lineRule="auto"/>
              <w:jc w:val="center"/>
            </w:pPr>
            <w:r w:rsidRPr="0008623A">
              <w:t>2</w:t>
            </w:r>
          </w:p>
        </w:tc>
        <w:tc>
          <w:tcPr>
            <w:tcW w:w="6975" w:type="dxa"/>
            <w:tcBorders>
              <w:left w:val="single" w:sz="4" w:space="0" w:color="auto"/>
            </w:tcBorders>
          </w:tcPr>
          <w:p w:rsidR="00594C55" w:rsidRPr="002904CB" w:rsidRDefault="00594C55" w:rsidP="0008623A">
            <w:pPr>
              <w:tabs>
                <w:tab w:val="left" w:pos="1230"/>
              </w:tabs>
              <w:spacing w:line="276" w:lineRule="auto"/>
              <w:rPr>
                <w:color w:val="000000"/>
              </w:rPr>
            </w:pPr>
            <w:r w:rsidRPr="002904CB">
              <w:rPr>
                <w:color w:val="000000"/>
              </w:rPr>
              <w:t>Среднегодовой общий прирост, %</w:t>
            </w:r>
          </w:p>
        </w:tc>
        <w:tc>
          <w:tcPr>
            <w:tcW w:w="1808" w:type="dxa"/>
            <w:vAlign w:val="center"/>
          </w:tcPr>
          <w:p w:rsidR="00594C55" w:rsidRPr="00B03B7E" w:rsidRDefault="00594C55" w:rsidP="0008623A">
            <w:pPr>
              <w:spacing w:line="276" w:lineRule="auto"/>
              <w:jc w:val="center"/>
              <w:rPr>
                <w:b/>
                <w:color w:val="000000"/>
                <w:kern w:val="2"/>
                <w:lang w:eastAsia="en-US"/>
              </w:rPr>
            </w:pPr>
            <w:r w:rsidRPr="00B03B7E">
              <w:rPr>
                <w:b/>
                <w:color w:val="000000"/>
                <w:kern w:val="2"/>
                <w:lang w:eastAsia="en-US"/>
              </w:rPr>
              <w:t>-0,4</w:t>
            </w:r>
          </w:p>
        </w:tc>
      </w:tr>
      <w:tr w:rsidR="00594C55" w:rsidRPr="0008623A" w:rsidTr="0008623A">
        <w:tc>
          <w:tcPr>
            <w:tcW w:w="679" w:type="dxa"/>
            <w:tcBorders>
              <w:right w:val="single" w:sz="4" w:space="0" w:color="auto"/>
            </w:tcBorders>
          </w:tcPr>
          <w:p w:rsidR="00594C55" w:rsidRPr="0008623A" w:rsidRDefault="00594C55" w:rsidP="0008623A">
            <w:pPr>
              <w:tabs>
                <w:tab w:val="left" w:pos="1230"/>
              </w:tabs>
              <w:spacing w:line="276" w:lineRule="auto"/>
              <w:jc w:val="center"/>
            </w:pPr>
            <w:r w:rsidRPr="0008623A">
              <w:t>3</w:t>
            </w:r>
          </w:p>
        </w:tc>
        <w:tc>
          <w:tcPr>
            <w:tcW w:w="6975" w:type="dxa"/>
            <w:tcBorders>
              <w:left w:val="single" w:sz="4" w:space="0" w:color="auto"/>
            </w:tcBorders>
          </w:tcPr>
          <w:p w:rsidR="00594C55" w:rsidRPr="002904CB" w:rsidRDefault="00594C55" w:rsidP="0008623A">
            <w:pPr>
              <w:tabs>
                <w:tab w:val="left" w:pos="1230"/>
              </w:tabs>
              <w:spacing w:line="276" w:lineRule="auto"/>
              <w:rPr>
                <w:color w:val="000000"/>
              </w:rPr>
            </w:pPr>
            <w:r w:rsidRPr="002904CB">
              <w:rPr>
                <w:color w:val="000000"/>
              </w:rPr>
              <w:t>Срок первой очереди, лет</w:t>
            </w:r>
          </w:p>
        </w:tc>
        <w:tc>
          <w:tcPr>
            <w:tcW w:w="1808" w:type="dxa"/>
            <w:vAlign w:val="center"/>
          </w:tcPr>
          <w:p w:rsidR="00594C55" w:rsidRPr="000A386E" w:rsidRDefault="00594C55" w:rsidP="0008623A">
            <w:pPr>
              <w:spacing w:line="276" w:lineRule="auto"/>
              <w:jc w:val="center"/>
              <w:rPr>
                <w:b/>
                <w:color w:val="000000"/>
                <w:kern w:val="2"/>
                <w:lang w:eastAsia="en-US"/>
              </w:rPr>
            </w:pPr>
            <w:r w:rsidRPr="000A386E">
              <w:rPr>
                <w:b/>
                <w:color w:val="000000"/>
                <w:kern w:val="2"/>
                <w:lang w:eastAsia="en-US"/>
              </w:rPr>
              <w:t>7</w:t>
            </w:r>
          </w:p>
        </w:tc>
      </w:tr>
      <w:tr w:rsidR="00594C55" w:rsidRPr="0008623A" w:rsidTr="0008623A">
        <w:tc>
          <w:tcPr>
            <w:tcW w:w="679" w:type="dxa"/>
            <w:tcBorders>
              <w:right w:val="single" w:sz="4" w:space="0" w:color="auto"/>
            </w:tcBorders>
          </w:tcPr>
          <w:p w:rsidR="00594C55" w:rsidRPr="0008623A" w:rsidRDefault="00594C55" w:rsidP="0008623A">
            <w:pPr>
              <w:tabs>
                <w:tab w:val="left" w:pos="1230"/>
              </w:tabs>
              <w:spacing w:line="276" w:lineRule="auto"/>
              <w:jc w:val="center"/>
            </w:pPr>
            <w:r w:rsidRPr="0008623A">
              <w:t>4</w:t>
            </w:r>
          </w:p>
        </w:tc>
        <w:tc>
          <w:tcPr>
            <w:tcW w:w="6975" w:type="dxa"/>
            <w:tcBorders>
              <w:left w:val="single" w:sz="4" w:space="0" w:color="auto"/>
            </w:tcBorders>
          </w:tcPr>
          <w:p w:rsidR="00594C55" w:rsidRPr="002904CB" w:rsidRDefault="00594C55" w:rsidP="0008623A">
            <w:pPr>
              <w:tabs>
                <w:tab w:val="left" w:pos="1230"/>
              </w:tabs>
              <w:spacing w:line="276" w:lineRule="auto"/>
              <w:rPr>
                <w:color w:val="000000"/>
              </w:rPr>
            </w:pPr>
            <w:r w:rsidRPr="002904CB">
              <w:rPr>
                <w:color w:val="000000"/>
              </w:rPr>
              <w:t>Расчетный срок, лет</w:t>
            </w:r>
          </w:p>
        </w:tc>
        <w:tc>
          <w:tcPr>
            <w:tcW w:w="1808" w:type="dxa"/>
            <w:vAlign w:val="center"/>
          </w:tcPr>
          <w:p w:rsidR="00594C55" w:rsidRPr="00E01CA6" w:rsidRDefault="00594C55" w:rsidP="0008623A">
            <w:pPr>
              <w:spacing w:line="276" w:lineRule="auto"/>
              <w:jc w:val="center"/>
              <w:rPr>
                <w:b/>
                <w:color w:val="000000"/>
                <w:kern w:val="2"/>
                <w:lang w:eastAsia="en-US"/>
              </w:rPr>
            </w:pPr>
            <w:r w:rsidRPr="00E01CA6">
              <w:rPr>
                <w:b/>
                <w:color w:val="000000"/>
                <w:kern w:val="2"/>
                <w:lang w:eastAsia="en-US"/>
              </w:rPr>
              <w:t>25</w:t>
            </w:r>
          </w:p>
        </w:tc>
      </w:tr>
      <w:tr w:rsidR="00594C55" w:rsidRPr="0008623A" w:rsidTr="0008623A">
        <w:tc>
          <w:tcPr>
            <w:tcW w:w="679" w:type="dxa"/>
            <w:tcBorders>
              <w:right w:val="single" w:sz="4" w:space="0" w:color="auto"/>
            </w:tcBorders>
          </w:tcPr>
          <w:p w:rsidR="00594C55" w:rsidRPr="0008623A" w:rsidRDefault="00594C55" w:rsidP="0008623A">
            <w:pPr>
              <w:tabs>
                <w:tab w:val="left" w:pos="1230"/>
              </w:tabs>
              <w:spacing w:line="276" w:lineRule="auto"/>
              <w:jc w:val="center"/>
            </w:pPr>
            <w:r w:rsidRPr="0008623A">
              <w:t>5</w:t>
            </w:r>
          </w:p>
        </w:tc>
        <w:tc>
          <w:tcPr>
            <w:tcW w:w="6975" w:type="dxa"/>
            <w:tcBorders>
              <w:left w:val="single" w:sz="4" w:space="0" w:color="auto"/>
            </w:tcBorders>
          </w:tcPr>
          <w:p w:rsidR="00594C55" w:rsidRPr="00006465" w:rsidRDefault="00594C55" w:rsidP="00CC281A">
            <w:pPr>
              <w:tabs>
                <w:tab w:val="left" w:pos="1230"/>
              </w:tabs>
              <w:spacing w:line="276" w:lineRule="auto"/>
              <w:rPr>
                <w:color w:val="000000"/>
              </w:rPr>
            </w:pPr>
            <w:r w:rsidRPr="00006465">
              <w:rPr>
                <w:color w:val="000000"/>
              </w:rPr>
              <w:t>Ожидаемая численность населения в 202</w:t>
            </w:r>
            <w:r w:rsidR="00CC281A">
              <w:rPr>
                <w:color w:val="000000"/>
              </w:rPr>
              <w:t>2</w:t>
            </w:r>
            <w:r w:rsidRPr="00006465">
              <w:rPr>
                <w:color w:val="000000"/>
              </w:rPr>
              <w:t xml:space="preserve"> году, чел</w:t>
            </w:r>
          </w:p>
        </w:tc>
        <w:tc>
          <w:tcPr>
            <w:tcW w:w="1808" w:type="dxa"/>
            <w:vAlign w:val="center"/>
          </w:tcPr>
          <w:p w:rsidR="00594C55" w:rsidRPr="00E01CA6" w:rsidRDefault="001F1215" w:rsidP="00975734">
            <w:pPr>
              <w:spacing w:line="276" w:lineRule="auto"/>
              <w:jc w:val="center"/>
              <w:rPr>
                <w:b/>
                <w:color w:val="000000"/>
              </w:rPr>
            </w:pPr>
            <w:r>
              <w:rPr>
                <w:b/>
                <w:color w:val="000000"/>
              </w:rPr>
              <w:t>710</w:t>
            </w:r>
          </w:p>
        </w:tc>
      </w:tr>
      <w:tr w:rsidR="00594C55" w:rsidRPr="0008623A" w:rsidTr="0008623A">
        <w:tc>
          <w:tcPr>
            <w:tcW w:w="679" w:type="dxa"/>
            <w:tcBorders>
              <w:right w:val="single" w:sz="4" w:space="0" w:color="auto"/>
            </w:tcBorders>
          </w:tcPr>
          <w:p w:rsidR="00594C55" w:rsidRPr="0008623A" w:rsidRDefault="00594C55" w:rsidP="0008623A">
            <w:pPr>
              <w:tabs>
                <w:tab w:val="left" w:pos="1230"/>
              </w:tabs>
              <w:spacing w:line="276" w:lineRule="auto"/>
              <w:jc w:val="center"/>
            </w:pPr>
            <w:r w:rsidRPr="0008623A">
              <w:t>6</w:t>
            </w:r>
          </w:p>
        </w:tc>
        <w:tc>
          <w:tcPr>
            <w:tcW w:w="6975" w:type="dxa"/>
            <w:tcBorders>
              <w:left w:val="single" w:sz="4" w:space="0" w:color="auto"/>
            </w:tcBorders>
          </w:tcPr>
          <w:p w:rsidR="00594C55" w:rsidRPr="00006465" w:rsidRDefault="00594C55" w:rsidP="00CC281A">
            <w:pPr>
              <w:tabs>
                <w:tab w:val="left" w:pos="1230"/>
              </w:tabs>
              <w:spacing w:line="276" w:lineRule="auto"/>
              <w:rPr>
                <w:color w:val="000000"/>
              </w:rPr>
            </w:pPr>
            <w:r w:rsidRPr="00006465">
              <w:rPr>
                <w:color w:val="000000"/>
              </w:rPr>
              <w:t>Ожидаемая численность населения в 20</w:t>
            </w:r>
            <w:r w:rsidR="00CC281A">
              <w:rPr>
                <w:color w:val="000000"/>
              </w:rPr>
              <w:t>40</w:t>
            </w:r>
            <w:r w:rsidRPr="00006465">
              <w:rPr>
                <w:color w:val="000000"/>
              </w:rPr>
              <w:t xml:space="preserve"> году, чел.</w:t>
            </w:r>
          </w:p>
        </w:tc>
        <w:tc>
          <w:tcPr>
            <w:tcW w:w="1808" w:type="dxa"/>
            <w:vAlign w:val="center"/>
          </w:tcPr>
          <w:p w:rsidR="00594C55" w:rsidRPr="00E01CA6" w:rsidRDefault="001F1215" w:rsidP="00975734">
            <w:pPr>
              <w:spacing w:line="276" w:lineRule="auto"/>
              <w:jc w:val="center"/>
              <w:rPr>
                <w:b/>
                <w:color w:val="000000"/>
              </w:rPr>
            </w:pPr>
            <w:r>
              <w:rPr>
                <w:b/>
                <w:color w:val="000000"/>
              </w:rPr>
              <w:t>782</w:t>
            </w:r>
          </w:p>
        </w:tc>
      </w:tr>
    </w:tbl>
    <w:p w:rsidR="00594C55" w:rsidRDefault="00594C55" w:rsidP="009F7420"/>
    <w:p w:rsidR="00594C55" w:rsidRPr="009F7420" w:rsidRDefault="00594C55" w:rsidP="009F7420">
      <w:r>
        <w:t xml:space="preserve">        </w:t>
      </w:r>
      <w:r w:rsidRPr="009F7420">
        <w:t>Для</w:t>
      </w:r>
      <w:r>
        <w:t xml:space="preserve"> </w:t>
      </w:r>
      <w:proofErr w:type="spellStart"/>
      <w:r w:rsidR="001F1215">
        <w:rPr>
          <w:b/>
        </w:rPr>
        <w:t>Погоженского</w:t>
      </w:r>
      <w:proofErr w:type="spellEnd"/>
      <w:r w:rsidRPr="009F7420">
        <w:rPr>
          <w:b/>
        </w:rPr>
        <w:t xml:space="preserve"> сельсовета</w:t>
      </w:r>
      <w:r w:rsidRPr="009F7420">
        <w:t xml:space="preserve"> важнейшим мероприятием является удержание тр</w:t>
      </w:r>
      <w:r w:rsidRPr="009F7420">
        <w:t>у</w:t>
      </w:r>
      <w:r w:rsidRPr="009F7420">
        <w:t>доспособного и молодого населения на своей территории, а для этого необходимо: созд</w:t>
      </w:r>
      <w:r w:rsidRPr="009F7420">
        <w:t>а</w:t>
      </w:r>
      <w:r w:rsidRPr="009F7420">
        <w:t>ние новых оплачиваемых рабочих мест, а также привлечение мигрантов, иначе реализация стабилизационного сценария будет не возможна.</w:t>
      </w:r>
    </w:p>
    <w:p w:rsidR="00594C55" w:rsidRPr="006949E2" w:rsidRDefault="00594C55" w:rsidP="009F7420">
      <w:pPr>
        <w:rPr>
          <w:b/>
        </w:rPr>
      </w:pPr>
      <w:r>
        <w:t xml:space="preserve">        </w:t>
      </w:r>
      <w:r w:rsidRPr="006949E2">
        <w:rPr>
          <w:b/>
        </w:rPr>
        <w:t>Перспективы демографического развития будут определяться:</w:t>
      </w:r>
    </w:p>
    <w:p w:rsidR="00594C55" w:rsidRPr="009F7420" w:rsidRDefault="00594C55" w:rsidP="009F7420">
      <w:r>
        <w:t xml:space="preserve">- </w:t>
      </w:r>
      <w:r w:rsidRPr="009F7420">
        <w:t>улучшением жилищных условий;</w:t>
      </w:r>
    </w:p>
    <w:p w:rsidR="00594C55" w:rsidRPr="009F7420" w:rsidRDefault="00594C55" w:rsidP="009F7420">
      <w:r>
        <w:t xml:space="preserve">- </w:t>
      </w:r>
      <w:r w:rsidRPr="009F7420">
        <w:t>обеспечения занятости населения.</w:t>
      </w:r>
    </w:p>
    <w:p w:rsidR="00594C55" w:rsidRPr="009F7420" w:rsidRDefault="00594C55" w:rsidP="009F7420">
      <w:r>
        <w:t xml:space="preserve">- </w:t>
      </w:r>
      <w:r w:rsidRPr="009F7420">
        <w:t>улучшением инженерно-транспортной инфраструктуры.</w:t>
      </w:r>
    </w:p>
    <w:p w:rsidR="00594C55" w:rsidRPr="009F7420" w:rsidRDefault="00594C55" w:rsidP="009F7420">
      <w:r>
        <w:t xml:space="preserve">- </w:t>
      </w:r>
      <w:r w:rsidRPr="009F7420">
        <w:t>совершенствованием социальной и культурно-бытовой инфраструктуры;</w:t>
      </w:r>
    </w:p>
    <w:p w:rsidR="00594C55" w:rsidRPr="009F7420" w:rsidRDefault="00594C55" w:rsidP="009F7420">
      <w:r>
        <w:t xml:space="preserve">- </w:t>
      </w:r>
      <w:r w:rsidRPr="009F7420">
        <w:t>созданием более комфортной и экологически чистой среды;</w:t>
      </w:r>
    </w:p>
    <w:p w:rsidR="00594C55" w:rsidRDefault="00594C55" w:rsidP="009F7420">
      <w:r>
        <w:t xml:space="preserve">- </w:t>
      </w:r>
      <w:r w:rsidRPr="009F7420">
        <w:t>созданием механизма социальной защищённости населения и поддержки молодых с</w:t>
      </w:r>
      <w:r w:rsidRPr="009F7420">
        <w:t>е</w:t>
      </w:r>
      <w:r w:rsidRPr="009F7420">
        <w:t>мей, стимулированием рождаемости и снижением уровня смертности населения, особенно детской и лиц в трудоспособном возрасте.</w:t>
      </w:r>
    </w:p>
    <w:p w:rsidR="00594C55" w:rsidRDefault="00CC281A" w:rsidP="003B11F1">
      <w:pPr>
        <w:pStyle w:val="af3"/>
        <w:numPr>
          <w:ilvl w:val="1"/>
          <w:numId w:val="34"/>
        </w:numPr>
        <w:spacing w:before="120" w:after="240" w:line="276" w:lineRule="auto"/>
        <w:jc w:val="both"/>
        <w:rPr>
          <w:b/>
          <w:bCs/>
          <w:iCs/>
          <w:sz w:val="28"/>
          <w:szCs w:val="28"/>
        </w:rPr>
      </w:pPr>
      <w:bookmarkStart w:id="21" w:name="_Toc247965270"/>
      <w:bookmarkStart w:id="22" w:name="_Toc268263638"/>
      <w:bookmarkStart w:id="23" w:name="_Toc336507654"/>
      <w:r>
        <w:rPr>
          <w:b/>
          <w:bCs/>
          <w:iCs/>
          <w:sz w:val="28"/>
          <w:szCs w:val="28"/>
        </w:rPr>
        <w:t xml:space="preserve"> </w:t>
      </w:r>
      <w:r w:rsidR="00594C55" w:rsidRPr="00593651">
        <w:rPr>
          <w:b/>
          <w:bCs/>
          <w:iCs/>
          <w:sz w:val="28"/>
          <w:szCs w:val="28"/>
        </w:rPr>
        <w:t>Жилищный фонд</w:t>
      </w:r>
      <w:bookmarkEnd w:id="21"/>
      <w:bookmarkEnd w:id="22"/>
      <w:bookmarkEnd w:id="23"/>
    </w:p>
    <w:p w:rsidR="00CC281A" w:rsidRDefault="00594C55" w:rsidP="000C5371">
      <w:pPr>
        <w:rPr>
          <w:color w:val="000000"/>
        </w:rPr>
      </w:pPr>
      <w:r>
        <w:t xml:space="preserve">      </w:t>
      </w:r>
      <w:r w:rsidRPr="00CC281A">
        <w:rPr>
          <w:color w:val="000000"/>
        </w:rPr>
        <w:t xml:space="preserve">В </w:t>
      </w:r>
      <w:proofErr w:type="spellStart"/>
      <w:r w:rsidR="001F1215">
        <w:rPr>
          <w:b/>
          <w:i/>
          <w:color w:val="000000"/>
        </w:rPr>
        <w:t>Погоженском</w:t>
      </w:r>
      <w:proofErr w:type="spellEnd"/>
      <w:r w:rsidR="000D33B7" w:rsidRPr="000D33B7">
        <w:rPr>
          <w:b/>
          <w:i/>
          <w:color w:val="000000"/>
        </w:rPr>
        <w:t xml:space="preserve"> </w:t>
      </w:r>
      <w:r w:rsidRPr="000D33B7">
        <w:rPr>
          <w:b/>
          <w:i/>
          <w:color w:val="000000"/>
        </w:rPr>
        <w:t>сельсовете</w:t>
      </w:r>
      <w:r w:rsidRPr="00CC281A">
        <w:rPr>
          <w:color w:val="000000"/>
        </w:rPr>
        <w:t xml:space="preserve"> преобладают </w:t>
      </w:r>
      <w:r w:rsidR="000D33B7" w:rsidRPr="00CC281A">
        <w:rPr>
          <w:color w:val="000000"/>
        </w:rPr>
        <w:t xml:space="preserve">деревянные </w:t>
      </w:r>
      <w:r w:rsidRPr="00CC281A">
        <w:rPr>
          <w:color w:val="000000"/>
        </w:rPr>
        <w:t>одноэтажные постройки; есть с пристройками из блоков и чисто кирпичные</w:t>
      </w:r>
      <w:r w:rsidR="001F1215">
        <w:rPr>
          <w:color w:val="000000"/>
        </w:rPr>
        <w:t>.</w:t>
      </w:r>
    </w:p>
    <w:p w:rsidR="00594C55" w:rsidRDefault="00594C55" w:rsidP="000C5371">
      <w:pPr>
        <w:rPr>
          <w:color w:val="000000"/>
        </w:rPr>
      </w:pPr>
      <w:r w:rsidRPr="00CC281A">
        <w:rPr>
          <w:color w:val="000000"/>
        </w:rPr>
        <w:t xml:space="preserve">Средняя обеспеченность жилищным фондом на одного жителя равна </w:t>
      </w:r>
      <w:r w:rsidR="001F1215" w:rsidRPr="001F1215">
        <w:rPr>
          <w:b/>
          <w:i/>
          <w:color w:val="000000"/>
        </w:rPr>
        <w:t>3</w:t>
      </w:r>
      <w:r w:rsidR="00CC281A" w:rsidRPr="001F1215">
        <w:rPr>
          <w:b/>
          <w:i/>
          <w:color w:val="000000"/>
        </w:rPr>
        <w:t>9</w:t>
      </w:r>
      <w:r w:rsidRPr="001F1215">
        <w:rPr>
          <w:b/>
          <w:i/>
          <w:color w:val="000000"/>
        </w:rPr>
        <w:t xml:space="preserve"> </w:t>
      </w:r>
      <w:r w:rsidR="00FA0348" w:rsidRPr="001F1215">
        <w:rPr>
          <w:b/>
          <w:i/>
          <w:color w:val="000000"/>
        </w:rPr>
        <w:t>м</w:t>
      </w:r>
      <w:proofErr w:type="gramStart"/>
      <w:r w:rsidRPr="001F1215">
        <w:rPr>
          <w:b/>
          <w:i/>
          <w:color w:val="000000"/>
          <w:vertAlign w:val="superscript"/>
        </w:rPr>
        <w:t>2</w:t>
      </w:r>
      <w:proofErr w:type="gramEnd"/>
      <w:r w:rsidRPr="00CC281A">
        <w:rPr>
          <w:color w:val="000000"/>
        </w:rPr>
        <w:t>.</w:t>
      </w:r>
    </w:p>
    <w:p w:rsidR="0071664A" w:rsidRPr="00CC281A" w:rsidRDefault="0071664A" w:rsidP="000C5371">
      <w:pPr>
        <w:rPr>
          <w:color w:val="000000"/>
        </w:rPr>
      </w:pPr>
    </w:p>
    <w:p w:rsidR="00594C55" w:rsidRDefault="00594C55" w:rsidP="000C5371">
      <w:pPr>
        <w:rPr>
          <w:b/>
          <w:bCs/>
          <w:color w:val="000000"/>
        </w:rPr>
      </w:pPr>
      <w:r w:rsidRPr="003F29E8">
        <w:rPr>
          <w:bCs/>
          <w:color w:val="000000"/>
        </w:rPr>
        <w:t>Таблица 2.5.1</w:t>
      </w:r>
      <w:r>
        <w:rPr>
          <w:bCs/>
          <w:color w:val="000000"/>
        </w:rPr>
        <w:t xml:space="preserve"> </w:t>
      </w:r>
      <w:r w:rsidRPr="00A72599">
        <w:rPr>
          <w:b/>
          <w:bCs/>
          <w:color w:val="000000"/>
        </w:rPr>
        <w:t>О</w:t>
      </w:r>
      <w:r w:rsidRPr="0008623A">
        <w:rPr>
          <w:b/>
          <w:bCs/>
        </w:rPr>
        <w:t xml:space="preserve">бщая характеристика жилищного </w:t>
      </w:r>
      <w:r w:rsidRPr="00ED7777">
        <w:rPr>
          <w:b/>
          <w:bCs/>
          <w:color w:val="000000"/>
        </w:rPr>
        <w:t xml:space="preserve">фонда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0"/>
        <w:gridCol w:w="810"/>
        <w:gridCol w:w="960"/>
        <w:gridCol w:w="930"/>
        <w:gridCol w:w="1701"/>
        <w:gridCol w:w="1129"/>
        <w:gridCol w:w="1564"/>
      </w:tblGrid>
      <w:tr w:rsidR="002B4D61" w:rsidRPr="00A829D3" w:rsidTr="0071664A">
        <w:trPr>
          <w:trHeight w:val="576"/>
        </w:trPr>
        <w:tc>
          <w:tcPr>
            <w:tcW w:w="567" w:type="dxa"/>
            <w:vMerge w:val="restart"/>
            <w:shd w:val="clear" w:color="auto" w:fill="auto"/>
          </w:tcPr>
          <w:p w:rsidR="002B4D61" w:rsidRPr="00A829D3" w:rsidRDefault="002B4D61" w:rsidP="0071664A">
            <w:pPr>
              <w:keepNext/>
            </w:pPr>
            <w:r w:rsidRPr="00A829D3">
              <w:t xml:space="preserve">№ </w:t>
            </w:r>
            <w:proofErr w:type="spellStart"/>
            <w:proofErr w:type="gramStart"/>
            <w:r w:rsidRPr="00A829D3">
              <w:t>п</w:t>
            </w:r>
            <w:proofErr w:type="spellEnd"/>
            <w:proofErr w:type="gramEnd"/>
            <w:r w:rsidRPr="00A829D3">
              <w:t>/</w:t>
            </w:r>
            <w:proofErr w:type="spellStart"/>
            <w:r w:rsidRPr="00A829D3">
              <w:t>п</w:t>
            </w:r>
            <w:proofErr w:type="spellEnd"/>
          </w:p>
        </w:tc>
        <w:tc>
          <w:tcPr>
            <w:tcW w:w="2120" w:type="dxa"/>
            <w:vMerge w:val="restart"/>
            <w:shd w:val="clear" w:color="auto" w:fill="auto"/>
          </w:tcPr>
          <w:p w:rsidR="002B4D61" w:rsidRPr="00A829D3" w:rsidRDefault="002B4D61" w:rsidP="0071664A">
            <w:pPr>
              <w:keepNext/>
            </w:pPr>
            <w:r w:rsidRPr="00A829D3">
              <w:t>Наименование населенного пункта</w:t>
            </w:r>
          </w:p>
        </w:tc>
        <w:tc>
          <w:tcPr>
            <w:tcW w:w="2700" w:type="dxa"/>
            <w:gridSpan w:val="3"/>
            <w:shd w:val="clear" w:color="auto" w:fill="auto"/>
          </w:tcPr>
          <w:p w:rsidR="002B4D61" w:rsidRPr="00A829D3" w:rsidRDefault="002B4D61" w:rsidP="0071664A">
            <w:pPr>
              <w:keepNext/>
              <w:jc w:val="center"/>
            </w:pPr>
            <w:r w:rsidRPr="00A829D3">
              <w:t xml:space="preserve">Этажность зданий, </w:t>
            </w:r>
            <w:proofErr w:type="gramStart"/>
            <w:r w:rsidRPr="00A829D3">
              <w:t>в</w:t>
            </w:r>
            <w:proofErr w:type="gramEnd"/>
            <w:r w:rsidRPr="00A829D3">
              <w:t xml:space="preserve"> средних %</w:t>
            </w:r>
          </w:p>
        </w:tc>
        <w:tc>
          <w:tcPr>
            <w:tcW w:w="4394" w:type="dxa"/>
            <w:gridSpan w:val="3"/>
            <w:shd w:val="clear" w:color="auto" w:fill="auto"/>
          </w:tcPr>
          <w:p w:rsidR="002B4D61" w:rsidRPr="00A829D3" w:rsidRDefault="002B4D61" w:rsidP="0071664A">
            <w:pPr>
              <w:keepNext/>
              <w:jc w:val="center"/>
            </w:pPr>
            <w:r w:rsidRPr="00A829D3">
              <w:t xml:space="preserve">Материал постройки, </w:t>
            </w:r>
            <w:proofErr w:type="gramStart"/>
            <w:r w:rsidRPr="00A829D3">
              <w:t>в</w:t>
            </w:r>
            <w:proofErr w:type="gramEnd"/>
            <w:r w:rsidRPr="00A829D3">
              <w:t xml:space="preserve"> %</w:t>
            </w:r>
          </w:p>
        </w:tc>
      </w:tr>
      <w:tr w:rsidR="002B4D61" w:rsidRPr="00A829D3" w:rsidTr="0071664A">
        <w:trPr>
          <w:trHeight w:val="152"/>
        </w:trPr>
        <w:tc>
          <w:tcPr>
            <w:tcW w:w="567" w:type="dxa"/>
            <w:vMerge/>
            <w:shd w:val="clear" w:color="auto" w:fill="auto"/>
          </w:tcPr>
          <w:p w:rsidR="002B4D61" w:rsidRPr="00A829D3" w:rsidRDefault="002B4D61" w:rsidP="0071664A">
            <w:pPr>
              <w:keepNext/>
            </w:pPr>
          </w:p>
        </w:tc>
        <w:tc>
          <w:tcPr>
            <w:tcW w:w="2120" w:type="dxa"/>
            <w:vMerge/>
            <w:shd w:val="clear" w:color="auto" w:fill="auto"/>
          </w:tcPr>
          <w:p w:rsidR="002B4D61" w:rsidRPr="00A829D3" w:rsidRDefault="002B4D61" w:rsidP="0071664A">
            <w:pPr>
              <w:keepNext/>
            </w:pPr>
          </w:p>
        </w:tc>
        <w:tc>
          <w:tcPr>
            <w:tcW w:w="810" w:type="dxa"/>
            <w:shd w:val="clear" w:color="auto" w:fill="auto"/>
          </w:tcPr>
          <w:p w:rsidR="002B4D61" w:rsidRPr="00A829D3" w:rsidRDefault="002B4D61" w:rsidP="0071664A">
            <w:pPr>
              <w:keepNext/>
            </w:pPr>
            <w:r w:rsidRPr="00A829D3">
              <w:t>1 этаж</w:t>
            </w:r>
          </w:p>
        </w:tc>
        <w:tc>
          <w:tcPr>
            <w:tcW w:w="960" w:type="dxa"/>
            <w:shd w:val="clear" w:color="auto" w:fill="auto"/>
          </w:tcPr>
          <w:p w:rsidR="002B4D61" w:rsidRPr="00A829D3" w:rsidRDefault="002B4D61" w:rsidP="0071664A">
            <w:pPr>
              <w:keepNext/>
            </w:pPr>
            <w:r w:rsidRPr="00A829D3">
              <w:t>2 эт</w:t>
            </w:r>
            <w:r w:rsidRPr="00A829D3">
              <w:t>а</w:t>
            </w:r>
            <w:r w:rsidRPr="00A829D3">
              <w:t>жа</w:t>
            </w:r>
          </w:p>
        </w:tc>
        <w:tc>
          <w:tcPr>
            <w:tcW w:w="930" w:type="dxa"/>
            <w:shd w:val="clear" w:color="auto" w:fill="auto"/>
          </w:tcPr>
          <w:p w:rsidR="002B4D61" w:rsidRPr="00A829D3" w:rsidRDefault="002B4D61" w:rsidP="0071664A">
            <w:pPr>
              <w:keepNext/>
            </w:pPr>
            <w:r w:rsidRPr="00A829D3">
              <w:t>3 эт</w:t>
            </w:r>
            <w:r w:rsidRPr="00A829D3">
              <w:t>а</w:t>
            </w:r>
            <w:r w:rsidRPr="00A829D3">
              <w:t>жа</w:t>
            </w:r>
          </w:p>
        </w:tc>
        <w:tc>
          <w:tcPr>
            <w:tcW w:w="1701" w:type="dxa"/>
            <w:shd w:val="clear" w:color="auto" w:fill="auto"/>
          </w:tcPr>
          <w:p w:rsidR="002B4D61" w:rsidRPr="00A829D3" w:rsidRDefault="002B4D61" w:rsidP="0071664A">
            <w:pPr>
              <w:keepNext/>
              <w:ind w:left="-108" w:right="-108"/>
            </w:pPr>
            <w:r w:rsidRPr="00A829D3">
              <w:t>Пиломатериалы</w:t>
            </w:r>
          </w:p>
        </w:tc>
        <w:tc>
          <w:tcPr>
            <w:tcW w:w="1129" w:type="dxa"/>
            <w:shd w:val="clear" w:color="auto" w:fill="auto"/>
          </w:tcPr>
          <w:p w:rsidR="002B4D61" w:rsidRPr="00A829D3" w:rsidRDefault="002B4D61" w:rsidP="0071664A">
            <w:pPr>
              <w:keepNext/>
            </w:pPr>
            <w:r w:rsidRPr="00A829D3">
              <w:t>Кирпич</w:t>
            </w:r>
          </w:p>
        </w:tc>
        <w:tc>
          <w:tcPr>
            <w:tcW w:w="1564" w:type="dxa"/>
            <w:shd w:val="clear" w:color="auto" w:fill="auto"/>
          </w:tcPr>
          <w:p w:rsidR="002B4D61" w:rsidRPr="00A829D3" w:rsidRDefault="002B4D61" w:rsidP="0071664A">
            <w:pPr>
              <w:keepNext/>
            </w:pPr>
            <w:r w:rsidRPr="00A829D3">
              <w:t>Железобетон</w:t>
            </w:r>
          </w:p>
        </w:tc>
      </w:tr>
      <w:tr w:rsidR="002B4D61" w:rsidRPr="00A829D3" w:rsidTr="0071664A">
        <w:trPr>
          <w:trHeight w:val="287"/>
        </w:trPr>
        <w:tc>
          <w:tcPr>
            <w:tcW w:w="567" w:type="dxa"/>
            <w:shd w:val="clear" w:color="auto" w:fill="auto"/>
          </w:tcPr>
          <w:p w:rsidR="002B4D61" w:rsidRPr="00A829D3" w:rsidRDefault="002B4D61" w:rsidP="0071664A">
            <w:pPr>
              <w:keepNext/>
            </w:pPr>
            <w:r w:rsidRPr="00A829D3">
              <w:t>1</w:t>
            </w:r>
          </w:p>
        </w:tc>
        <w:tc>
          <w:tcPr>
            <w:tcW w:w="2120" w:type="dxa"/>
            <w:shd w:val="clear" w:color="auto" w:fill="auto"/>
          </w:tcPr>
          <w:p w:rsidR="002B4D61" w:rsidRPr="00A829D3" w:rsidRDefault="002B4D61" w:rsidP="0071664A">
            <w:pPr>
              <w:keepNext/>
            </w:pPr>
            <w:r w:rsidRPr="00A829D3">
              <w:t>с. Погожее</w:t>
            </w:r>
          </w:p>
        </w:tc>
        <w:tc>
          <w:tcPr>
            <w:tcW w:w="810" w:type="dxa"/>
            <w:shd w:val="clear" w:color="auto" w:fill="auto"/>
          </w:tcPr>
          <w:p w:rsidR="002B4D61" w:rsidRPr="00A829D3" w:rsidRDefault="002B4D61" w:rsidP="0071664A">
            <w:pPr>
              <w:keepNext/>
              <w:jc w:val="center"/>
            </w:pPr>
            <w:r w:rsidRPr="00A829D3">
              <w:t>99,9</w:t>
            </w:r>
          </w:p>
        </w:tc>
        <w:tc>
          <w:tcPr>
            <w:tcW w:w="960" w:type="dxa"/>
            <w:shd w:val="clear" w:color="auto" w:fill="auto"/>
          </w:tcPr>
          <w:p w:rsidR="002B4D61" w:rsidRPr="00A829D3" w:rsidRDefault="002B4D61" w:rsidP="0071664A">
            <w:pPr>
              <w:keepNext/>
              <w:jc w:val="center"/>
            </w:pPr>
            <w:r w:rsidRPr="00A829D3">
              <w:t>0,1</w:t>
            </w:r>
          </w:p>
        </w:tc>
        <w:tc>
          <w:tcPr>
            <w:tcW w:w="930" w:type="dxa"/>
            <w:shd w:val="clear" w:color="auto" w:fill="auto"/>
          </w:tcPr>
          <w:p w:rsidR="002B4D61" w:rsidRPr="00A829D3" w:rsidRDefault="002B4D61" w:rsidP="0071664A">
            <w:pPr>
              <w:keepNext/>
              <w:jc w:val="center"/>
            </w:pPr>
            <w:r w:rsidRPr="00A829D3">
              <w:t>-</w:t>
            </w:r>
          </w:p>
        </w:tc>
        <w:tc>
          <w:tcPr>
            <w:tcW w:w="1701" w:type="dxa"/>
            <w:shd w:val="clear" w:color="auto" w:fill="auto"/>
          </w:tcPr>
          <w:p w:rsidR="002B4D61" w:rsidRPr="00A829D3" w:rsidRDefault="002B4D61" w:rsidP="0071664A">
            <w:pPr>
              <w:keepNext/>
              <w:jc w:val="center"/>
            </w:pPr>
            <w:r w:rsidRPr="00A829D3">
              <w:t>70</w:t>
            </w:r>
          </w:p>
        </w:tc>
        <w:tc>
          <w:tcPr>
            <w:tcW w:w="1129" w:type="dxa"/>
            <w:shd w:val="clear" w:color="auto" w:fill="auto"/>
          </w:tcPr>
          <w:p w:rsidR="002B4D61" w:rsidRPr="00A829D3" w:rsidRDefault="002B4D61" w:rsidP="0071664A">
            <w:pPr>
              <w:keepNext/>
              <w:jc w:val="center"/>
            </w:pPr>
            <w:r w:rsidRPr="00A829D3">
              <w:t>30</w:t>
            </w:r>
          </w:p>
        </w:tc>
        <w:tc>
          <w:tcPr>
            <w:tcW w:w="1564" w:type="dxa"/>
            <w:shd w:val="clear" w:color="auto" w:fill="auto"/>
          </w:tcPr>
          <w:p w:rsidR="002B4D61" w:rsidRPr="00A829D3" w:rsidRDefault="002B4D61" w:rsidP="0071664A">
            <w:pPr>
              <w:keepNext/>
              <w:jc w:val="center"/>
            </w:pPr>
            <w:r w:rsidRPr="00A829D3">
              <w:t>-</w:t>
            </w:r>
          </w:p>
        </w:tc>
      </w:tr>
      <w:tr w:rsidR="002B4D61" w:rsidRPr="00A829D3" w:rsidTr="0071664A">
        <w:trPr>
          <w:trHeight w:val="287"/>
        </w:trPr>
        <w:tc>
          <w:tcPr>
            <w:tcW w:w="567" w:type="dxa"/>
            <w:shd w:val="clear" w:color="auto" w:fill="auto"/>
          </w:tcPr>
          <w:p w:rsidR="002B4D61" w:rsidRPr="00A829D3" w:rsidRDefault="002B4D61" w:rsidP="0071664A">
            <w:pPr>
              <w:keepNext/>
            </w:pPr>
            <w:r w:rsidRPr="00A829D3">
              <w:t>2</w:t>
            </w:r>
          </w:p>
        </w:tc>
        <w:tc>
          <w:tcPr>
            <w:tcW w:w="2120" w:type="dxa"/>
            <w:shd w:val="clear" w:color="auto" w:fill="auto"/>
          </w:tcPr>
          <w:p w:rsidR="002B4D61" w:rsidRPr="00A829D3" w:rsidRDefault="002B4D61" w:rsidP="0071664A">
            <w:pPr>
              <w:keepNext/>
            </w:pPr>
            <w:r w:rsidRPr="00A829D3">
              <w:t xml:space="preserve">д. </w:t>
            </w:r>
            <w:proofErr w:type="spellStart"/>
            <w:proofErr w:type="gramStart"/>
            <w:r w:rsidRPr="00A829D3">
              <w:t>Лисий-Колодезь</w:t>
            </w:r>
            <w:proofErr w:type="spellEnd"/>
            <w:proofErr w:type="gramEnd"/>
          </w:p>
        </w:tc>
        <w:tc>
          <w:tcPr>
            <w:tcW w:w="810" w:type="dxa"/>
            <w:shd w:val="clear" w:color="auto" w:fill="auto"/>
          </w:tcPr>
          <w:p w:rsidR="002B4D61" w:rsidRPr="00A829D3" w:rsidRDefault="002B4D61" w:rsidP="0071664A">
            <w:pPr>
              <w:keepNext/>
              <w:jc w:val="center"/>
            </w:pPr>
            <w:r w:rsidRPr="00A829D3">
              <w:t>100</w:t>
            </w:r>
          </w:p>
        </w:tc>
        <w:tc>
          <w:tcPr>
            <w:tcW w:w="960" w:type="dxa"/>
            <w:shd w:val="clear" w:color="auto" w:fill="auto"/>
          </w:tcPr>
          <w:p w:rsidR="002B4D61" w:rsidRPr="00A829D3" w:rsidRDefault="002B4D61" w:rsidP="0071664A">
            <w:pPr>
              <w:keepNext/>
              <w:jc w:val="center"/>
            </w:pPr>
            <w:r w:rsidRPr="00A829D3">
              <w:t>-</w:t>
            </w:r>
          </w:p>
        </w:tc>
        <w:tc>
          <w:tcPr>
            <w:tcW w:w="930" w:type="dxa"/>
            <w:shd w:val="clear" w:color="auto" w:fill="auto"/>
          </w:tcPr>
          <w:p w:rsidR="002B4D61" w:rsidRPr="00A829D3" w:rsidRDefault="002B4D61" w:rsidP="0071664A">
            <w:pPr>
              <w:keepNext/>
              <w:jc w:val="center"/>
            </w:pPr>
            <w:r w:rsidRPr="00A829D3">
              <w:t>-</w:t>
            </w:r>
          </w:p>
        </w:tc>
        <w:tc>
          <w:tcPr>
            <w:tcW w:w="1701" w:type="dxa"/>
            <w:shd w:val="clear" w:color="auto" w:fill="auto"/>
          </w:tcPr>
          <w:p w:rsidR="002B4D61" w:rsidRPr="00A829D3" w:rsidRDefault="002B4D61" w:rsidP="0071664A">
            <w:pPr>
              <w:keepNext/>
              <w:jc w:val="center"/>
            </w:pPr>
            <w:r w:rsidRPr="00A829D3">
              <w:t>95</w:t>
            </w:r>
          </w:p>
        </w:tc>
        <w:tc>
          <w:tcPr>
            <w:tcW w:w="1129" w:type="dxa"/>
            <w:shd w:val="clear" w:color="auto" w:fill="auto"/>
          </w:tcPr>
          <w:p w:rsidR="002B4D61" w:rsidRPr="00A829D3" w:rsidRDefault="002B4D61" w:rsidP="0071664A">
            <w:pPr>
              <w:keepNext/>
              <w:jc w:val="center"/>
            </w:pPr>
            <w:r w:rsidRPr="00A829D3">
              <w:t>4</w:t>
            </w:r>
          </w:p>
        </w:tc>
        <w:tc>
          <w:tcPr>
            <w:tcW w:w="1564" w:type="dxa"/>
            <w:shd w:val="clear" w:color="auto" w:fill="auto"/>
          </w:tcPr>
          <w:p w:rsidR="002B4D61" w:rsidRPr="00A829D3" w:rsidRDefault="002B4D61" w:rsidP="0071664A">
            <w:pPr>
              <w:keepNext/>
              <w:jc w:val="center"/>
            </w:pPr>
            <w:r w:rsidRPr="00A829D3">
              <w:t>1</w:t>
            </w:r>
          </w:p>
        </w:tc>
      </w:tr>
      <w:tr w:rsidR="002B4D61" w:rsidRPr="00A829D3" w:rsidTr="0071664A">
        <w:trPr>
          <w:trHeight w:val="287"/>
        </w:trPr>
        <w:tc>
          <w:tcPr>
            <w:tcW w:w="567" w:type="dxa"/>
            <w:shd w:val="clear" w:color="auto" w:fill="auto"/>
          </w:tcPr>
          <w:p w:rsidR="002B4D61" w:rsidRPr="00A829D3" w:rsidRDefault="002B4D61" w:rsidP="0071664A">
            <w:pPr>
              <w:keepNext/>
            </w:pPr>
            <w:r w:rsidRPr="00A829D3">
              <w:t>3</w:t>
            </w:r>
          </w:p>
        </w:tc>
        <w:tc>
          <w:tcPr>
            <w:tcW w:w="2120" w:type="dxa"/>
            <w:shd w:val="clear" w:color="auto" w:fill="auto"/>
          </w:tcPr>
          <w:p w:rsidR="002B4D61" w:rsidRPr="00A829D3" w:rsidRDefault="002B4D61" w:rsidP="0071664A">
            <w:pPr>
              <w:keepNext/>
            </w:pPr>
            <w:r w:rsidRPr="00A829D3">
              <w:t xml:space="preserve">х. </w:t>
            </w:r>
            <w:proofErr w:type="spellStart"/>
            <w:r w:rsidRPr="00A829D3">
              <w:t>Щиголевка</w:t>
            </w:r>
            <w:proofErr w:type="spellEnd"/>
          </w:p>
        </w:tc>
        <w:tc>
          <w:tcPr>
            <w:tcW w:w="810" w:type="dxa"/>
            <w:shd w:val="clear" w:color="auto" w:fill="auto"/>
          </w:tcPr>
          <w:p w:rsidR="002B4D61" w:rsidRPr="00A829D3" w:rsidRDefault="002B4D61" w:rsidP="0071664A">
            <w:pPr>
              <w:keepNext/>
              <w:jc w:val="center"/>
            </w:pPr>
            <w:r w:rsidRPr="00A829D3">
              <w:t>100</w:t>
            </w:r>
          </w:p>
        </w:tc>
        <w:tc>
          <w:tcPr>
            <w:tcW w:w="960" w:type="dxa"/>
            <w:shd w:val="clear" w:color="auto" w:fill="auto"/>
          </w:tcPr>
          <w:p w:rsidR="002B4D61" w:rsidRPr="00A829D3" w:rsidRDefault="002B4D61" w:rsidP="0071664A">
            <w:pPr>
              <w:keepNext/>
              <w:jc w:val="center"/>
            </w:pPr>
            <w:r w:rsidRPr="00A829D3">
              <w:t>-</w:t>
            </w:r>
          </w:p>
        </w:tc>
        <w:tc>
          <w:tcPr>
            <w:tcW w:w="930" w:type="dxa"/>
            <w:shd w:val="clear" w:color="auto" w:fill="auto"/>
          </w:tcPr>
          <w:p w:rsidR="002B4D61" w:rsidRPr="00A829D3" w:rsidRDefault="002B4D61" w:rsidP="0071664A">
            <w:pPr>
              <w:keepNext/>
              <w:jc w:val="center"/>
            </w:pPr>
            <w:r w:rsidRPr="00A829D3">
              <w:t>-</w:t>
            </w:r>
          </w:p>
        </w:tc>
        <w:tc>
          <w:tcPr>
            <w:tcW w:w="1701" w:type="dxa"/>
            <w:shd w:val="clear" w:color="auto" w:fill="auto"/>
          </w:tcPr>
          <w:p w:rsidR="002B4D61" w:rsidRPr="00A829D3" w:rsidRDefault="002B4D61" w:rsidP="0071664A">
            <w:pPr>
              <w:keepNext/>
              <w:jc w:val="center"/>
            </w:pPr>
            <w:r w:rsidRPr="00A829D3">
              <w:t>50</w:t>
            </w:r>
          </w:p>
        </w:tc>
        <w:tc>
          <w:tcPr>
            <w:tcW w:w="1129" w:type="dxa"/>
            <w:shd w:val="clear" w:color="auto" w:fill="auto"/>
          </w:tcPr>
          <w:p w:rsidR="002B4D61" w:rsidRPr="00A829D3" w:rsidRDefault="002B4D61" w:rsidP="0071664A">
            <w:pPr>
              <w:keepNext/>
              <w:jc w:val="center"/>
            </w:pPr>
            <w:r w:rsidRPr="00A829D3">
              <w:t>-</w:t>
            </w:r>
          </w:p>
        </w:tc>
        <w:tc>
          <w:tcPr>
            <w:tcW w:w="1564" w:type="dxa"/>
            <w:shd w:val="clear" w:color="auto" w:fill="auto"/>
          </w:tcPr>
          <w:p w:rsidR="002B4D61" w:rsidRPr="00A829D3" w:rsidRDefault="002B4D61" w:rsidP="0071664A">
            <w:pPr>
              <w:keepNext/>
              <w:jc w:val="center"/>
            </w:pPr>
            <w:r w:rsidRPr="00A829D3">
              <w:t>50</w:t>
            </w:r>
          </w:p>
        </w:tc>
      </w:tr>
      <w:tr w:rsidR="002B4D61" w:rsidRPr="00A829D3" w:rsidTr="0071664A">
        <w:trPr>
          <w:trHeight w:val="287"/>
        </w:trPr>
        <w:tc>
          <w:tcPr>
            <w:tcW w:w="567" w:type="dxa"/>
            <w:shd w:val="clear" w:color="auto" w:fill="auto"/>
          </w:tcPr>
          <w:p w:rsidR="002B4D61" w:rsidRPr="00A829D3" w:rsidRDefault="002B4D61" w:rsidP="0071664A">
            <w:pPr>
              <w:keepNext/>
            </w:pPr>
            <w:r w:rsidRPr="00A829D3">
              <w:t>4</w:t>
            </w:r>
          </w:p>
        </w:tc>
        <w:tc>
          <w:tcPr>
            <w:tcW w:w="2120" w:type="dxa"/>
            <w:shd w:val="clear" w:color="auto" w:fill="auto"/>
          </w:tcPr>
          <w:p w:rsidR="002B4D61" w:rsidRPr="00A829D3" w:rsidRDefault="002B4D61" w:rsidP="0071664A">
            <w:pPr>
              <w:keepNext/>
            </w:pPr>
            <w:r w:rsidRPr="00A829D3">
              <w:t>д. Репьевка</w:t>
            </w:r>
          </w:p>
        </w:tc>
        <w:tc>
          <w:tcPr>
            <w:tcW w:w="810" w:type="dxa"/>
            <w:shd w:val="clear" w:color="auto" w:fill="auto"/>
          </w:tcPr>
          <w:p w:rsidR="002B4D61" w:rsidRPr="00A829D3" w:rsidRDefault="002B4D61" w:rsidP="0071664A">
            <w:pPr>
              <w:keepNext/>
              <w:jc w:val="center"/>
            </w:pPr>
            <w:r w:rsidRPr="00A829D3">
              <w:t>100</w:t>
            </w:r>
          </w:p>
        </w:tc>
        <w:tc>
          <w:tcPr>
            <w:tcW w:w="960" w:type="dxa"/>
            <w:shd w:val="clear" w:color="auto" w:fill="auto"/>
          </w:tcPr>
          <w:p w:rsidR="002B4D61" w:rsidRPr="00A829D3" w:rsidRDefault="002B4D61" w:rsidP="0071664A">
            <w:pPr>
              <w:keepNext/>
              <w:jc w:val="center"/>
            </w:pPr>
            <w:r w:rsidRPr="00A829D3">
              <w:t>-</w:t>
            </w:r>
          </w:p>
        </w:tc>
        <w:tc>
          <w:tcPr>
            <w:tcW w:w="930" w:type="dxa"/>
            <w:shd w:val="clear" w:color="auto" w:fill="auto"/>
          </w:tcPr>
          <w:p w:rsidR="002B4D61" w:rsidRPr="00A829D3" w:rsidRDefault="002B4D61" w:rsidP="0071664A">
            <w:pPr>
              <w:keepNext/>
              <w:jc w:val="center"/>
            </w:pPr>
            <w:r w:rsidRPr="00A829D3">
              <w:t>-</w:t>
            </w:r>
          </w:p>
        </w:tc>
        <w:tc>
          <w:tcPr>
            <w:tcW w:w="1701" w:type="dxa"/>
            <w:shd w:val="clear" w:color="auto" w:fill="auto"/>
          </w:tcPr>
          <w:p w:rsidR="002B4D61" w:rsidRPr="00A829D3" w:rsidRDefault="002B4D61" w:rsidP="0071664A">
            <w:pPr>
              <w:keepNext/>
              <w:jc w:val="center"/>
            </w:pPr>
            <w:r w:rsidRPr="00A829D3">
              <w:t>98</w:t>
            </w:r>
          </w:p>
        </w:tc>
        <w:tc>
          <w:tcPr>
            <w:tcW w:w="1129" w:type="dxa"/>
            <w:shd w:val="clear" w:color="auto" w:fill="auto"/>
          </w:tcPr>
          <w:p w:rsidR="002B4D61" w:rsidRPr="00A829D3" w:rsidRDefault="002B4D61" w:rsidP="0071664A">
            <w:pPr>
              <w:keepNext/>
              <w:jc w:val="center"/>
            </w:pPr>
            <w:r w:rsidRPr="00A829D3">
              <w:t>2</w:t>
            </w:r>
          </w:p>
        </w:tc>
        <w:tc>
          <w:tcPr>
            <w:tcW w:w="1564" w:type="dxa"/>
            <w:shd w:val="clear" w:color="auto" w:fill="auto"/>
          </w:tcPr>
          <w:p w:rsidR="002B4D61" w:rsidRPr="00A829D3" w:rsidRDefault="002B4D61" w:rsidP="0071664A">
            <w:pPr>
              <w:keepNext/>
              <w:jc w:val="center"/>
            </w:pPr>
            <w:r w:rsidRPr="00A829D3">
              <w:t>-</w:t>
            </w:r>
          </w:p>
        </w:tc>
      </w:tr>
    </w:tbl>
    <w:p w:rsidR="00FA0348" w:rsidRDefault="00FA0348" w:rsidP="000C5371">
      <w:pPr>
        <w:rPr>
          <w:b/>
          <w:bCs/>
          <w:color w:val="000000"/>
        </w:rPr>
      </w:pPr>
    </w:p>
    <w:p w:rsidR="002B4D61" w:rsidRDefault="002B4D61" w:rsidP="000C5371">
      <w:pPr>
        <w:rPr>
          <w:b/>
          <w:bCs/>
          <w:color w:val="000000"/>
        </w:rPr>
      </w:pPr>
    </w:p>
    <w:p w:rsidR="002B4D61" w:rsidRDefault="002B4D61" w:rsidP="000C5371">
      <w:pPr>
        <w:rPr>
          <w:b/>
          <w:bCs/>
          <w:color w:val="000000"/>
        </w:rPr>
      </w:pPr>
    </w:p>
    <w:p w:rsidR="002B4D61" w:rsidRDefault="002B4D61" w:rsidP="000C5371">
      <w:pPr>
        <w:rPr>
          <w:b/>
          <w:bCs/>
          <w:color w:val="000000"/>
        </w:rPr>
      </w:pPr>
    </w:p>
    <w:p w:rsidR="00FA0348" w:rsidRDefault="00FA0348" w:rsidP="0005264A">
      <w:pPr>
        <w:keepNext/>
        <w:ind w:firstLine="709"/>
        <w:jc w:val="both"/>
      </w:pPr>
    </w:p>
    <w:p w:rsidR="00594C55" w:rsidRPr="00FE354A" w:rsidRDefault="000D33B7" w:rsidP="0005264A">
      <w:pPr>
        <w:keepNext/>
        <w:ind w:firstLine="709"/>
        <w:jc w:val="both"/>
      </w:pPr>
      <w:r>
        <w:t xml:space="preserve">Жилищный фонд муниципального образования </w:t>
      </w:r>
      <w:r w:rsidRPr="000D33B7">
        <w:rPr>
          <w:b/>
          <w:i/>
        </w:rPr>
        <w:t>«</w:t>
      </w:r>
      <w:proofErr w:type="spellStart"/>
      <w:r w:rsidR="001F1215">
        <w:rPr>
          <w:b/>
          <w:i/>
        </w:rPr>
        <w:t>Погоженский</w:t>
      </w:r>
      <w:proofErr w:type="spellEnd"/>
      <w:r w:rsidRPr="000D33B7">
        <w:rPr>
          <w:b/>
          <w:i/>
        </w:rPr>
        <w:t xml:space="preserve"> сельсовет»</w:t>
      </w:r>
      <w:r>
        <w:t xml:space="preserve"> на 100% представлен индивидуальными домами</w:t>
      </w:r>
      <w:proofErr w:type="gramStart"/>
      <w:r>
        <w:t>.</w:t>
      </w:r>
      <w:r w:rsidR="00FE354A">
        <w:t>.</w:t>
      </w:r>
      <w:proofErr w:type="gramEnd"/>
    </w:p>
    <w:p w:rsidR="00594C55" w:rsidRPr="00802C73" w:rsidRDefault="00594C55" w:rsidP="00D852AD">
      <w:pPr>
        <w:pStyle w:val="a3"/>
        <w:keepNext/>
        <w:ind w:left="0" w:firstLine="720"/>
        <w:jc w:val="both"/>
        <w:rPr>
          <w:b w:val="0"/>
          <w:sz w:val="24"/>
        </w:rPr>
      </w:pPr>
      <w:r w:rsidRPr="00802C73">
        <w:rPr>
          <w:b w:val="0"/>
          <w:sz w:val="24"/>
        </w:rPr>
        <w:t>По показателям ИТМ ГО в отношении этажности, плотности застройки и плотн</w:t>
      </w:r>
      <w:r w:rsidRPr="00802C73">
        <w:rPr>
          <w:b w:val="0"/>
          <w:sz w:val="24"/>
        </w:rPr>
        <w:t>о</w:t>
      </w:r>
      <w:r w:rsidRPr="00802C73">
        <w:rPr>
          <w:b w:val="0"/>
          <w:sz w:val="24"/>
        </w:rPr>
        <w:t>сти населения на территориях населённых пунктов, ограничений нет.</w:t>
      </w:r>
    </w:p>
    <w:p w:rsidR="00594C55" w:rsidRDefault="00594C55" w:rsidP="002E4105">
      <w:pPr>
        <w:keepNext/>
        <w:ind w:firstLine="709"/>
        <w:jc w:val="both"/>
      </w:pPr>
      <w:r w:rsidRPr="001751C1">
        <w:t xml:space="preserve">В рамках </w:t>
      </w:r>
      <w:r>
        <w:t>генерального плана</w:t>
      </w:r>
      <w:r w:rsidRPr="001751C1">
        <w:t xml:space="preserve"> формируются основные напр</w:t>
      </w:r>
      <w:r>
        <w:t>авления жилищного строительства</w:t>
      </w:r>
      <w:r w:rsidRPr="001751C1">
        <w:t xml:space="preserve"> как с позиции выявления территорий </w:t>
      </w:r>
      <w:r>
        <w:t>наиболее благоприятной для жилой застройки</w:t>
      </w:r>
      <w:r w:rsidRPr="001751C1">
        <w:t>, так и с позиции формирования основных качественных и количественных х</w:t>
      </w:r>
      <w:r w:rsidRPr="001751C1">
        <w:t>а</w:t>
      </w:r>
      <w:r w:rsidRPr="001751C1">
        <w:t>рактеристик перспективной жилой застройки.</w:t>
      </w:r>
      <w:r>
        <w:t xml:space="preserve"> Основанием для непосредственного выд</w:t>
      </w:r>
      <w:r>
        <w:t>е</w:t>
      </w:r>
      <w:r>
        <w:t>ления участков индивидуального жилищного строительства должно осуществляться после разработки проекта</w:t>
      </w:r>
      <w:r w:rsidRPr="001751C1">
        <w:t xml:space="preserve"> планировки территории.</w:t>
      </w:r>
    </w:p>
    <w:p w:rsidR="00FE354A" w:rsidRDefault="00594C55" w:rsidP="00FE354A">
      <w:pPr>
        <w:keepNext/>
        <w:ind w:firstLine="709"/>
        <w:jc w:val="both"/>
        <w:rPr>
          <w:b/>
        </w:rPr>
      </w:pPr>
      <w:r>
        <w:t xml:space="preserve">Для определения проектных предложений был выбран инновационный сценарий развития, по которому планируемая численность населения на первую очередь </w:t>
      </w:r>
      <w:r w:rsidRPr="00FF17AF">
        <w:t>строител</w:t>
      </w:r>
      <w:r w:rsidRPr="00FF17AF">
        <w:t>ь</w:t>
      </w:r>
      <w:r w:rsidRPr="00FF17AF">
        <w:t xml:space="preserve">ства </w:t>
      </w:r>
      <w:r>
        <w:rPr>
          <w:b/>
        </w:rPr>
        <w:t>(до 202</w:t>
      </w:r>
      <w:r w:rsidR="00FE354A">
        <w:rPr>
          <w:b/>
        </w:rPr>
        <w:t>2</w:t>
      </w:r>
      <w:r w:rsidRPr="00FF17AF">
        <w:rPr>
          <w:b/>
        </w:rPr>
        <w:t xml:space="preserve">года) </w:t>
      </w:r>
      <w:r w:rsidRPr="00FF17AF">
        <w:t xml:space="preserve">составит </w:t>
      </w:r>
      <w:r w:rsidR="001F1215">
        <w:rPr>
          <w:b/>
        </w:rPr>
        <w:t>710</w:t>
      </w:r>
      <w:r w:rsidRPr="00FF17AF">
        <w:rPr>
          <w:b/>
        </w:rPr>
        <w:t xml:space="preserve"> человек</w:t>
      </w:r>
      <w:r w:rsidRPr="00FF17AF">
        <w:t xml:space="preserve"> и на расчетный срок</w:t>
      </w:r>
      <w:r w:rsidRPr="00FF17AF">
        <w:rPr>
          <w:b/>
        </w:rPr>
        <w:t xml:space="preserve"> (до 20</w:t>
      </w:r>
      <w:r w:rsidR="00FE354A">
        <w:rPr>
          <w:b/>
        </w:rPr>
        <w:t>40</w:t>
      </w:r>
      <w:r w:rsidRPr="00FF17AF">
        <w:rPr>
          <w:b/>
        </w:rPr>
        <w:t xml:space="preserve"> года) </w:t>
      </w:r>
      <w:r w:rsidRPr="00FF17AF">
        <w:t xml:space="preserve">– </w:t>
      </w:r>
      <w:r w:rsidR="00FE354A" w:rsidRPr="00FE354A">
        <w:rPr>
          <w:b/>
        </w:rPr>
        <w:t>7</w:t>
      </w:r>
      <w:r w:rsidR="001F1215">
        <w:rPr>
          <w:b/>
        </w:rPr>
        <w:t>82</w:t>
      </w:r>
      <w:r w:rsidRPr="00FF17AF">
        <w:rPr>
          <w:b/>
        </w:rPr>
        <w:t xml:space="preserve"> чел</w:t>
      </w:r>
      <w:r w:rsidRPr="00FF17AF">
        <w:rPr>
          <w:b/>
        </w:rPr>
        <w:t>о</w:t>
      </w:r>
      <w:r w:rsidRPr="00FF17AF">
        <w:rPr>
          <w:b/>
        </w:rPr>
        <w:t>век.</w:t>
      </w:r>
    </w:p>
    <w:p w:rsidR="00FE354A" w:rsidRDefault="00594C55" w:rsidP="00FE354A">
      <w:pPr>
        <w:keepNext/>
        <w:ind w:firstLine="709"/>
        <w:jc w:val="both"/>
        <w:rPr>
          <w:b/>
          <w:i/>
        </w:rPr>
      </w:pPr>
      <w:r w:rsidRPr="00004A4A">
        <w:rPr>
          <w:b/>
          <w:i/>
        </w:rPr>
        <w:t>Генеральным планом на 1-ю очередь строительства (до 202</w:t>
      </w:r>
      <w:r w:rsidR="00FE354A">
        <w:rPr>
          <w:b/>
          <w:i/>
        </w:rPr>
        <w:t>2</w:t>
      </w:r>
      <w:r w:rsidRPr="00004A4A">
        <w:rPr>
          <w:b/>
          <w:i/>
        </w:rPr>
        <w:t>г.) предлагается:</w:t>
      </w:r>
    </w:p>
    <w:p w:rsidR="00FE354A" w:rsidRDefault="00FE354A" w:rsidP="00FE354A">
      <w:pPr>
        <w:keepNext/>
        <w:ind w:firstLine="709"/>
        <w:jc w:val="both"/>
      </w:pPr>
    </w:p>
    <w:p w:rsidR="00427719" w:rsidRDefault="00427719" w:rsidP="00427719">
      <w:pPr>
        <w:keepNext/>
        <w:ind w:firstLine="709"/>
        <w:jc w:val="both"/>
      </w:pPr>
      <w:r>
        <w:t xml:space="preserve">1. </w:t>
      </w:r>
      <w:r w:rsidRPr="00BE6270">
        <w:t>Подготовка документации по планировке территории, а также документации, н</w:t>
      </w:r>
      <w:r w:rsidRPr="00BE6270">
        <w:t>е</w:t>
      </w:r>
      <w:r w:rsidRPr="00BE6270">
        <w:t xml:space="preserve">обходимой для проведения торгов на право </w:t>
      </w:r>
      <w:r>
        <w:t>приобретения (владения)</w:t>
      </w:r>
      <w:r w:rsidRPr="00BE6270">
        <w:t xml:space="preserve"> земельных участков для комплексного освоения в целях жилищ</w:t>
      </w:r>
      <w:r>
        <w:t xml:space="preserve">ного строительства, в том </w:t>
      </w:r>
      <w:r w:rsidRPr="00321C6B">
        <w:t>числе для организ</w:t>
      </w:r>
      <w:r w:rsidRPr="00321C6B">
        <w:t>а</w:t>
      </w:r>
      <w:r w:rsidRPr="00321C6B">
        <w:t xml:space="preserve">ции нового индивидуального жилищного строительства </w:t>
      </w:r>
      <w:r w:rsidRPr="00D03201">
        <w:t>на территории</w:t>
      </w:r>
      <w:r w:rsidRPr="00427719">
        <w:t xml:space="preserve"> </w:t>
      </w:r>
      <w:proofErr w:type="spellStart"/>
      <w:r w:rsidR="002B4D61">
        <w:rPr>
          <w:b/>
          <w:i/>
        </w:rPr>
        <w:t>Погоженского</w:t>
      </w:r>
      <w:proofErr w:type="spellEnd"/>
      <w:r w:rsidRPr="00427719">
        <w:rPr>
          <w:b/>
          <w:i/>
        </w:rPr>
        <w:t xml:space="preserve"> сельсовета </w:t>
      </w:r>
      <w:r w:rsidRPr="00427719">
        <w:t>(</w:t>
      </w:r>
      <w:r w:rsidRPr="001F1215">
        <w:rPr>
          <w:i/>
        </w:rPr>
        <w:t xml:space="preserve">с. </w:t>
      </w:r>
      <w:r w:rsidR="001F1215" w:rsidRPr="001F1215">
        <w:rPr>
          <w:i/>
        </w:rPr>
        <w:t xml:space="preserve">Погожее, </w:t>
      </w:r>
      <w:proofErr w:type="spellStart"/>
      <w:r w:rsidR="001F1215" w:rsidRPr="001F1215">
        <w:rPr>
          <w:i/>
        </w:rPr>
        <w:t>х</w:t>
      </w:r>
      <w:proofErr w:type="gramStart"/>
      <w:r w:rsidR="001F1215" w:rsidRPr="001F1215">
        <w:rPr>
          <w:i/>
        </w:rPr>
        <w:t>.Щ</w:t>
      </w:r>
      <w:proofErr w:type="gramEnd"/>
      <w:r w:rsidR="001F1215" w:rsidRPr="001F1215">
        <w:rPr>
          <w:i/>
        </w:rPr>
        <w:t>иголёвка</w:t>
      </w:r>
      <w:proofErr w:type="spellEnd"/>
      <w:r w:rsidR="001F1215" w:rsidRPr="001F1215">
        <w:rPr>
          <w:i/>
        </w:rPr>
        <w:t>, д.Лисий Колодезь, д.Репьёвка</w:t>
      </w:r>
      <w:r w:rsidRPr="00427719">
        <w:t>).</w:t>
      </w:r>
    </w:p>
    <w:p w:rsidR="00252C04" w:rsidRDefault="00427719" w:rsidP="00252C04">
      <w:pPr>
        <w:keepNext/>
        <w:ind w:firstLine="709"/>
        <w:jc w:val="both"/>
      </w:pPr>
      <w:r>
        <w:t xml:space="preserve">2. </w:t>
      </w:r>
      <w:r w:rsidRPr="000E0887">
        <w:t>Подготовка документации по планировке территории и иной документации, н</w:t>
      </w:r>
      <w:r w:rsidRPr="000E0887">
        <w:t>е</w:t>
      </w:r>
      <w:r w:rsidRPr="000E0887">
        <w:t>обходимой для проведения торгов на право заключения договоров о развитии застрое</w:t>
      </w:r>
      <w:r w:rsidRPr="000E0887">
        <w:t>н</w:t>
      </w:r>
      <w:r w:rsidRPr="000E0887">
        <w:t>ных территорий и включения в федеральные</w:t>
      </w:r>
      <w:r>
        <w:t xml:space="preserve"> и областные</w:t>
      </w:r>
      <w:r w:rsidRPr="000E0887">
        <w:t xml:space="preserve"> целевые программы по</w:t>
      </w:r>
      <w:r w:rsidR="00252C04">
        <w:t xml:space="preserve"> </w:t>
      </w:r>
      <w:r w:rsidRPr="000E0887">
        <w:t>рассел</w:t>
      </w:r>
      <w:r w:rsidRPr="000E0887">
        <w:t>е</w:t>
      </w:r>
      <w:r w:rsidRPr="000E0887">
        <w:t>нию ветхого</w:t>
      </w:r>
      <w:r>
        <w:t xml:space="preserve"> и аварийного жилищного</w:t>
      </w:r>
      <w:r w:rsidRPr="000E0887">
        <w:t xml:space="preserve"> фонда</w:t>
      </w:r>
      <w:r>
        <w:t>.</w:t>
      </w:r>
    </w:p>
    <w:p w:rsidR="00252C04" w:rsidRDefault="00252C04" w:rsidP="00252C04">
      <w:pPr>
        <w:keepNext/>
        <w:ind w:firstLine="709"/>
        <w:jc w:val="both"/>
      </w:pPr>
      <w:r>
        <w:t>3.С</w:t>
      </w:r>
      <w:r w:rsidRPr="00997F10">
        <w:t>оздание условий для достижения обеспеченности жителей</w:t>
      </w:r>
      <w:r w:rsidRPr="00427719">
        <w:t xml:space="preserve"> </w:t>
      </w:r>
      <w:proofErr w:type="spellStart"/>
      <w:r w:rsidR="0071664A">
        <w:t>Погоженского</w:t>
      </w:r>
      <w:proofErr w:type="spellEnd"/>
      <w:r w:rsidRPr="00252C04">
        <w:t xml:space="preserve"> сел</w:t>
      </w:r>
      <w:r w:rsidRPr="00252C04">
        <w:t>ь</w:t>
      </w:r>
      <w:r w:rsidRPr="00252C04">
        <w:t>совета</w:t>
      </w:r>
      <w:r>
        <w:t xml:space="preserve"> </w:t>
      </w:r>
      <w:r w:rsidRPr="00997F10">
        <w:t xml:space="preserve">жилищным фондом к </w:t>
      </w:r>
      <w:r w:rsidRPr="00252C04">
        <w:t>2022 году</w:t>
      </w:r>
      <w:r>
        <w:t xml:space="preserve"> в размере </w:t>
      </w:r>
      <w:r w:rsidRPr="00427719">
        <w:t xml:space="preserve">не менее </w:t>
      </w:r>
      <w:r w:rsidRPr="008D58C8">
        <w:rPr>
          <w:b/>
          <w:i/>
        </w:rPr>
        <w:t>32 м</w:t>
      </w:r>
      <w:proofErr w:type="gramStart"/>
      <w:r w:rsidRPr="008D58C8">
        <w:rPr>
          <w:b/>
          <w:i/>
          <w:vertAlign w:val="superscript"/>
        </w:rPr>
        <w:t>2</w:t>
      </w:r>
      <w:proofErr w:type="gramEnd"/>
      <w:r w:rsidRPr="00252C04">
        <w:t xml:space="preserve"> </w:t>
      </w:r>
      <w:r w:rsidRPr="00997F10">
        <w:t>общей площади на чел</w:t>
      </w:r>
      <w:r w:rsidRPr="00997F10">
        <w:t>о</w:t>
      </w:r>
      <w:r w:rsidRPr="00997F10">
        <w:t>века</w:t>
      </w:r>
      <w:r>
        <w:t xml:space="preserve">. В настоящее время обеспеченность на одного жителя составляет </w:t>
      </w:r>
      <w:r w:rsidR="001F1215">
        <w:rPr>
          <w:b/>
          <w:i/>
        </w:rPr>
        <w:t>3</w:t>
      </w:r>
      <w:r w:rsidRPr="008D58C8">
        <w:rPr>
          <w:b/>
          <w:i/>
        </w:rPr>
        <w:t>9 м</w:t>
      </w:r>
      <w:proofErr w:type="gramStart"/>
      <w:r w:rsidRPr="008D58C8">
        <w:rPr>
          <w:b/>
          <w:i/>
          <w:vertAlign w:val="superscript"/>
        </w:rPr>
        <w:t>2</w:t>
      </w:r>
      <w:proofErr w:type="gramEnd"/>
      <w:r w:rsidRPr="009324E7">
        <w:t xml:space="preserve"> </w:t>
      </w:r>
      <w:r w:rsidRPr="007D4364">
        <w:t>общей пл</w:t>
      </w:r>
      <w:r w:rsidRPr="007D4364">
        <w:t>о</w:t>
      </w:r>
      <w:r w:rsidRPr="007D4364">
        <w:t>щади</w:t>
      </w:r>
      <w:r>
        <w:t xml:space="preserve"> на ч</w:t>
      </w:r>
      <w:r>
        <w:t>е</w:t>
      </w:r>
      <w:r>
        <w:t>ловека.</w:t>
      </w:r>
    </w:p>
    <w:p w:rsidR="00252C04" w:rsidRDefault="00252C04" w:rsidP="00252C04">
      <w:pPr>
        <w:keepNext/>
        <w:ind w:firstLine="709"/>
        <w:jc w:val="both"/>
      </w:pPr>
    </w:p>
    <w:p w:rsidR="00252C04" w:rsidRDefault="00594C55" w:rsidP="00252C04">
      <w:pPr>
        <w:keepNext/>
        <w:ind w:firstLine="709"/>
        <w:jc w:val="both"/>
        <w:rPr>
          <w:b/>
          <w:i/>
        </w:rPr>
      </w:pPr>
      <w:r w:rsidRPr="00004A4A">
        <w:rPr>
          <w:b/>
          <w:i/>
        </w:rPr>
        <w:t>Генеральным планом на расчетный срок (до 20</w:t>
      </w:r>
      <w:r w:rsidR="00427719">
        <w:rPr>
          <w:b/>
          <w:i/>
        </w:rPr>
        <w:t xml:space="preserve">40 </w:t>
      </w:r>
      <w:r w:rsidRPr="00004A4A">
        <w:rPr>
          <w:b/>
          <w:i/>
        </w:rPr>
        <w:t>г.) предлагается:</w:t>
      </w:r>
    </w:p>
    <w:p w:rsidR="00252C04" w:rsidRDefault="00252C04" w:rsidP="00252C04">
      <w:pPr>
        <w:keepNext/>
        <w:ind w:firstLine="709"/>
        <w:jc w:val="both"/>
      </w:pPr>
    </w:p>
    <w:p w:rsidR="00252C04" w:rsidRDefault="00252C04" w:rsidP="00252C04">
      <w:pPr>
        <w:keepNext/>
        <w:ind w:firstLine="709"/>
        <w:jc w:val="both"/>
      </w:pPr>
      <w:r>
        <w:t xml:space="preserve">1. </w:t>
      </w:r>
      <w:r w:rsidRPr="00452372">
        <w:t>Подготовка</w:t>
      </w:r>
      <w:r w:rsidRPr="00B94B25">
        <w:t xml:space="preserve"> </w:t>
      </w:r>
      <w:r w:rsidRPr="00BE6270">
        <w:t>документации по планировке территории, а также документации, н</w:t>
      </w:r>
      <w:r w:rsidRPr="00BE6270">
        <w:t>е</w:t>
      </w:r>
      <w:r w:rsidRPr="00BE6270">
        <w:t xml:space="preserve">обходимой для проведения торгов на право </w:t>
      </w:r>
      <w:r>
        <w:t>приобретения (владения)</w:t>
      </w:r>
      <w:r w:rsidRPr="00BE6270">
        <w:t xml:space="preserve"> земельных участков для комплексного освоения в целях жилищ</w:t>
      </w:r>
      <w:r>
        <w:t xml:space="preserve">ного строительства, в том числе </w:t>
      </w:r>
      <w:r w:rsidRPr="00A95F93">
        <w:t>для организ</w:t>
      </w:r>
      <w:r w:rsidRPr="00A95F93">
        <w:t>а</w:t>
      </w:r>
      <w:r w:rsidRPr="00A95F93">
        <w:t>ции нового индивидуального жилищного строительства</w:t>
      </w:r>
      <w:r>
        <w:t xml:space="preserve"> </w:t>
      </w:r>
      <w:r w:rsidRPr="00E54F3D">
        <w:t xml:space="preserve">на территории </w:t>
      </w:r>
      <w:proofErr w:type="spellStart"/>
      <w:r w:rsidR="008919D5">
        <w:t>Погоженского</w:t>
      </w:r>
      <w:proofErr w:type="spellEnd"/>
      <w:r w:rsidRPr="00E54F3D">
        <w:t xml:space="preserve"> сельсовета</w:t>
      </w:r>
      <w:r>
        <w:t>.</w:t>
      </w:r>
    </w:p>
    <w:p w:rsidR="00252C04" w:rsidRDefault="00252C04" w:rsidP="00252C04">
      <w:pPr>
        <w:keepNext/>
        <w:ind w:firstLine="709"/>
        <w:jc w:val="both"/>
      </w:pPr>
      <w:r>
        <w:t xml:space="preserve">2. </w:t>
      </w:r>
      <w:r w:rsidRPr="00997F10">
        <w:t xml:space="preserve">Создание условий для достижения обеспеченности жителей </w:t>
      </w:r>
      <w:proofErr w:type="spellStart"/>
      <w:r w:rsidR="001F1215" w:rsidRPr="001F1215">
        <w:rPr>
          <w:b/>
          <w:i/>
        </w:rPr>
        <w:t>Погоженского</w:t>
      </w:r>
      <w:proofErr w:type="spellEnd"/>
      <w:r w:rsidRPr="001F1215">
        <w:rPr>
          <w:b/>
          <w:i/>
        </w:rPr>
        <w:t xml:space="preserve"> сел</w:t>
      </w:r>
      <w:r w:rsidRPr="001F1215">
        <w:rPr>
          <w:b/>
          <w:i/>
        </w:rPr>
        <w:t>ь</w:t>
      </w:r>
      <w:r w:rsidRPr="001F1215">
        <w:rPr>
          <w:b/>
          <w:i/>
        </w:rPr>
        <w:t xml:space="preserve">совета </w:t>
      </w:r>
      <w:r w:rsidRPr="00997F10">
        <w:t xml:space="preserve">жилищным фондом к </w:t>
      </w:r>
      <w:r w:rsidRPr="00252C04">
        <w:t>2040</w:t>
      </w:r>
      <w:r>
        <w:t xml:space="preserve"> году в размере </w:t>
      </w:r>
      <w:r w:rsidRPr="00252C04">
        <w:t>не менее 40 м</w:t>
      </w:r>
      <w:proofErr w:type="gramStart"/>
      <w:r w:rsidRPr="00252C04">
        <w:rPr>
          <w:vertAlign w:val="superscript"/>
        </w:rPr>
        <w:t>2</w:t>
      </w:r>
      <w:proofErr w:type="gramEnd"/>
      <w:r w:rsidRPr="00997F10">
        <w:t xml:space="preserve"> общей площади на чел</w:t>
      </w:r>
      <w:r w:rsidRPr="00997F10">
        <w:t>о</w:t>
      </w:r>
      <w:r w:rsidRPr="00997F10">
        <w:t>века</w:t>
      </w:r>
      <w:r>
        <w:t>.</w:t>
      </w:r>
    </w:p>
    <w:p w:rsidR="00252C04" w:rsidRDefault="00252C04" w:rsidP="00252C04">
      <w:pPr>
        <w:keepNext/>
        <w:ind w:firstLine="709"/>
        <w:jc w:val="both"/>
        <w:rPr>
          <w:b/>
          <w:color w:val="000000"/>
        </w:rPr>
      </w:pPr>
    </w:p>
    <w:p w:rsidR="00594C55" w:rsidRPr="00CD2070" w:rsidRDefault="00252C04" w:rsidP="00252C04">
      <w:pPr>
        <w:keepNext/>
        <w:ind w:firstLine="709"/>
        <w:jc w:val="both"/>
        <w:rPr>
          <w:b/>
          <w:color w:val="000000"/>
        </w:rPr>
      </w:pPr>
      <w:r>
        <w:rPr>
          <w:b/>
          <w:color w:val="000000"/>
        </w:rPr>
        <w:br w:type="page"/>
      </w:r>
      <w:r w:rsidR="00594C55" w:rsidRPr="00CD2070">
        <w:rPr>
          <w:b/>
          <w:color w:val="000000"/>
        </w:rPr>
        <w:lastRenderedPageBreak/>
        <w:t>Движение жилищного фонда</w:t>
      </w:r>
    </w:p>
    <w:p w:rsidR="00594C55" w:rsidRDefault="00594C55" w:rsidP="00CD2070">
      <w:pPr>
        <w:spacing w:line="276" w:lineRule="auto"/>
        <w:jc w:val="both"/>
        <w:rPr>
          <w:color w:val="000000"/>
        </w:rPr>
      </w:pPr>
      <w:r>
        <w:rPr>
          <w:color w:val="000000"/>
        </w:rPr>
        <w:t xml:space="preserve">        </w:t>
      </w:r>
    </w:p>
    <w:p w:rsidR="00594C55" w:rsidRDefault="00594C55" w:rsidP="00252C04">
      <w:pPr>
        <w:keepNext/>
        <w:ind w:firstLine="709"/>
        <w:jc w:val="both"/>
      </w:pPr>
      <w:r w:rsidRPr="000C5371">
        <w:t>Обеспеченность жилой площадью на одного человека в поселении на 01.01.201</w:t>
      </w:r>
      <w:r w:rsidR="00252C04">
        <w:t>5</w:t>
      </w:r>
      <w:r w:rsidRPr="000C5371">
        <w:t xml:space="preserve"> г.</w:t>
      </w:r>
      <w:r w:rsidR="00252C04">
        <w:t xml:space="preserve"> </w:t>
      </w:r>
      <w:r w:rsidRPr="000C5371">
        <w:t xml:space="preserve">составляет </w:t>
      </w:r>
      <w:r w:rsidR="001F1215">
        <w:rPr>
          <w:b/>
          <w:i/>
        </w:rPr>
        <w:t>39,0</w:t>
      </w:r>
      <w:r w:rsidRPr="00252C04">
        <w:rPr>
          <w:b/>
          <w:i/>
        </w:rPr>
        <w:t xml:space="preserve"> м</w:t>
      </w:r>
      <w:proofErr w:type="gramStart"/>
      <w:r w:rsidRPr="00252C04">
        <w:rPr>
          <w:b/>
          <w:i/>
          <w:vertAlign w:val="superscript"/>
        </w:rPr>
        <w:t>2</w:t>
      </w:r>
      <w:proofErr w:type="gramEnd"/>
      <w:r w:rsidRPr="000C5371">
        <w:t xml:space="preserve"> на человека. Конкретное место размещения и объемы строительства жилья должны быть решены на последующих стадиях (проект планировки) градостро</w:t>
      </w:r>
      <w:r w:rsidRPr="000C5371">
        <w:t>и</w:t>
      </w:r>
      <w:r w:rsidRPr="000C5371">
        <w:t xml:space="preserve">тельного проектирования. Снос ветхого и аварийного жилья – не осуществляется. </w:t>
      </w:r>
      <w:bookmarkStart w:id="24" w:name="_Toc247965271"/>
      <w:bookmarkStart w:id="25" w:name="_Toc268263639"/>
      <w:bookmarkStart w:id="26" w:name="_Toc336507655"/>
    </w:p>
    <w:p w:rsidR="00594C55" w:rsidRPr="000C5371" w:rsidRDefault="00594C55" w:rsidP="00F26375"/>
    <w:p w:rsidR="00594C55" w:rsidRDefault="00594C55" w:rsidP="009D0F59">
      <w:pPr>
        <w:spacing w:line="276" w:lineRule="auto"/>
        <w:jc w:val="both"/>
        <w:rPr>
          <w:b/>
          <w:bCs/>
          <w:iCs/>
          <w:sz w:val="28"/>
          <w:szCs w:val="28"/>
        </w:rPr>
      </w:pPr>
      <w:r w:rsidRPr="00C473FA">
        <w:rPr>
          <w:b/>
          <w:color w:val="000000"/>
          <w:sz w:val="28"/>
          <w:szCs w:val="28"/>
        </w:rPr>
        <w:t xml:space="preserve">             2.6</w:t>
      </w:r>
      <w:r>
        <w:rPr>
          <w:color w:val="000000"/>
        </w:rPr>
        <w:t xml:space="preserve"> </w:t>
      </w:r>
      <w:r w:rsidRPr="00593651">
        <w:rPr>
          <w:b/>
          <w:bCs/>
          <w:iCs/>
          <w:sz w:val="28"/>
          <w:szCs w:val="28"/>
        </w:rPr>
        <w:t>Система культурно-бытового обслуживани</w:t>
      </w:r>
      <w:bookmarkEnd w:id="24"/>
      <w:r w:rsidRPr="00593651">
        <w:rPr>
          <w:b/>
          <w:bCs/>
          <w:iCs/>
          <w:sz w:val="28"/>
          <w:szCs w:val="28"/>
        </w:rPr>
        <w:t>я</w:t>
      </w:r>
      <w:bookmarkEnd w:id="25"/>
      <w:bookmarkEnd w:id="26"/>
    </w:p>
    <w:p w:rsidR="00594C55" w:rsidRPr="009D0F59" w:rsidRDefault="00594C55" w:rsidP="009D0F59">
      <w:pPr>
        <w:spacing w:line="276" w:lineRule="auto"/>
        <w:jc w:val="both"/>
        <w:rPr>
          <w:b/>
          <w:bCs/>
          <w:iCs/>
        </w:rPr>
      </w:pPr>
    </w:p>
    <w:p w:rsidR="00117CC5" w:rsidRDefault="00594C55" w:rsidP="00117CC5">
      <w:pPr>
        <w:keepNext/>
        <w:ind w:firstLine="709"/>
        <w:jc w:val="both"/>
      </w:pPr>
      <w:r w:rsidRPr="00EF7366">
        <w:t>Система культурно-бытового и социального обслуживания муниципального обр</w:t>
      </w:r>
      <w:r w:rsidRPr="00EF7366">
        <w:t>а</w:t>
      </w:r>
      <w:r w:rsidRPr="00EF7366">
        <w:t xml:space="preserve">зования </w:t>
      </w:r>
      <w:r w:rsidRPr="00117CC5">
        <w:rPr>
          <w:b/>
          <w:i/>
        </w:rPr>
        <w:t>«</w:t>
      </w:r>
      <w:proofErr w:type="spellStart"/>
      <w:r w:rsidR="001F1215">
        <w:rPr>
          <w:b/>
          <w:i/>
        </w:rPr>
        <w:t>Погоженский</w:t>
      </w:r>
      <w:proofErr w:type="spellEnd"/>
      <w:r w:rsidRPr="00117CC5">
        <w:rPr>
          <w:b/>
          <w:i/>
        </w:rPr>
        <w:t xml:space="preserve"> сельсовет» </w:t>
      </w:r>
      <w:proofErr w:type="spellStart"/>
      <w:r w:rsidR="00117CC5" w:rsidRPr="00117CC5">
        <w:rPr>
          <w:b/>
          <w:i/>
        </w:rPr>
        <w:t>Тимского</w:t>
      </w:r>
      <w:proofErr w:type="spellEnd"/>
      <w:r w:rsidRPr="00117CC5">
        <w:rPr>
          <w:b/>
          <w:i/>
        </w:rPr>
        <w:t xml:space="preserve"> района</w:t>
      </w:r>
      <w:r w:rsidRPr="00EF7366">
        <w:t xml:space="preserve">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уровня развития транспор</w:t>
      </w:r>
      <w:r w:rsidRPr="00EF7366">
        <w:t>т</w:t>
      </w:r>
      <w:r w:rsidRPr="00EF7366">
        <w:t>ной сети, - и представлена следующими объектами.</w:t>
      </w:r>
      <w:r>
        <w:t xml:space="preserve"> </w:t>
      </w:r>
    </w:p>
    <w:p w:rsidR="00594C55" w:rsidRPr="00117CC5" w:rsidRDefault="00594C55" w:rsidP="00117CC5">
      <w:pPr>
        <w:keepNext/>
        <w:ind w:firstLine="709"/>
        <w:jc w:val="both"/>
      </w:pPr>
      <w:r w:rsidRPr="00117CC5">
        <w:t>Обеспеченность населения основными учреждениями социального и культурно-бытового обслуживания по состоянию на 01.01.201</w:t>
      </w:r>
      <w:r w:rsidR="00117CC5">
        <w:t>5</w:t>
      </w:r>
      <w:r w:rsidRPr="00117CC5">
        <w:t xml:space="preserve"> г приведена ниже</w:t>
      </w:r>
      <w:r w:rsidR="00117CC5">
        <w:t>.</w:t>
      </w:r>
    </w:p>
    <w:p w:rsidR="00117CC5" w:rsidRDefault="00594C55" w:rsidP="00117CC5">
      <w:pPr>
        <w:spacing w:before="240" w:after="120" w:line="276" w:lineRule="auto"/>
        <w:ind w:firstLine="709"/>
        <w:jc w:val="both"/>
        <w:rPr>
          <w:b/>
        </w:rPr>
      </w:pPr>
      <w:r w:rsidRPr="00DF5702">
        <w:rPr>
          <w:b/>
        </w:rPr>
        <w:t>Образование и воспитание</w:t>
      </w:r>
    </w:p>
    <w:p w:rsidR="00117CC5" w:rsidRDefault="00594C55" w:rsidP="00D73DCB">
      <w:pPr>
        <w:spacing w:before="240" w:after="120"/>
        <w:ind w:firstLine="709"/>
        <w:jc w:val="both"/>
      </w:pPr>
      <w:r w:rsidRPr="00DF5702">
        <w:t>Образовательная система – совокупность образовательных учреждений, призва</w:t>
      </w:r>
      <w:r w:rsidRPr="00DF5702">
        <w:t>н</w:t>
      </w:r>
      <w:r w:rsidRPr="00DF5702">
        <w:t>ных удовлетворить запросы жителей в образовательных услугах и качественном спец</w:t>
      </w:r>
      <w:r w:rsidRPr="00DF5702">
        <w:t>и</w:t>
      </w:r>
      <w:r w:rsidRPr="00DF5702">
        <w:t>альном образовании.</w:t>
      </w:r>
    </w:p>
    <w:p w:rsidR="00594C55" w:rsidRPr="00DF5702" w:rsidRDefault="00594C55" w:rsidP="00117CC5">
      <w:pPr>
        <w:spacing w:before="240" w:after="120" w:line="276" w:lineRule="auto"/>
        <w:ind w:firstLine="709"/>
        <w:jc w:val="both"/>
      </w:pPr>
      <w:r w:rsidRPr="00DF5702">
        <w:t xml:space="preserve">Структура образовательных учреждений состоит </w:t>
      </w:r>
      <w:proofErr w:type="gramStart"/>
      <w:r w:rsidRPr="00DF5702">
        <w:t>из</w:t>
      </w:r>
      <w:proofErr w:type="gramEnd"/>
      <w:r w:rsidRPr="00DF5702">
        <w:t>:</w:t>
      </w:r>
    </w:p>
    <w:p w:rsidR="00594C55" w:rsidRDefault="00594C55" w:rsidP="006E6E97">
      <w:r w:rsidRPr="00DF5702">
        <w:t>-</w:t>
      </w:r>
      <w:r w:rsidRPr="00DF5702">
        <w:tab/>
        <w:t>общеобразовательных школьных учебных заведений.</w:t>
      </w:r>
    </w:p>
    <w:p w:rsidR="00D73DCB" w:rsidRDefault="00594C55" w:rsidP="00D73DCB">
      <w:pPr>
        <w:spacing w:before="240" w:after="120" w:line="276" w:lineRule="auto"/>
        <w:ind w:firstLine="709"/>
        <w:jc w:val="both"/>
        <w:rPr>
          <w:b/>
          <w:bCs/>
          <w:color w:val="000000"/>
        </w:rPr>
      </w:pPr>
      <w:r w:rsidRPr="00DC2111">
        <w:rPr>
          <w:b/>
          <w:bCs/>
          <w:color w:val="000000"/>
        </w:rPr>
        <w:t>Общеобразовательные школы</w:t>
      </w:r>
    </w:p>
    <w:p w:rsidR="00D73DCB" w:rsidRDefault="00594C55" w:rsidP="00D73DCB">
      <w:pPr>
        <w:ind w:firstLine="709"/>
        <w:jc w:val="both"/>
      </w:pPr>
      <w:r w:rsidRPr="00DC2111">
        <w:t xml:space="preserve">Обеспеченность населения </w:t>
      </w:r>
      <w:proofErr w:type="spellStart"/>
      <w:r w:rsidR="001724DD">
        <w:rPr>
          <w:b/>
          <w:i/>
        </w:rPr>
        <w:t>Погоженского</w:t>
      </w:r>
      <w:proofErr w:type="spellEnd"/>
      <w:r w:rsidRPr="00D73DCB">
        <w:rPr>
          <w:b/>
          <w:i/>
        </w:rPr>
        <w:t xml:space="preserve"> сельсовета</w:t>
      </w:r>
      <w:r w:rsidRPr="00DC2111">
        <w:t xml:space="preserve"> услугами общеобразов</w:t>
      </w:r>
      <w:r w:rsidRPr="00DC2111">
        <w:t>а</w:t>
      </w:r>
      <w:r w:rsidRPr="00DC2111">
        <w:t>тельных учреждений составляет 100 %.</w:t>
      </w:r>
      <w:r>
        <w:t xml:space="preserve"> </w:t>
      </w:r>
    </w:p>
    <w:p w:rsidR="00594C55" w:rsidRDefault="00594C55" w:rsidP="00D73DCB">
      <w:pPr>
        <w:ind w:firstLine="709"/>
        <w:jc w:val="both"/>
      </w:pPr>
      <w:r w:rsidRPr="00930D27">
        <w:t xml:space="preserve">Перечень объектов образования с указанием основных характеристик </w:t>
      </w:r>
      <w:proofErr w:type="spellStart"/>
      <w:r w:rsidR="001724DD">
        <w:rPr>
          <w:b/>
          <w:i/>
        </w:rPr>
        <w:t>Погоже</w:t>
      </w:r>
      <w:r w:rsidR="001724DD">
        <w:rPr>
          <w:b/>
          <w:i/>
        </w:rPr>
        <w:t>н</w:t>
      </w:r>
      <w:r w:rsidR="001724DD">
        <w:rPr>
          <w:b/>
          <w:i/>
        </w:rPr>
        <w:t>ского</w:t>
      </w:r>
      <w:proofErr w:type="spellEnd"/>
      <w:r w:rsidR="00D73DCB" w:rsidRPr="00D73DCB">
        <w:rPr>
          <w:b/>
          <w:i/>
        </w:rPr>
        <w:t xml:space="preserve"> </w:t>
      </w:r>
      <w:r w:rsidRPr="00D73DCB">
        <w:rPr>
          <w:b/>
          <w:i/>
        </w:rPr>
        <w:t xml:space="preserve">сельсовета </w:t>
      </w:r>
      <w:r>
        <w:t xml:space="preserve">приведены в </w:t>
      </w:r>
      <w:r w:rsidRPr="00D73DCB">
        <w:rPr>
          <w:b/>
        </w:rPr>
        <w:t>таблице 2.6.1</w:t>
      </w:r>
      <w:r w:rsidR="00D73DCB">
        <w:t>.</w:t>
      </w:r>
    </w:p>
    <w:p w:rsidR="00D73DCB" w:rsidRPr="00930D27" w:rsidRDefault="00D73DCB" w:rsidP="00D73DCB">
      <w:pPr>
        <w:ind w:firstLine="709"/>
        <w:jc w:val="both"/>
      </w:pPr>
    </w:p>
    <w:p w:rsidR="00594C55" w:rsidRDefault="00594C55" w:rsidP="00775318">
      <w:pPr>
        <w:spacing w:line="276" w:lineRule="auto"/>
        <w:ind w:firstLine="709"/>
        <w:jc w:val="both"/>
        <w:rPr>
          <w:b/>
          <w:color w:val="000000"/>
        </w:rPr>
      </w:pPr>
      <w:r>
        <w:rPr>
          <w:color w:val="000000"/>
        </w:rPr>
        <w:t>Таблица 2.6.1</w:t>
      </w:r>
      <w:r w:rsidRPr="00DC2111">
        <w:rPr>
          <w:color w:val="000000"/>
        </w:rPr>
        <w:t xml:space="preserve"> </w:t>
      </w:r>
      <w:r>
        <w:rPr>
          <w:color w:val="000000"/>
        </w:rPr>
        <w:t xml:space="preserve">- </w:t>
      </w:r>
      <w:r w:rsidRPr="00952624">
        <w:rPr>
          <w:b/>
          <w:color w:val="000000"/>
        </w:rPr>
        <w:t xml:space="preserve">Перечень объектов </w:t>
      </w:r>
      <w:r>
        <w:rPr>
          <w:b/>
          <w:color w:val="000000"/>
        </w:rPr>
        <w:t>образования</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1557"/>
        <w:gridCol w:w="1700"/>
        <w:gridCol w:w="1287"/>
        <w:gridCol w:w="1406"/>
        <w:gridCol w:w="1276"/>
        <w:gridCol w:w="1559"/>
      </w:tblGrid>
      <w:tr w:rsidR="00D73DCB" w:rsidRPr="002C14F5" w:rsidTr="001724DD">
        <w:trPr>
          <w:trHeight w:val="77"/>
        </w:trPr>
        <w:tc>
          <w:tcPr>
            <w:tcW w:w="215" w:type="pct"/>
            <w:shd w:val="clear" w:color="auto" w:fill="auto"/>
            <w:noWrap/>
            <w:vAlign w:val="center"/>
          </w:tcPr>
          <w:p w:rsidR="00D73DCB" w:rsidRPr="00D73DCB" w:rsidRDefault="00D73DCB" w:rsidP="0022594F">
            <w:pPr>
              <w:keepNext/>
              <w:keepLines/>
              <w:jc w:val="center"/>
              <w:rPr>
                <w:b/>
                <w:sz w:val="22"/>
                <w:szCs w:val="22"/>
                <w:lang w:val="en-US" w:bidi="en-US"/>
              </w:rPr>
            </w:pPr>
            <w:r w:rsidRPr="00D73DCB">
              <w:rPr>
                <w:b/>
                <w:sz w:val="22"/>
                <w:szCs w:val="22"/>
                <w:lang w:val="en-US" w:bidi="en-US"/>
              </w:rPr>
              <w:t>№ п/п</w:t>
            </w:r>
          </w:p>
        </w:tc>
        <w:tc>
          <w:tcPr>
            <w:tcW w:w="848" w:type="pct"/>
            <w:shd w:val="clear" w:color="auto" w:fill="auto"/>
            <w:vAlign w:val="center"/>
          </w:tcPr>
          <w:p w:rsidR="00D73DCB" w:rsidRPr="00D73DCB" w:rsidRDefault="00D73DCB" w:rsidP="0022594F">
            <w:pPr>
              <w:keepNext/>
              <w:keepLines/>
              <w:jc w:val="center"/>
              <w:rPr>
                <w:b/>
                <w:sz w:val="22"/>
                <w:szCs w:val="22"/>
                <w:lang w:val="en-US" w:bidi="en-US"/>
              </w:rPr>
            </w:pPr>
            <w:proofErr w:type="spellStart"/>
            <w:r w:rsidRPr="00D73DCB">
              <w:rPr>
                <w:b/>
                <w:sz w:val="22"/>
                <w:szCs w:val="22"/>
                <w:lang w:val="en-US" w:bidi="en-US"/>
              </w:rPr>
              <w:t>Территория</w:t>
            </w:r>
            <w:proofErr w:type="spellEnd"/>
          </w:p>
        </w:tc>
        <w:tc>
          <w:tcPr>
            <w:tcW w:w="926" w:type="pct"/>
            <w:shd w:val="clear" w:color="auto" w:fill="auto"/>
            <w:vAlign w:val="center"/>
          </w:tcPr>
          <w:p w:rsidR="00D73DCB" w:rsidRPr="00D73DCB" w:rsidRDefault="00D73DCB" w:rsidP="0022594F">
            <w:pPr>
              <w:keepNext/>
              <w:keepLines/>
              <w:jc w:val="center"/>
              <w:rPr>
                <w:b/>
                <w:sz w:val="22"/>
                <w:szCs w:val="22"/>
                <w:lang w:val="en-US" w:bidi="en-US"/>
              </w:rPr>
            </w:pPr>
            <w:proofErr w:type="spellStart"/>
            <w:r w:rsidRPr="00D73DCB">
              <w:rPr>
                <w:b/>
                <w:sz w:val="22"/>
                <w:szCs w:val="22"/>
                <w:lang w:val="en-US" w:bidi="en-US"/>
              </w:rPr>
              <w:t>Базовая</w:t>
            </w:r>
            <w:proofErr w:type="spellEnd"/>
            <w:r w:rsidRPr="00D73DCB">
              <w:rPr>
                <w:b/>
                <w:sz w:val="22"/>
                <w:szCs w:val="22"/>
                <w:lang w:val="en-US" w:bidi="en-US"/>
              </w:rPr>
              <w:t xml:space="preserve"> </w:t>
            </w:r>
            <w:proofErr w:type="spellStart"/>
            <w:r w:rsidRPr="00D73DCB">
              <w:rPr>
                <w:b/>
                <w:sz w:val="22"/>
                <w:szCs w:val="22"/>
                <w:lang w:val="en-US" w:bidi="en-US"/>
              </w:rPr>
              <w:t>школа</w:t>
            </w:r>
            <w:proofErr w:type="spellEnd"/>
          </w:p>
        </w:tc>
        <w:tc>
          <w:tcPr>
            <w:tcW w:w="701" w:type="pct"/>
            <w:shd w:val="clear" w:color="auto" w:fill="auto"/>
            <w:vAlign w:val="center"/>
          </w:tcPr>
          <w:p w:rsidR="00D73DCB" w:rsidRPr="00D73DCB" w:rsidRDefault="00D73DCB" w:rsidP="0022594F">
            <w:pPr>
              <w:keepNext/>
              <w:keepLines/>
              <w:jc w:val="center"/>
              <w:rPr>
                <w:b/>
                <w:sz w:val="22"/>
                <w:szCs w:val="22"/>
                <w:lang w:bidi="en-US"/>
              </w:rPr>
            </w:pPr>
            <w:r w:rsidRPr="00D73DCB">
              <w:rPr>
                <w:b/>
                <w:sz w:val="22"/>
                <w:szCs w:val="22"/>
                <w:lang w:bidi="en-US"/>
              </w:rPr>
              <w:t>Школы, план</w:t>
            </w:r>
            <w:r w:rsidRPr="00D73DCB">
              <w:rPr>
                <w:b/>
                <w:sz w:val="22"/>
                <w:szCs w:val="22"/>
                <w:lang w:bidi="en-US"/>
              </w:rPr>
              <w:t>и</w:t>
            </w:r>
            <w:r w:rsidRPr="00D73DCB">
              <w:rPr>
                <w:b/>
                <w:sz w:val="22"/>
                <w:szCs w:val="22"/>
                <w:lang w:bidi="en-US"/>
              </w:rPr>
              <w:t xml:space="preserve">руемые </w:t>
            </w:r>
            <w:proofErr w:type="gramStart"/>
            <w:r w:rsidRPr="00D73DCB">
              <w:rPr>
                <w:b/>
                <w:sz w:val="22"/>
                <w:szCs w:val="22"/>
                <w:lang w:bidi="en-US"/>
              </w:rPr>
              <w:t>к</w:t>
            </w:r>
            <w:proofErr w:type="gramEnd"/>
            <w:r w:rsidRPr="00D73DCB">
              <w:rPr>
                <w:b/>
                <w:sz w:val="22"/>
                <w:szCs w:val="22"/>
                <w:lang w:bidi="en-US"/>
              </w:rPr>
              <w:t xml:space="preserve"> </w:t>
            </w:r>
          </w:p>
          <w:p w:rsidR="00D73DCB" w:rsidRPr="00D73DCB" w:rsidRDefault="00D73DCB" w:rsidP="00D73DCB">
            <w:pPr>
              <w:keepNext/>
              <w:keepLines/>
              <w:jc w:val="center"/>
              <w:rPr>
                <w:b/>
                <w:sz w:val="22"/>
                <w:szCs w:val="22"/>
                <w:highlight w:val="red"/>
                <w:lang w:bidi="en-US"/>
              </w:rPr>
            </w:pPr>
            <w:r w:rsidRPr="00D73DCB">
              <w:rPr>
                <w:b/>
                <w:sz w:val="22"/>
                <w:szCs w:val="22"/>
                <w:lang w:bidi="en-US"/>
              </w:rPr>
              <w:t>закрытию до 2020</w:t>
            </w:r>
            <w:r w:rsidRPr="00D73DCB">
              <w:rPr>
                <w:b/>
                <w:sz w:val="22"/>
                <w:szCs w:val="22"/>
                <w:lang w:val="en-US" w:bidi="en-US"/>
              </w:rPr>
              <w:t> </w:t>
            </w:r>
            <w:r w:rsidRPr="00D73DCB">
              <w:rPr>
                <w:b/>
                <w:sz w:val="22"/>
                <w:szCs w:val="22"/>
                <w:lang w:bidi="en-US"/>
              </w:rPr>
              <w:t>г</w:t>
            </w:r>
          </w:p>
        </w:tc>
        <w:tc>
          <w:tcPr>
            <w:tcW w:w="766" w:type="pct"/>
            <w:shd w:val="clear" w:color="auto" w:fill="auto"/>
            <w:vAlign w:val="center"/>
          </w:tcPr>
          <w:p w:rsidR="00D73DCB" w:rsidRPr="00D73DCB" w:rsidRDefault="00D73DCB" w:rsidP="0022594F">
            <w:pPr>
              <w:keepNext/>
              <w:keepLines/>
              <w:jc w:val="center"/>
              <w:rPr>
                <w:b/>
                <w:sz w:val="22"/>
                <w:szCs w:val="22"/>
                <w:lang w:bidi="en-US"/>
              </w:rPr>
            </w:pPr>
            <w:r w:rsidRPr="008D58C8">
              <w:rPr>
                <w:b/>
                <w:sz w:val="22"/>
                <w:szCs w:val="22"/>
                <w:lang w:bidi="en-US"/>
              </w:rPr>
              <w:t>Числен</w:t>
            </w:r>
          </w:p>
          <w:p w:rsidR="00D73DCB" w:rsidRPr="00D73DCB" w:rsidRDefault="00D73DCB" w:rsidP="0022594F">
            <w:pPr>
              <w:keepNext/>
              <w:keepLines/>
              <w:jc w:val="center"/>
              <w:rPr>
                <w:b/>
                <w:sz w:val="22"/>
                <w:szCs w:val="22"/>
                <w:lang w:bidi="en-US"/>
              </w:rPr>
            </w:pPr>
            <w:proofErr w:type="spellStart"/>
            <w:r w:rsidRPr="008D58C8">
              <w:rPr>
                <w:b/>
                <w:sz w:val="22"/>
                <w:szCs w:val="22"/>
                <w:lang w:bidi="en-US"/>
              </w:rPr>
              <w:t>ность</w:t>
            </w:r>
            <w:proofErr w:type="spellEnd"/>
            <w:r w:rsidRPr="008D58C8">
              <w:rPr>
                <w:b/>
                <w:sz w:val="22"/>
                <w:szCs w:val="22"/>
                <w:lang w:bidi="en-US"/>
              </w:rPr>
              <w:t xml:space="preserve"> о</w:t>
            </w:r>
            <w:r w:rsidRPr="008D58C8">
              <w:rPr>
                <w:b/>
                <w:sz w:val="22"/>
                <w:szCs w:val="22"/>
                <w:lang w:bidi="en-US"/>
              </w:rPr>
              <w:t>б</w:t>
            </w:r>
            <w:r w:rsidRPr="008D58C8">
              <w:rPr>
                <w:b/>
                <w:sz w:val="22"/>
                <w:szCs w:val="22"/>
                <w:lang w:bidi="en-US"/>
              </w:rPr>
              <w:t>служи</w:t>
            </w:r>
          </w:p>
          <w:p w:rsidR="00D73DCB" w:rsidRPr="008D58C8" w:rsidRDefault="00D73DCB" w:rsidP="0022594F">
            <w:pPr>
              <w:keepNext/>
              <w:keepLines/>
              <w:jc w:val="center"/>
              <w:rPr>
                <w:b/>
                <w:sz w:val="22"/>
                <w:szCs w:val="22"/>
                <w:lang w:bidi="en-US"/>
              </w:rPr>
            </w:pPr>
            <w:proofErr w:type="spellStart"/>
            <w:r w:rsidRPr="008D58C8">
              <w:rPr>
                <w:b/>
                <w:sz w:val="22"/>
                <w:szCs w:val="22"/>
                <w:lang w:bidi="en-US"/>
              </w:rPr>
              <w:t>ваемого</w:t>
            </w:r>
            <w:proofErr w:type="spellEnd"/>
            <w:r w:rsidRPr="008D58C8">
              <w:rPr>
                <w:b/>
                <w:sz w:val="22"/>
                <w:szCs w:val="22"/>
                <w:lang w:bidi="en-US"/>
              </w:rPr>
              <w:t xml:space="preserve"> населения</w:t>
            </w:r>
          </w:p>
        </w:tc>
        <w:tc>
          <w:tcPr>
            <w:tcW w:w="695" w:type="pct"/>
            <w:shd w:val="clear" w:color="auto" w:fill="auto"/>
            <w:vAlign w:val="center"/>
          </w:tcPr>
          <w:p w:rsidR="00D73DCB" w:rsidRPr="00D73DCB" w:rsidRDefault="00D73DCB" w:rsidP="0022594F">
            <w:pPr>
              <w:keepNext/>
              <w:keepLines/>
              <w:jc w:val="center"/>
              <w:rPr>
                <w:b/>
                <w:sz w:val="22"/>
                <w:szCs w:val="22"/>
                <w:lang w:bidi="en-US"/>
              </w:rPr>
            </w:pPr>
            <w:r w:rsidRPr="008D58C8">
              <w:rPr>
                <w:b/>
                <w:sz w:val="22"/>
                <w:szCs w:val="22"/>
                <w:lang w:bidi="en-US"/>
              </w:rPr>
              <w:t>Числен</w:t>
            </w:r>
          </w:p>
          <w:p w:rsidR="00D73DCB" w:rsidRPr="008D58C8" w:rsidRDefault="00D73DCB" w:rsidP="0022594F">
            <w:pPr>
              <w:keepNext/>
              <w:keepLines/>
              <w:jc w:val="center"/>
              <w:rPr>
                <w:b/>
                <w:sz w:val="22"/>
                <w:szCs w:val="22"/>
                <w:lang w:bidi="en-US"/>
              </w:rPr>
            </w:pPr>
            <w:proofErr w:type="spellStart"/>
            <w:r w:rsidRPr="008D58C8">
              <w:rPr>
                <w:b/>
                <w:sz w:val="22"/>
                <w:szCs w:val="22"/>
                <w:lang w:bidi="en-US"/>
              </w:rPr>
              <w:t>ность</w:t>
            </w:r>
            <w:proofErr w:type="spellEnd"/>
            <w:r w:rsidRPr="008D58C8">
              <w:rPr>
                <w:b/>
                <w:sz w:val="22"/>
                <w:szCs w:val="22"/>
                <w:lang w:bidi="en-US"/>
              </w:rPr>
              <w:t xml:space="preserve"> учащихся в 20</w:t>
            </w:r>
            <w:r w:rsidRPr="00D73DCB">
              <w:rPr>
                <w:b/>
                <w:sz w:val="22"/>
                <w:szCs w:val="22"/>
                <w:lang w:bidi="en-US"/>
              </w:rPr>
              <w:t>15</w:t>
            </w:r>
            <w:r w:rsidRPr="008D58C8">
              <w:rPr>
                <w:b/>
                <w:sz w:val="22"/>
                <w:szCs w:val="22"/>
                <w:lang w:bidi="en-US"/>
              </w:rPr>
              <w:t xml:space="preserve"> г.</w:t>
            </w:r>
          </w:p>
        </w:tc>
        <w:tc>
          <w:tcPr>
            <w:tcW w:w="849" w:type="pct"/>
            <w:shd w:val="clear" w:color="auto" w:fill="auto"/>
            <w:vAlign w:val="center"/>
          </w:tcPr>
          <w:p w:rsidR="00D73DCB" w:rsidRPr="00D73DCB" w:rsidRDefault="00D73DCB" w:rsidP="00D73DCB">
            <w:pPr>
              <w:keepNext/>
              <w:keepLines/>
              <w:jc w:val="center"/>
              <w:rPr>
                <w:b/>
                <w:sz w:val="22"/>
                <w:szCs w:val="22"/>
                <w:lang w:bidi="en-US"/>
              </w:rPr>
            </w:pPr>
            <w:r w:rsidRPr="00D73DCB">
              <w:rPr>
                <w:b/>
                <w:sz w:val="22"/>
                <w:szCs w:val="22"/>
                <w:lang w:bidi="en-US"/>
              </w:rPr>
              <w:t>Прогноз числен</w:t>
            </w:r>
          </w:p>
          <w:p w:rsidR="002718DF" w:rsidRDefault="00D73DCB" w:rsidP="008D58C8">
            <w:pPr>
              <w:keepNext/>
              <w:keepLines/>
              <w:jc w:val="center"/>
              <w:rPr>
                <w:b/>
                <w:sz w:val="22"/>
                <w:szCs w:val="22"/>
                <w:lang w:bidi="en-US"/>
              </w:rPr>
            </w:pPr>
            <w:proofErr w:type="spellStart"/>
            <w:r w:rsidRPr="00D73DCB">
              <w:rPr>
                <w:b/>
                <w:sz w:val="22"/>
                <w:szCs w:val="22"/>
                <w:lang w:bidi="en-US"/>
              </w:rPr>
              <w:t>ности</w:t>
            </w:r>
            <w:proofErr w:type="spellEnd"/>
            <w:r w:rsidRPr="00D73DCB">
              <w:rPr>
                <w:b/>
                <w:sz w:val="22"/>
                <w:szCs w:val="22"/>
                <w:lang w:bidi="en-US"/>
              </w:rPr>
              <w:t xml:space="preserve"> уч</w:t>
            </w:r>
            <w:r w:rsidRPr="00D73DCB">
              <w:rPr>
                <w:b/>
                <w:sz w:val="22"/>
                <w:szCs w:val="22"/>
                <w:lang w:bidi="en-US"/>
              </w:rPr>
              <w:t>а</w:t>
            </w:r>
            <w:r w:rsidRPr="00D73DCB">
              <w:rPr>
                <w:b/>
                <w:sz w:val="22"/>
                <w:szCs w:val="22"/>
                <w:lang w:bidi="en-US"/>
              </w:rPr>
              <w:t xml:space="preserve">щихся </w:t>
            </w:r>
            <w:proofErr w:type="gramStart"/>
            <w:r w:rsidRPr="00D73DCB">
              <w:rPr>
                <w:b/>
                <w:sz w:val="22"/>
                <w:szCs w:val="22"/>
                <w:lang w:bidi="en-US"/>
              </w:rPr>
              <w:t>к</w:t>
            </w:r>
            <w:proofErr w:type="gramEnd"/>
            <w:r w:rsidRPr="00D73DCB">
              <w:rPr>
                <w:b/>
                <w:sz w:val="22"/>
                <w:szCs w:val="22"/>
                <w:lang w:bidi="en-US"/>
              </w:rPr>
              <w:t xml:space="preserve"> </w:t>
            </w:r>
          </w:p>
          <w:p w:rsidR="00D73DCB" w:rsidRPr="00D73DCB" w:rsidRDefault="00D73DCB" w:rsidP="008D58C8">
            <w:pPr>
              <w:keepNext/>
              <w:keepLines/>
              <w:jc w:val="center"/>
              <w:rPr>
                <w:b/>
                <w:sz w:val="22"/>
                <w:szCs w:val="22"/>
                <w:lang w:bidi="en-US"/>
              </w:rPr>
            </w:pPr>
            <w:r w:rsidRPr="00D73DCB">
              <w:rPr>
                <w:b/>
                <w:sz w:val="22"/>
                <w:szCs w:val="22"/>
                <w:lang w:bidi="en-US"/>
              </w:rPr>
              <w:t>2022 г.</w:t>
            </w:r>
          </w:p>
        </w:tc>
      </w:tr>
      <w:tr w:rsidR="001724DD" w:rsidRPr="00364782" w:rsidTr="001724DD">
        <w:trPr>
          <w:trHeight w:val="255"/>
        </w:trPr>
        <w:tc>
          <w:tcPr>
            <w:tcW w:w="215" w:type="pct"/>
            <w:shd w:val="clear" w:color="auto" w:fill="auto"/>
            <w:noWrap/>
            <w:vAlign w:val="center"/>
          </w:tcPr>
          <w:p w:rsidR="001724DD" w:rsidRPr="002C14F5" w:rsidRDefault="001724DD" w:rsidP="0022594F">
            <w:pPr>
              <w:keepNext/>
              <w:keepLines/>
              <w:jc w:val="center"/>
              <w:rPr>
                <w:b/>
                <w:sz w:val="20"/>
                <w:lang w:val="en-US" w:bidi="en-US"/>
              </w:rPr>
            </w:pPr>
            <w:r w:rsidRPr="002C14F5">
              <w:rPr>
                <w:b/>
                <w:sz w:val="20"/>
                <w:lang w:val="en-US" w:bidi="en-US"/>
              </w:rPr>
              <w:t>1</w:t>
            </w:r>
          </w:p>
        </w:tc>
        <w:tc>
          <w:tcPr>
            <w:tcW w:w="848" w:type="pct"/>
            <w:vMerge w:val="restart"/>
            <w:shd w:val="clear" w:color="auto" w:fill="auto"/>
            <w:noWrap/>
            <w:vAlign w:val="center"/>
          </w:tcPr>
          <w:p w:rsidR="001724DD" w:rsidRDefault="001724DD" w:rsidP="0022594F">
            <w:pPr>
              <w:keepNext/>
              <w:keepLines/>
              <w:jc w:val="center"/>
              <w:rPr>
                <w:sz w:val="22"/>
                <w:szCs w:val="22"/>
                <w:lang w:bidi="en-US"/>
              </w:rPr>
            </w:pPr>
            <w:r w:rsidRPr="00D73DCB">
              <w:rPr>
                <w:sz w:val="22"/>
                <w:szCs w:val="22"/>
                <w:lang w:val="en-US" w:bidi="en-US"/>
              </w:rPr>
              <w:t>МО</w:t>
            </w:r>
          </w:p>
          <w:p w:rsidR="001724DD" w:rsidRPr="00D73DCB" w:rsidRDefault="001724DD" w:rsidP="0022594F">
            <w:pPr>
              <w:keepNext/>
              <w:keepLines/>
              <w:jc w:val="center"/>
              <w:rPr>
                <w:sz w:val="22"/>
                <w:szCs w:val="22"/>
                <w:lang w:val="en-US" w:bidi="en-US"/>
              </w:rPr>
            </w:pPr>
            <w:proofErr w:type="spellStart"/>
            <w:r>
              <w:rPr>
                <w:sz w:val="22"/>
                <w:szCs w:val="22"/>
                <w:lang w:bidi="en-US"/>
              </w:rPr>
              <w:t>Погоженский</w:t>
            </w:r>
            <w:proofErr w:type="spellEnd"/>
            <w:r w:rsidRPr="00D73DCB">
              <w:rPr>
                <w:sz w:val="22"/>
                <w:szCs w:val="22"/>
                <w:lang w:val="en-US" w:bidi="en-US"/>
              </w:rPr>
              <w:t xml:space="preserve"> c/c</w:t>
            </w:r>
          </w:p>
        </w:tc>
        <w:tc>
          <w:tcPr>
            <w:tcW w:w="926" w:type="pct"/>
            <w:vMerge w:val="restart"/>
            <w:shd w:val="clear" w:color="auto" w:fill="auto"/>
            <w:noWrap/>
            <w:vAlign w:val="center"/>
          </w:tcPr>
          <w:p w:rsidR="001724DD" w:rsidRDefault="001724DD" w:rsidP="0022594F">
            <w:pPr>
              <w:keepNext/>
              <w:keepLines/>
              <w:jc w:val="center"/>
              <w:rPr>
                <w:sz w:val="22"/>
                <w:szCs w:val="22"/>
                <w:lang w:bidi="en-US"/>
              </w:rPr>
            </w:pPr>
            <w:r w:rsidRPr="002718DF">
              <w:rPr>
                <w:sz w:val="22"/>
                <w:szCs w:val="22"/>
                <w:lang w:bidi="en-US"/>
              </w:rPr>
              <w:t>М</w:t>
            </w:r>
            <w:r w:rsidRPr="00D73DCB">
              <w:rPr>
                <w:sz w:val="22"/>
                <w:szCs w:val="22"/>
                <w:lang w:bidi="en-US"/>
              </w:rPr>
              <w:t>К</w:t>
            </w:r>
            <w:r w:rsidRPr="002718DF">
              <w:rPr>
                <w:sz w:val="22"/>
                <w:szCs w:val="22"/>
                <w:lang w:bidi="en-US"/>
              </w:rPr>
              <w:t xml:space="preserve">ОУ </w:t>
            </w:r>
          </w:p>
          <w:p w:rsidR="001724DD" w:rsidRPr="002718DF" w:rsidRDefault="001724DD" w:rsidP="002718DF">
            <w:pPr>
              <w:keepNext/>
              <w:keepLines/>
              <w:jc w:val="center"/>
              <w:rPr>
                <w:sz w:val="22"/>
                <w:szCs w:val="22"/>
                <w:lang w:bidi="en-US"/>
              </w:rPr>
            </w:pPr>
            <w:r w:rsidRPr="002718DF">
              <w:rPr>
                <w:sz w:val="22"/>
                <w:szCs w:val="22"/>
                <w:lang w:bidi="en-US"/>
              </w:rPr>
              <w:t>«</w:t>
            </w:r>
            <w:proofErr w:type="spellStart"/>
            <w:r w:rsidR="002718DF">
              <w:rPr>
                <w:sz w:val="22"/>
                <w:szCs w:val="22"/>
                <w:lang w:bidi="en-US"/>
              </w:rPr>
              <w:t>Погоженская</w:t>
            </w:r>
            <w:proofErr w:type="spellEnd"/>
            <w:r w:rsidR="002718DF">
              <w:rPr>
                <w:sz w:val="22"/>
                <w:szCs w:val="22"/>
                <w:lang w:bidi="en-US"/>
              </w:rPr>
              <w:t xml:space="preserve"> основная о</w:t>
            </w:r>
            <w:r w:rsidR="002718DF">
              <w:rPr>
                <w:sz w:val="22"/>
                <w:szCs w:val="22"/>
                <w:lang w:bidi="en-US"/>
              </w:rPr>
              <w:t>б</w:t>
            </w:r>
            <w:r w:rsidR="002718DF">
              <w:rPr>
                <w:sz w:val="22"/>
                <w:szCs w:val="22"/>
                <w:lang w:bidi="en-US"/>
              </w:rPr>
              <w:t>щеобразов</w:t>
            </w:r>
            <w:r w:rsidR="002718DF">
              <w:rPr>
                <w:sz w:val="22"/>
                <w:szCs w:val="22"/>
                <w:lang w:bidi="en-US"/>
              </w:rPr>
              <w:t>а</w:t>
            </w:r>
            <w:r w:rsidR="002718DF">
              <w:rPr>
                <w:sz w:val="22"/>
                <w:szCs w:val="22"/>
                <w:lang w:bidi="en-US"/>
              </w:rPr>
              <w:t>тельная школа</w:t>
            </w:r>
            <w:r w:rsidRPr="002718DF">
              <w:rPr>
                <w:sz w:val="22"/>
                <w:szCs w:val="22"/>
                <w:lang w:bidi="en-US"/>
              </w:rPr>
              <w:t>»</w:t>
            </w:r>
          </w:p>
        </w:tc>
        <w:tc>
          <w:tcPr>
            <w:tcW w:w="701" w:type="pct"/>
            <w:vMerge w:val="restart"/>
            <w:shd w:val="clear" w:color="auto" w:fill="auto"/>
            <w:noWrap/>
            <w:vAlign w:val="center"/>
          </w:tcPr>
          <w:p w:rsidR="001724DD" w:rsidRPr="00D73DCB" w:rsidRDefault="001724DD" w:rsidP="0022594F">
            <w:pPr>
              <w:keepNext/>
              <w:keepLines/>
              <w:jc w:val="center"/>
              <w:rPr>
                <w:color w:val="C00000"/>
                <w:sz w:val="22"/>
                <w:szCs w:val="22"/>
                <w:lang w:bidi="en-US"/>
              </w:rPr>
            </w:pPr>
          </w:p>
        </w:tc>
        <w:tc>
          <w:tcPr>
            <w:tcW w:w="766" w:type="pct"/>
            <w:vMerge w:val="restart"/>
            <w:shd w:val="clear" w:color="auto" w:fill="auto"/>
            <w:noWrap/>
            <w:vAlign w:val="center"/>
          </w:tcPr>
          <w:p w:rsidR="001724DD" w:rsidRPr="00D73DCB" w:rsidRDefault="002718DF" w:rsidP="0022594F">
            <w:pPr>
              <w:keepNext/>
              <w:keepLines/>
              <w:jc w:val="center"/>
              <w:rPr>
                <w:sz w:val="22"/>
                <w:szCs w:val="22"/>
                <w:lang w:bidi="en-US"/>
              </w:rPr>
            </w:pPr>
            <w:r>
              <w:rPr>
                <w:sz w:val="22"/>
                <w:szCs w:val="22"/>
                <w:lang w:bidi="en-US"/>
              </w:rPr>
              <w:t>682</w:t>
            </w:r>
          </w:p>
        </w:tc>
        <w:tc>
          <w:tcPr>
            <w:tcW w:w="695" w:type="pct"/>
            <w:vMerge w:val="restart"/>
            <w:shd w:val="clear" w:color="auto" w:fill="auto"/>
            <w:noWrap/>
            <w:vAlign w:val="center"/>
          </w:tcPr>
          <w:p w:rsidR="001724DD" w:rsidRPr="00D73DCB" w:rsidRDefault="002718DF" w:rsidP="0022594F">
            <w:pPr>
              <w:keepNext/>
              <w:keepLines/>
              <w:jc w:val="center"/>
              <w:rPr>
                <w:sz w:val="22"/>
                <w:szCs w:val="22"/>
                <w:lang w:bidi="en-US"/>
              </w:rPr>
            </w:pPr>
            <w:r>
              <w:rPr>
                <w:sz w:val="22"/>
                <w:szCs w:val="22"/>
                <w:lang w:bidi="en-US"/>
              </w:rPr>
              <w:t>38</w:t>
            </w:r>
          </w:p>
        </w:tc>
        <w:tc>
          <w:tcPr>
            <w:tcW w:w="849" w:type="pct"/>
            <w:vMerge w:val="restart"/>
            <w:shd w:val="clear" w:color="auto" w:fill="auto"/>
            <w:noWrap/>
            <w:vAlign w:val="center"/>
          </w:tcPr>
          <w:p w:rsidR="001724DD" w:rsidRPr="00D73DCB" w:rsidRDefault="002718DF" w:rsidP="0022594F">
            <w:pPr>
              <w:keepNext/>
              <w:keepLines/>
              <w:jc w:val="center"/>
              <w:rPr>
                <w:sz w:val="22"/>
                <w:szCs w:val="22"/>
                <w:lang w:bidi="en-US"/>
              </w:rPr>
            </w:pPr>
            <w:r>
              <w:rPr>
                <w:sz w:val="22"/>
                <w:szCs w:val="22"/>
                <w:lang w:bidi="en-US"/>
              </w:rPr>
              <w:t>50</w:t>
            </w:r>
          </w:p>
        </w:tc>
      </w:tr>
      <w:tr w:rsidR="001724DD" w:rsidRPr="00364782" w:rsidTr="001724DD">
        <w:trPr>
          <w:trHeight w:val="255"/>
        </w:trPr>
        <w:tc>
          <w:tcPr>
            <w:tcW w:w="215" w:type="pct"/>
            <w:shd w:val="clear" w:color="auto" w:fill="auto"/>
            <w:noWrap/>
            <w:vAlign w:val="center"/>
          </w:tcPr>
          <w:p w:rsidR="001724DD" w:rsidRDefault="001724DD" w:rsidP="0022594F">
            <w:pPr>
              <w:keepNext/>
              <w:keepLines/>
              <w:jc w:val="center"/>
              <w:rPr>
                <w:b/>
                <w:sz w:val="20"/>
                <w:lang w:bidi="en-US"/>
              </w:rPr>
            </w:pPr>
          </w:p>
          <w:p w:rsidR="001724DD" w:rsidRDefault="001724DD" w:rsidP="0022594F">
            <w:pPr>
              <w:keepNext/>
              <w:keepLines/>
              <w:jc w:val="center"/>
              <w:rPr>
                <w:b/>
                <w:sz w:val="20"/>
                <w:lang w:bidi="en-US"/>
              </w:rPr>
            </w:pPr>
            <w:r>
              <w:rPr>
                <w:b/>
                <w:sz w:val="20"/>
                <w:lang w:bidi="en-US"/>
              </w:rPr>
              <w:t>2</w:t>
            </w:r>
          </w:p>
          <w:p w:rsidR="001724DD" w:rsidRPr="00652299" w:rsidRDefault="001724DD" w:rsidP="0022594F">
            <w:pPr>
              <w:keepNext/>
              <w:keepLines/>
              <w:jc w:val="center"/>
              <w:rPr>
                <w:b/>
                <w:sz w:val="20"/>
                <w:lang w:bidi="en-US"/>
              </w:rPr>
            </w:pPr>
          </w:p>
        </w:tc>
        <w:tc>
          <w:tcPr>
            <w:tcW w:w="848" w:type="pct"/>
            <w:vMerge/>
            <w:shd w:val="clear" w:color="auto" w:fill="auto"/>
            <w:noWrap/>
            <w:vAlign w:val="center"/>
          </w:tcPr>
          <w:p w:rsidR="001724DD" w:rsidRPr="00D73DCB" w:rsidRDefault="001724DD" w:rsidP="0022594F">
            <w:pPr>
              <w:keepNext/>
              <w:keepLines/>
              <w:jc w:val="center"/>
              <w:rPr>
                <w:color w:val="C00000"/>
                <w:sz w:val="22"/>
                <w:szCs w:val="22"/>
                <w:lang w:val="en-US" w:bidi="en-US"/>
              </w:rPr>
            </w:pPr>
          </w:p>
        </w:tc>
        <w:tc>
          <w:tcPr>
            <w:tcW w:w="926" w:type="pct"/>
            <w:vMerge/>
            <w:shd w:val="clear" w:color="auto" w:fill="auto"/>
            <w:noWrap/>
            <w:vAlign w:val="center"/>
          </w:tcPr>
          <w:p w:rsidR="001724DD" w:rsidRPr="00D73DCB" w:rsidRDefault="001724DD" w:rsidP="0022594F">
            <w:pPr>
              <w:keepNext/>
              <w:keepLines/>
              <w:jc w:val="center"/>
              <w:rPr>
                <w:sz w:val="22"/>
                <w:szCs w:val="22"/>
                <w:lang w:val="en-US" w:bidi="en-US"/>
              </w:rPr>
            </w:pPr>
          </w:p>
        </w:tc>
        <w:tc>
          <w:tcPr>
            <w:tcW w:w="701" w:type="pct"/>
            <w:vMerge/>
            <w:shd w:val="clear" w:color="auto" w:fill="auto"/>
            <w:noWrap/>
            <w:vAlign w:val="center"/>
          </w:tcPr>
          <w:p w:rsidR="001724DD" w:rsidRPr="00D73DCB" w:rsidRDefault="001724DD" w:rsidP="0022594F">
            <w:pPr>
              <w:keepNext/>
              <w:keepLines/>
              <w:jc w:val="center"/>
              <w:rPr>
                <w:color w:val="C00000"/>
                <w:sz w:val="22"/>
                <w:szCs w:val="22"/>
                <w:lang w:bidi="en-US"/>
              </w:rPr>
            </w:pPr>
          </w:p>
        </w:tc>
        <w:tc>
          <w:tcPr>
            <w:tcW w:w="766" w:type="pct"/>
            <w:vMerge/>
            <w:shd w:val="clear" w:color="auto" w:fill="auto"/>
            <w:noWrap/>
            <w:vAlign w:val="center"/>
          </w:tcPr>
          <w:p w:rsidR="001724DD" w:rsidRPr="00D73DCB" w:rsidRDefault="001724DD" w:rsidP="0022594F">
            <w:pPr>
              <w:keepNext/>
              <w:keepLines/>
              <w:jc w:val="center"/>
              <w:rPr>
                <w:color w:val="C00000"/>
                <w:sz w:val="22"/>
                <w:szCs w:val="22"/>
                <w:lang w:bidi="en-US"/>
              </w:rPr>
            </w:pPr>
          </w:p>
        </w:tc>
        <w:tc>
          <w:tcPr>
            <w:tcW w:w="695" w:type="pct"/>
            <w:vMerge/>
            <w:shd w:val="clear" w:color="auto" w:fill="auto"/>
            <w:noWrap/>
            <w:vAlign w:val="center"/>
          </w:tcPr>
          <w:p w:rsidR="001724DD" w:rsidRPr="00D73DCB" w:rsidRDefault="001724DD" w:rsidP="0022594F">
            <w:pPr>
              <w:keepNext/>
              <w:keepLines/>
              <w:jc w:val="center"/>
              <w:rPr>
                <w:sz w:val="22"/>
                <w:szCs w:val="22"/>
                <w:lang w:bidi="en-US"/>
              </w:rPr>
            </w:pPr>
          </w:p>
        </w:tc>
        <w:tc>
          <w:tcPr>
            <w:tcW w:w="849" w:type="pct"/>
            <w:vMerge/>
            <w:shd w:val="clear" w:color="auto" w:fill="auto"/>
            <w:noWrap/>
            <w:vAlign w:val="center"/>
          </w:tcPr>
          <w:p w:rsidR="001724DD" w:rsidRPr="00D73DCB" w:rsidRDefault="001724DD" w:rsidP="0022594F">
            <w:pPr>
              <w:keepNext/>
              <w:keepLines/>
              <w:jc w:val="center"/>
              <w:rPr>
                <w:sz w:val="22"/>
                <w:szCs w:val="22"/>
                <w:lang w:bidi="en-US"/>
              </w:rPr>
            </w:pPr>
          </w:p>
        </w:tc>
      </w:tr>
    </w:tbl>
    <w:p w:rsidR="00594C55" w:rsidRDefault="00594C55" w:rsidP="00BB3D73">
      <w:pPr>
        <w:widowControl w:val="0"/>
        <w:suppressAutoHyphens/>
        <w:rPr>
          <w:b/>
          <w:i/>
        </w:rPr>
      </w:pPr>
    </w:p>
    <w:p w:rsidR="00594C55" w:rsidRPr="00DC2111" w:rsidRDefault="00D73DCB" w:rsidP="00946141">
      <w:pPr>
        <w:spacing w:before="120" w:after="120" w:line="276" w:lineRule="auto"/>
        <w:ind w:firstLine="709"/>
        <w:jc w:val="both"/>
        <w:rPr>
          <w:b/>
          <w:bCs/>
          <w:color w:val="000000"/>
        </w:rPr>
      </w:pPr>
      <w:r>
        <w:rPr>
          <w:b/>
          <w:bCs/>
          <w:color w:val="000000"/>
        </w:rPr>
        <w:br w:type="page"/>
      </w:r>
      <w:r w:rsidR="00594C55" w:rsidRPr="00DC2111">
        <w:rPr>
          <w:b/>
          <w:bCs/>
          <w:color w:val="000000"/>
        </w:rPr>
        <w:lastRenderedPageBreak/>
        <w:t>Здравоохранение и социальное обеспечение</w:t>
      </w:r>
    </w:p>
    <w:p w:rsidR="00594C55" w:rsidRPr="00DC2111" w:rsidRDefault="00594C55" w:rsidP="00D73DCB">
      <w:pPr>
        <w:spacing w:after="120"/>
        <w:ind w:firstLine="709"/>
        <w:jc w:val="both"/>
      </w:pPr>
      <w:r w:rsidRPr="00DC2111">
        <w:t>Фельдшерско-акушерский пункт (ФАП) - является амбулаторно-поликлиническим учреждением в сельских населенных пунктах.</w:t>
      </w:r>
    </w:p>
    <w:p w:rsidR="00594C55" w:rsidRPr="000365BF" w:rsidRDefault="00594C55" w:rsidP="00D73DCB">
      <w:pPr>
        <w:spacing w:after="120"/>
        <w:ind w:firstLine="709"/>
        <w:jc w:val="both"/>
      </w:pPr>
      <w:r w:rsidRPr="000365BF">
        <w:t>ФАП обслуживает один-два или более населенных пунктов, расположенных в р</w:t>
      </w:r>
      <w:r w:rsidRPr="000365BF">
        <w:t>а</w:t>
      </w:r>
      <w:r w:rsidRPr="000365BF">
        <w:t>диусе 2-5 км от других лечебно-профилактических учреждений (в том числе ФАП) с о</w:t>
      </w:r>
      <w:r w:rsidRPr="000365BF">
        <w:t>б</w:t>
      </w:r>
      <w:r w:rsidRPr="000365BF">
        <w:t>щей численностью до 3000 человек.</w:t>
      </w:r>
    </w:p>
    <w:p w:rsidR="00594C55" w:rsidRPr="00DC2111" w:rsidRDefault="00594C55" w:rsidP="00D73DCB">
      <w:pPr>
        <w:spacing w:after="120"/>
        <w:ind w:firstLine="709"/>
        <w:jc w:val="both"/>
      </w:pPr>
      <w:r w:rsidRPr="00DC2111">
        <w:t>Заведующий ФАП (фельдшер) возглавляет работу по организации и планированию лечебно-профилактической помощи на участке; несет ответственность за оказание сво</w:t>
      </w:r>
      <w:r w:rsidRPr="00DC2111">
        <w:t>е</w:t>
      </w:r>
      <w:r w:rsidRPr="00DC2111">
        <w:t>временной медицинской (доврачебной) помощи при различных острых заболевания и  н</w:t>
      </w:r>
      <w:r w:rsidRPr="00DC2111">
        <w:t>е</w:t>
      </w:r>
      <w:r w:rsidRPr="00DC2111">
        <w:t>счастных случаях.</w:t>
      </w:r>
    </w:p>
    <w:p w:rsidR="00594C55" w:rsidRPr="00DC2111" w:rsidRDefault="00594C55" w:rsidP="00D73DCB">
      <w:pPr>
        <w:spacing w:after="120"/>
        <w:ind w:firstLine="709"/>
        <w:jc w:val="both"/>
      </w:pPr>
      <w:r w:rsidRPr="00DC2111">
        <w:t xml:space="preserve">Система здравоохранения </w:t>
      </w:r>
      <w:proofErr w:type="spellStart"/>
      <w:r w:rsidR="002718DF" w:rsidRPr="002718DF">
        <w:rPr>
          <w:b/>
          <w:i/>
        </w:rPr>
        <w:t>Погоженского</w:t>
      </w:r>
      <w:proofErr w:type="spellEnd"/>
      <w:r>
        <w:t xml:space="preserve"> сельсовета </w:t>
      </w:r>
      <w:proofErr w:type="spellStart"/>
      <w:r w:rsidR="00B26609">
        <w:t>Тимского</w:t>
      </w:r>
      <w:proofErr w:type="spellEnd"/>
      <w:r w:rsidRPr="00DC2111">
        <w:t xml:space="preserve"> района представл</w:t>
      </w:r>
      <w:r w:rsidRPr="00DC2111">
        <w:t>е</w:t>
      </w:r>
      <w:r w:rsidRPr="00DC2111">
        <w:t xml:space="preserve">на </w:t>
      </w:r>
      <w:r w:rsidR="00B26609">
        <w:t>двумя</w:t>
      </w:r>
      <w:r w:rsidRPr="00DC2111">
        <w:t xml:space="preserve"> фельдшерско-акушерскими пунктами (ФАП).</w:t>
      </w:r>
    </w:p>
    <w:p w:rsidR="00594C55" w:rsidRPr="00DC2111" w:rsidRDefault="00594C55" w:rsidP="00946141">
      <w:pPr>
        <w:spacing w:after="120" w:line="276" w:lineRule="auto"/>
        <w:ind w:firstLine="709"/>
        <w:jc w:val="both"/>
        <w:rPr>
          <w:b/>
          <w:color w:val="000000"/>
        </w:rPr>
      </w:pPr>
      <w:r>
        <w:rPr>
          <w:color w:val="000000"/>
        </w:rPr>
        <w:t>Таблица 2.6.2</w:t>
      </w:r>
      <w:r w:rsidRPr="00EE725A">
        <w:rPr>
          <w:color w:val="000000"/>
        </w:rPr>
        <w:t xml:space="preserve"> </w:t>
      </w:r>
      <w:r w:rsidRPr="00EE725A">
        <w:rPr>
          <w:b/>
          <w:color w:val="000000"/>
        </w:rPr>
        <w:t>–</w:t>
      </w:r>
      <w:r w:rsidRPr="00DC2111">
        <w:rPr>
          <w:b/>
          <w:color w:val="000000"/>
        </w:rPr>
        <w:t xml:space="preserve"> </w:t>
      </w:r>
      <w:r w:rsidRPr="00952624">
        <w:rPr>
          <w:b/>
          <w:color w:val="000000"/>
        </w:rPr>
        <w:t xml:space="preserve">Перечень объектов </w:t>
      </w:r>
      <w:r w:rsidRPr="00DC2111">
        <w:rPr>
          <w:b/>
          <w:color w:val="000000"/>
        </w:rPr>
        <w:t>здравоохранения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2810"/>
        <w:gridCol w:w="2276"/>
        <w:gridCol w:w="1540"/>
        <w:gridCol w:w="1289"/>
      </w:tblGrid>
      <w:tr w:rsidR="00B26609" w:rsidRPr="00DC2111" w:rsidTr="00B26609">
        <w:trPr>
          <w:trHeight w:val="1142"/>
        </w:trPr>
        <w:tc>
          <w:tcPr>
            <w:tcW w:w="531" w:type="dxa"/>
          </w:tcPr>
          <w:p w:rsidR="00B26609" w:rsidRPr="00DC2111" w:rsidRDefault="00B26609" w:rsidP="00DC2111">
            <w:pPr>
              <w:rPr>
                <w:b/>
              </w:rPr>
            </w:pPr>
            <w:r w:rsidRPr="00DC2111">
              <w:rPr>
                <w:b/>
                <w:sz w:val="22"/>
                <w:szCs w:val="22"/>
              </w:rPr>
              <w:t xml:space="preserve">№ </w:t>
            </w:r>
            <w:proofErr w:type="spellStart"/>
            <w:proofErr w:type="gramStart"/>
            <w:r w:rsidRPr="00DC2111">
              <w:rPr>
                <w:b/>
                <w:sz w:val="22"/>
                <w:szCs w:val="22"/>
              </w:rPr>
              <w:t>п</w:t>
            </w:r>
            <w:proofErr w:type="spellEnd"/>
            <w:proofErr w:type="gramEnd"/>
            <w:r w:rsidRPr="00DC2111">
              <w:rPr>
                <w:b/>
                <w:sz w:val="22"/>
                <w:szCs w:val="22"/>
              </w:rPr>
              <w:t>/</w:t>
            </w:r>
            <w:proofErr w:type="spellStart"/>
            <w:r w:rsidRPr="00DC2111">
              <w:rPr>
                <w:b/>
                <w:sz w:val="22"/>
                <w:szCs w:val="22"/>
              </w:rPr>
              <w:t>п</w:t>
            </w:r>
            <w:proofErr w:type="spellEnd"/>
          </w:p>
        </w:tc>
        <w:tc>
          <w:tcPr>
            <w:tcW w:w="2810" w:type="dxa"/>
            <w:vAlign w:val="center"/>
          </w:tcPr>
          <w:p w:rsidR="00B26609" w:rsidRPr="00DC2111" w:rsidRDefault="00B26609" w:rsidP="00B26609">
            <w:pPr>
              <w:jc w:val="center"/>
              <w:rPr>
                <w:b/>
              </w:rPr>
            </w:pPr>
            <w:r w:rsidRPr="00DC2111">
              <w:rPr>
                <w:b/>
                <w:sz w:val="22"/>
                <w:szCs w:val="22"/>
              </w:rPr>
              <w:t>Наименование</w:t>
            </w:r>
          </w:p>
        </w:tc>
        <w:tc>
          <w:tcPr>
            <w:tcW w:w="2276" w:type="dxa"/>
            <w:vAlign w:val="center"/>
          </w:tcPr>
          <w:p w:rsidR="00B26609" w:rsidRDefault="00B26609" w:rsidP="00B26609">
            <w:pPr>
              <w:jc w:val="center"/>
              <w:rPr>
                <w:b/>
              </w:rPr>
            </w:pPr>
            <w:r w:rsidRPr="00DC2111">
              <w:rPr>
                <w:b/>
                <w:sz w:val="22"/>
                <w:szCs w:val="22"/>
              </w:rPr>
              <w:t>Здание находится</w:t>
            </w:r>
          </w:p>
          <w:p w:rsidR="00B26609" w:rsidRPr="00DC2111" w:rsidRDefault="00B26609" w:rsidP="00B26609">
            <w:pPr>
              <w:jc w:val="center"/>
              <w:rPr>
                <w:b/>
              </w:rPr>
            </w:pPr>
            <w:r w:rsidRPr="00DC2111">
              <w:rPr>
                <w:b/>
                <w:sz w:val="22"/>
                <w:szCs w:val="22"/>
              </w:rPr>
              <w:t>в собственности</w:t>
            </w:r>
          </w:p>
        </w:tc>
        <w:tc>
          <w:tcPr>
            <w:tcW w:w="1540" w:type="dxa"/>
            <w:tcBorders>
              <w:right w:val="single" w:sz="4" w:space="0" w:color="auto"/>
            </w:tcBorders>
            <w:vAlign w:val="center"/>
          </w:tcPr>
          <w:p w:rsidR="00B26609" w:rsidRPr="00DC2111" w:rsidRDefault="00B26609" w:rsidP="00B26609">
            <w:pPr>
              <w:jc w:val="center"/>
              <w:rPr>
                <w:b/>
              </w:rPr>
            </w:pPr>
            <w:r>
              <w:rPr>
                <w:b/>
                <w:sz w:val="22"/>
                <w:szCs w:val="22"/>
              </w:rPr>
              <w:t>Ш</w:t>
            </w:r>
            <w:r w:rsidRPr="00DC2111">
              <w:rPr>
                <w:b/>
                <w:sz w:val="22"/>
                <w:szCs w:val="22"/>
              </w:rPr>
              <w:t>татная численность сотрудников,</w:t>
            </w:r>
          </w:p>
          <w:p w:rsidR="00B26609" w:rsidRPr="00DC2111" w:rsidRDefault="00B26609" w:rsidP="00B26609">
            <w:pPr>
              <w:jc w:val="center"/>
              <w:rPr>
                <w:b/>
              </w:rPr>
            </w:pPr>
            <w:proofErr w:type="spellStart"/>
            <w:r w:rsidRPr="00DC2111">
              <w:rPr>
                <w:b/>
                <w:sz w:val="22"/>
                <w:szCs w:val="22"/>
              </w:rPr>
              <w:t>осн</w:t>
            </w:r>
            <w:proofErr w:type="spellEnd"/>
            <w:r w:rsidRPr="00DC2111">
              <w:rPr>
                <w:b/>
                <w:sz w:val="22"/>
                <w:szCs w:val="22"/>
              </w:rPr>
              <w:t>./</w:t>
            </w:r>
            <w:proofErr w:type="spellStart"/>
            <w:r w:rsidRPr="00DC2111">
              <w:rPr>
                <w:b/>
                <w:sz w:val="22"/>
                <w:szCs w:val="22"/>
              </w:rPr>
              <w:t>технич</w:t>
            </w:r>
            <w:proofErr w:type="spellEnd"/>
            <w:r w:rsidRPr="00DC2111">
              <w:rPr>
                <w:b/>
                <w:sz w:val="22"/>
                <w:szCs w:val="22"/>
              </w:rPr>
              <w:t>.</w:t>
            </w:r>
          </w:p>
        </w:tc>
        <w:tc>
          <w:tcPr>
            <w:tcW w:w="1289" w:type="dxa"/>
            <w:tcBorders>
              <w:left w:val="single" w:sz="4" w:space="0" w:color="auto"/>
            </w:tcBorders>
            <w:vAlign w:val="center"/>
          </w:tcPr>
          <w:p w:rsidR="00B26609" w:rsidRDefault="00B26609" w:rsidP="00B26609">
            <w:pPr>
              <w:jc w:val="center"/>
              <w:rPr>
                <w:b/>
              </w:rPr>
            </w:pPr>
          </w:p>
          <w:p w:rsidR="00B26609" w:rsidRDefault="00B26609" w:rsidP="00B26609">
            <w:pPr>
              <w:jc w:val="center"/>
              <w:rPr>
                <w:b/>
              </w:rPr>
            </w:pPr>
            <w:r>
              <w:rPr>
                <w:b/>
              </w:rPr>
              <w:t>Общая</w:t>
            </w:r>
          </w:p>
          <w:p w:rsidR="00B26609" w:rsidRPr="00DC2111" w:rsidRDefault="00B26609" w:rsidP="00B26609">
            <w:pPr>
              <w:jc w:val="center"/>
              <w:rPr>
                <w:b/>
              </w:rPr>
            </w:pPr>
            <w:r>
              <w:rPr>
                <w:b/>
              </w:rPr>
              <w:t>площадь, м</w:t>
            </w:r>
            <w:proofErr w:type="gramStart"/>
            <w:r>
              <w:rPr>
                <w:b/>
                <w:vertAlign w:val="superscript"/>
              </w:rPr>
              <w:t>2</w:t>
            </w:r>
            <w:proofErr w:type="gramEnd"/>
          </w:p>
        </w:tc>
      </w:tr>
      <w:tr w:rsidR="00B26609" w:rsidRPr="00DC2111" w:rsidTr="00B26609">
        <w:tc>
          <w:tcPr>
            <w:tcW w:w="531" w:type="dxa"/>
          </w:tcPr>
          <w:p w:rsidR="00B26609" w:rsidRPr="00DC2111" w:rsidRDefault="00B26609" w:rsidP="00DC2111">
            <w:r w:rsidRPr="00DC2111">
              <w:rPr>
                <w:sz w:val="22"/>
                <w:szCs w:val="22"/>
              </w:rPr>
              <w:t>1</w:t>
            </w:r>
          </w:p>
        </w:tc>
        <w:tc>
          <w:tcPr>
            <w:tcW w:w="2810" w:type="dxa"/>
          </w:tcPr>
          <w:p w:rsidR="00B26609" w:rsidRPr="009F74D0" w:rsidRDefault="00B26609" w:rsidP="002718DF">
            <w:r>
              <w:t>ФАП с</w:t>
            </w:r>
            <w:proofErr w:type="gramStart"/>
            <w:r w:rsidRPr="009F74D0">
              <w:t>.</w:t>
            </w:r>
            <w:r w:rsidR="002718DF">
              <w:t>П</w:t>
            </w:r>
            <w:proofErr w:type="gramEnd"/>
            <w:r w:rsidR="002718DF">
              <w:t>огожее</w:t>
            </w:r>
          </w:p>
        </w:tc>
        <w:tc>
          <w:tcPr>
            <w:tcW w:w="2276" w:type="dxa"/>
          </w:tcPr>
          <w:p w:rsidR="00B26609" w:rsidRPr="00DC2111" w:rsidRDefault="00B26609" w:rsidP="00DC2111">
            <w:r w:rsidRPr="00DC2111">
              <w:rPr>
                <w:sz w:val="22"/>
                <w:szCs w:val="22"/>
              </w:rPr>
              <w:t>областная</w:t>
            </w:r>
          </w:p>
        </w:tc>
        <w:tc>
          <w:tcPr>
            <w:tcW w:w="1540" w:type="dxa"/>
            <w:tcBorders>
              <w:right w:val="single" w:sz="4" w:space="0" w:color="auto"/>
            </w:tcBorders>
          </w:tcPr>
          <w:p w:rsidR="00B26609" w:rsidRPr="00DC2111" w:rsidRDefault="00B26609" w:rsidP="009F74D0">
            <w:pPr>
              <w:jc w:val="center"/>
            </w:pPr>
            <w:r>
              <w:rPr>
                <w:sz w:val="22"/>
                <w:szCs w:val="22"/>
              </w:rPr>
              <w:t>1</w:t>
            </w:r>
          </w:p>
        </w:tc>
        <w:tc>
          <w:tcPr>
            <w:tcW w:w="1289" w:type="dxa"/>
            <w:tcBorders>
              <w:left w:val="single" w:sz="4" w:space="0" w:color="auto"/>
            </w:tcBorders>
            <w:vAlign w:val="center"/>
          </w:tcPr>
          <w:p w:rsidR="00B26609" w:rsidRPr="002718DF" w:rsidRDefault="00B26609" w:rsidP="00B26609">
            <w:pPr>
              <w:jc w:val="center"/>
              <w:rPr>
                <w:color w:val="FF0000"/>
              </w:rPr>
            </w:pPr>
          </w:p>
        </w:tc>
      </w:tr>
    </w:tbl>
    <w:p w:rsidR="00594C55" w:rsidRPr="00DC2111" w:rsidRDefault="00594C55" w:rsidP="00DC2111">
      <w:pPr>
        <w:spacing w:before="120" w:after="120" w:line="276" w:lineRule="auto"/>
        <w:jc w:val="both"/>
        <w:rPr>
          <w:b/>
          <w:color w:val="000000"/>
        </w:rPr>
      </w:pPr>
    </w:p>
    <w:p w:rsidR="00B26609" w:rsidRDefault="00594C55" w:rsidP="00B26609">
      <w:pPr>
        <w:ind w:firstLine="709"/>
        <w:jc w:val="both"/>
      </w:pPr>
      <w:r w:rsidRPr="00DC2111">
        <w:t>Обеспеченность населения услугами здравоохранения соответствует нормативным рекомендациям.</w:t>
      </w:r>
    </w:p>
    <w:p w:rsidR="00520BC3" w:rsidRDefault="00594C55" w:rsidP="00520BC3">
      <w:pPr>
        <w:ind w:firstLine="709"/>
        <w:jc w:val="both"/>
      </w:pPr>
      <w:r w:rsidRPr="00DC2111">
        <w:t>Основной проблемой системы здравоохранения является нехватка кадров в мун</w:t>
      </w:r>
      <w:r w:rsidRPr="00DC2111">
        <w:t>и</w:t>
      </w:r>
      <w:r w:rsidRPr="00DC2111">
        <w:t>ципальном образовании.</w:t>
      </w:r>
    </w:p>
    <w:p w:rsidR="00520BC3" w:rsidRDefault="00520BC3" w:rsidP="00520BC3">
      <w:pPr>
        <w:ind w:firstLine="709"/>
        <w:jc w:val="both"/>
        <w:rPr>
          <w:b/>
        </w:rPr>
      </w:pPr>
    </w:p>
    <w:p w:rsidR="00520BC3" w:rsidRDefault="00594C55" w:rsidP="00520BC3">
      <w:pPr>
        <w:ind w:firstLine="709"/>
        <w:jc w:val="both"/>
        <w:rPr>
          <w:b/>
        </w:rPr>
      </w:pPr>
      <w:r w:rsidRPr="00DC2111">
        <w:rPr>
          <w:b/>
        </w:rPr>
        <w:t>Учреждения культуры</w:t>
      </w:r>
    </w:p>
    <w:p w:rsidR="00520BC3" w:rsidRDefault="00520BC3" w:rsidP="00520BC3">
      <w:pPr>
        <w:ind w:firstLine="709"/>
        <w:jc w:val="both"/>
      </w:pPr>
    </w:p>
    <w:p w:rsidR="00520BC3" w:rsidRDefault="00594C55" w:rsidP="00520BC3">
      <w:pPr>
        <w:ind w:firstLine="709"/>
        <w:jc w:val="both"/>
      </w:pPr>
      <w:r w:rsidRPr="00DC2111">
        <w:t xml:space="preserve">Главной целью отрасли культуры на территории </w:t>
      </w:r>
      <w:proofErr w:type="spellStart"/>
      <w:r w:rsidR="002718DF">
        <w:rPr>
          <w:b/>
        </w:rPr>
        <w:t>Погоженского</w:t>
      </w:r>
      <w:proofErr w:type="spellEnd"/>
      <w:r w:rsidRPr="006E6E97">
        <w:rPr>
          <w:b/>
        </w:rPr>
        <w:t xml:space="preserve"> с</w:t>
      </w:r>
      <w:r w:rsidRPr="000430BA">
        <w:rPr>
          <w:b/>
        </w:rPr>
        <w:t>ельсовета</w:t>
      </w:r>
      <w:r w:rsidRPr="00DC2111">
        <w:t xml:space="preserve"> явл</w:t>
      </w:r>
      <w:r w:rsidRPr="00DC2111">
        <w:t>я</w:t>
      </w:r>
      <w:r w:rsidRPr="00DC2111">
        <w:t>ется реализация государственной культурной политики, обеспечивающей свободный до</w:t>
      </w:r>
      <w:r w:rsidRPr="00DC2111">
        <w:t>с</w:t>
      </w:r>
      <w:r w:rsidRPr="00DC2111">
        <w:t>туп граждан к культурным ценностям, свободу творчества и участия в культурной жизни.</w:t>
      </w:r>
    </w:p>
    <w:p w:rsidR="00520BC3" w:rsidRDefault="00594C55" w:rsidP="00520BC3">
      <w:pPr>
        <w:ind w:firstLine="709"/>
        <w:jc w:val="both"/>
        <w:rPr>
          <w:color w:val="000000"/>
        </w:rPr>
      </w:pPr>
      <w:r w:rsidRPr="00DC2111">
        <w:t xml:space="preserve">На территории </w:t>
      </w:r>
      <w:proofErr w:type="spellStart"/>
      <w:r w:rsidR="002718DF">
        <w:rPr>
          <w:b/>
        </w:rPr>
        <w:t>Погоженского</w:t>
      </w:r>
      <w:proofErr w:type="spellEnd"/>
      <w:r w:rsidRPr="000430BA">
        <w:rPr>
          <w:b/>
        </w:rPr>
        <w:t xml:space="preserve"> сельсовета</w:t>
      </w:r>
      <w:r w:rsidRPr="00DC2111">
        <w:t xml:space="preserve"> </w:t>
      </w:r>
      <w:r>
        <w:t xml:space="preserve">свою деятельность осуществляет </w:t>
      </w:r>
      <w:r w:rsidRPr="009613B4">
        <w:rPr>
          <w:color w:val="000000"/>
        </w:rPr>
        <w:t>сел</w:t>
      </w:r>
      <w:r w:rsidRPr="009613B4">
        <w:rPr>
          <w:color w:val="000000"/>
        </w:rPr>
        <w:t>ь</w:t>
      </w:r>
      <w:r w:rsidRPr="009613B4">
        <w:rPr>
          <w:color w:val="000000"/>
        </w:rPr>
        <w:t>ски</w:t>
      </w:r>
      <w:r w:rsidR="002718DF">
        <w:rPr>
          <w:color w:val="000000"/>
        </w:rPr>
        <w:t>й</w:t>
      </w:r>
      <w:r w:rsidRPr="009613B4">
        <w:rPr>
          <w:color w:val="000000"/>
        </w:rPr>
        <w:t xml:space="preserve"> дом культуры.</w:t>
      </w:r>
    </w:p>
    <w:p w:rsidR="00594C55" w:rsidRPr="009613B4" w:rsidRDefault="00520BC3" w:rsidP="00520BC3">
      <w:pPr>
        <w:ind w:firstLine="709"/>
        <w:jc w:val="both"/>
        <w:rPr>
          <w:color w:val="000000"/>
        </w:rPr>
      </w:pPr>
      <w:r>
        <w:rPr>
          <w:color w:val="000000"/>
        </w:rPr>
        <w:br w:type="page"/>
      </w:r>
    </w:p>
    <w:p w:rsidR="00594C55" w:rsidRPr="00952624" w:rsidRDefault="00594C55" w:rsidP="00DF5702">
      <w:pPr>
        <w:spacing w:before="120" w:after="120" w:line="276" w:lineRule="auto"/>
        <w:ind w:firstLine="709"/>
        <w:jc w:val="both"/>
        <w:rPr>
          <w:b/>
          <w:color w:val="000000"/>
        </w:rPr>
      </w:pPr>
      <w:r w:rsidRPr="00EE725A">
        <w:rPr>
          <w:color w:val="000000"/>
        </w:rPr>
        <w:t>Таблица 2.6.</w:t>
      </w:r>
      <w:r>
        <w:rPr>
          <w:color w:val="000000"/>
        </w:rPr>
        <w:t>3</w:t>
      </w:r>
      <w:r w:rsidRPr="00952624">
        <w:rPr>
          <w:i/>
          <w:color w:val="000000"/>
        </w:rPr>
        <w:t xml:space="preserve"> </w:t>
      </w:r>
      <w:r w:rsidRPr="00952624">
        <w:rPr>
          <w:b/>
          <w:color w:val="000000"/>
        </w:rPr>
        <w:t>– Перечень объектов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
        <w:gridCol w:w="2810"/>
        <w:gridCol w:w="2276"/>
        <w:gridCol w:w="1795"/>
        <w:gridCol w:w="2099"/>
      </w:tblGrid>
      <w:tr w:rsidR="00594C55" w:rsidRPr="00DC2111" w:rsidTr="00520BC3">
        <w:tc>
          <w:tcPr>
            <w:tcW w:w="591" w:type="dxa"/>
            <w:vAlign w:val="center"/>
          </w:tcPr>
          <w:p w:rsidR="00594C55" w:rsidRPr="00DC2111" w:rsidRDefault="00594C55" w:rsidP="00520BC3">
            <w:pPr>
              <w:jc w:val="center"/>
              <w:rPr>
                <w:b/>
              </w:rPr>
            </w:pPr>
            <w:r w:rsidRPr="00DC2111">
              <w:rPr>
                <w:b/>
                <w:sz w:val="22"/>
                <w:szCs w:val="22"/>
              </w:rPr>
              <w:t xml:space="preserve">№ </w:t>
            </w:r>
            <w:proofErr w:type="spellStart"/>
            <w:proofErr w:type="gramStart"/>
            <w:r w:rsidRPr="00DC2111">
              <w:rPr>
                <w:b/>
                <w:sz w:val="22"/>
                <w:szCs w:val="22"/>
              </w:rPr>
              <w:t>п</w:t>
            </w:r>
            <w:proofErr w:type="spellEnd"/>
            <w:proofErr w:type="gramEnd"/>
            <w:r w:rsidRPr="00DC2111">
              <w:rPr>
                <w:b/>
                <w:sz w:val="22"/>
                <w:szCs w:val="22"/>
              </w:rPr>
              <w:t>/</w:t>
            </w:r>
            <w:proofErr w:type="spellStart"/>
            <w:r w:rsidRPr="00DC2111">
              <w:rPr>
                <w:b/>
                <w:sz w:val="22"/>
                <w:szCs w:val="22"/>
              </w:rPr>
              <w:t>п</w:t>
            </w:r>
            <w:proofErr w:type="spellEnd"/>
          </w:p>
        </w:tc>
        <w:tc>
          <w:tcPr>
            <w:tcW w:w="2810" w:type="dxa"/>
            <w:vAlign w:val="center"/>
          </w:tcPr>
          <w:p w:rsidR="00594C55" w:rsidRPr="00DC2111" w:rsidRDefault="00594C55" w:rsidP="00520BC3">
            <w:pPr>
              <w:jc w:val="center"/>
              <w:rPr>
                <w:b/>
              </w:rPr>
            </w:pPr>
            <w:r w:rsidRPr="00DC2111">
              <w:rPr>
                <w:b/>
                <w:sz w:val="22"/>
                <w:szCs w:val="22"/>
              </w:rPr>
              <w:t>Наименование</w:t>
            </w:r>
          </w:p>
        </w:tc>
        <w:tc>
          <w:tcPr>
            <w:tcW w:w="2276" w:type="dxa"/>
            <w:vAlign w:val="center"/>
          </w:tcPr>
          <w:p w:rsidR="00594C55" w:rsidRDefault="00594C55" w:rsidP="00520BC3">
            <w:pPr>
              <w:jc w:val="center"/>
              <w:rPr>
                <w:b/>
              </w:rPr>
            </w:pPr>
            <w:r w:rsidRPr="00DC2111">
              <w:rPr>
                <w:b/>
                <w:sz w:val="22"/>
                <w:szCs w:val="22"/>
              </w:rPr>
              <w:t>Здание находится</w:t>
            </w:r>
          </w:p>
          <w:p w:rsidR="00594C55" w:rsidRPr="00DC2111" w:rsidRDefault="00594C55" w:rsidP="00520BC3">
            <w:pPr>
              <w:jc w:val="center"/>
              <w:rPr>
                <w:b/>
              </w:rPr>
            </w:pPr>
            <w:r w:rsidRPr="00DC2111">
              <w:rPr>
                <w:b/>
                <w:sz w:val="22"/>
                <w:szCs w:val="22"/>
              </w:rPr>
              <w:t>в собственности</w:t>
            </w:r>
          </w:p>
        </w:tc>
        <w:tc>
          <w:tcPr>
            <w:tcW w:w="1795" w:type="dxa"/>
            <w:vAlign w:val="center"/>
          </w:tcPr>
          <w:p w:rsidR="00594C55" w:rsidRPr="00DC2111" w:rsidRDefault="00594C55" w:rsidP="00520BC3">
            <w:pPr>
              <w:jc w:val="center"/>
              <w:rPr>
                <w:b/>
              </w:rPr>
            </w:pPr>
            <w:r>
              <w:rPr>
                <w:b/>
                <w:sz w:val="22"/>
                <w:szCs w:val="22"/>
              </w:rPr>
              <w:t>Ш</w:t>
            </w:r>
            <w:r w:rsidRPr="00DC2111">
              <w:rPr>
                <w:b/>
                <w:sz w:val="22"/>
                <w:szCs w:val="22"/>
              </w:rPr>
              <w:t>татная чи</w:t>
            </w:r>
            <w:r w:rsidRPr="00DC2111">
              <w:rPr>
                <w:b/>
                <w:sz w:val="22"/>
                <w:szCs w:val="22"/>
              </w:rPr>
              <w:t>с</w:t>
            </w:r>
            <w:r w:rsidRPr="00DC2111">
              <w:rPr>
                <w:b/>
                <w:sz w:val="22"/>
                <w:szCs w:val="22"/>
              </w:rPr>
              <w:t>ленность с</w:t>
            </w:r>
            <w:r w:rsidRPr="00DC2111">
              <w:rPr>
                <w:b/>
                <w:sz w:val="22"/>
                <w:szCs w:val="22"/>
              </w:rPr>
              <w:t>о</w:t>
            </w:r>
            <w:r w:rsidRPr="00DC2111">
              <w:rPr>
                <w:b/>
                <w:sz w:val="22"/>
                <w:szCs w:val="22"/>
              </w:rPr>
              <w:t>трудников,</w:t>
            </w:r>
          </w:p>
          <w:p w:rsidR="00594C55" w:rsidRPr="00DC2111" w:rsidRDefault="00594C55" w:rsidP="00520BC3">
            <w:pPr>
              <w:jc w:val="center"/>
              <w:rPr>
                <w:b/>
              </w:rPr>
            </w:pPr>
            <w:proofErr w:type="spellStart"/>
            <w:r w:rsidRPr="00DC2111">
              <w:rPr>
                <w:b/>
                <w:sz w:val="22"/>
                <w:szCs w:val="22"/>
              </w:rPr>
              <w:t>осн</w:t>
            </w:r>
            <w:proofErr w:type="spellEnd"/>
            <w:r w:rsidRPr="00DC2111">
              <w:rPr>
                <w:b/>
                <w:sz w:val="22"/>
                <w:szCs w:val="22"/>
              </w:rPr>
              <w:t>./</w:t>
            </w:r>
            <w:proofErr w:type="spellStart"/>
            <w:r w:rsidRPr="00DC2111">
              <w:rPr>
                <w:b/>
                <w:sz w:val="22"/>
                <w:szCs w:val="22"/>
              </w:rPr>
              <w:t>технич</w:t>
            </w:r>
            <w:proofErr w:type="spellEnd"/>
            <w:r w:rsidRPr="00DC2111">
              <w:rPr>
                <w:b/>
                <w:sz w:val="22"/>
                <w:szCs w:val="22"/>
              </w:rPr>
              <w:t>.</w:t>
            </w:r>
          </w:p>
        </w:tc>
        <w:tc>
          <w:tcPr>
            <w:tcW w:w="2099" w:type="dxa"/>
            <w:vAlign w:val="center"/>
          </w:tcPr>
          <w:p w:rsidR="00520BC3" w:rsidRPr="00520BC3" w:rsidRDefault="00520BC3" w:rsidP="00520BC3">
            <w:pPr>
              <w:jc w:val="center"/>
              <w:rPr>
                <w:b/>
                <w:vertAlign w:val="superscript"/>
              </w:rPr>
            </w:pPr>
            <w:r w:rsidRPr="00520BC3">
              <w:rPr>
                <w:b/>
                <w:color w:val="000000"/>
                <w:sz w:val="22"/>
                <w:szCs w:val="22"/>
              </w:rPr>
              <w:t>Площадь, м</w:t>
            </w:r>
            <w:proofErr w:type="gramStart"/>
            <w:r w:rsidRPr="00520BC3">
              <w:rPr>
                <w:b/>
                <w:color w:val="000000"/>
                <w:sz w:val="22"/>
                <w:szCs w:val="22"/>
                <w:vertAlign w:val="superscript"/>
              </w:rPr>
              <w:t>2</w:t>
            </w:r>
            <w:proofErr w:type="gramEnd"/>
          </w:p>
        </w:tc>
      </w:tr>
      <w:tr w:rsidR="00594C55" w:rsidRPr="00DC2111" w:rsidTr="00520BC3">
        <w:tc>
          <w:tcPr>
            <w:tcW w:w="591" w:type="dxa"/>
            <w:vAlign w:val="center"/>
          </w:tcPr>
          <w:p w:rsidR="00594C55" w:rsidRPr="00DC2111" w:rsidRDefault="00594C55" w:rsidP="00520BC3">
            <w:pPr>
              <w:jc w:val="center"/>
            </w:pPr>
            <w:r w:rsidRPr="00DC2111">
              <w:rPr>
                <w:sz w:val="22"/>
                <w:szCs w:val="22"/>
              </w:rPr>
              <w:t>1</w:t>
            </w:r>
          </w:p>
        </w:tc>
        <w:tc>
          <w:tcPr>
            <w:tcW w:w="2810" w:type="dxa"/>
          </w:tcPr>
          <w:p w:rsidR="00594C55" w:rsidRPr="006110CD" w:rsidRDefault="00594C55" w:rsidP="002718DF">
            <w:r w:rsidRPr="006110CD">
              <w:rPr>
                <w:sz w:val="22"/>
                <w:szCs w:val="22"/>
              </w:rPr>
              <w:t>МКУК «</w:t>
            </w:r>
            <w:proofErr w:type="spellStart"/>
            <w:r w:rsidR="002718DF">
              <w:rPr>
                <w:sz w:val="22"/>
                <w:szCs w:val="22"/>
              </w:rPr>
              <w:t>Погоженский</w:t>
            </w:r>
            <w:proofErr w:type="spellEnd"/>
            <w:r w:rsidRPr="006110CD">
              <w:rPr>
                <w:sz w:val="22"/>
                <w:szCs w:val="22"/>
              </w:rPr>
              <w:t xml:space="preserve"> це</w:t>
            </w:r>
            <w:r w:rsidRPr="006110CD">
              <w:rPr>
                <w:sz w:val="22"/>
                <w:szCs w:val="22"/>
              </w:rPr>
              <w:t>н</w:t>
            </w:r>
            <w:r w:rsidRPr="006110CD">
              <w:rPr>
                <w:sz w:val="22"/>
                <w:szCs w:val="22"/>
              </w:rPr>
              <w:t xml:space="preserve">тральный сельский Дом культуры», </w:t>
            </w:r>
          </w:p>
        </w:tc>
        <w:tc>
          <w:tcPr>
            <w:tcW w:w="2276" w:type="dxa"/>
          </w:tcPr>
          <w:p w:rsidR="00520BC3" w:rsidRDefault="00594C55" w:rsidP="00520BC3">
            <w:r w:rsidRPr="00551FC1">
              <w:t>Администрации</w:t>
            </w:r>
          </w:p>
          <w:p w:rsidR="00520BC3" w:rsidRDefault="002718DF" w:rsidP="00520BC3">
            <w:proofErr w:type="spellStart"/>
            <w:r>
              <w:t>Погоженского</w:t>
            </w:r>
            <w:proofErr w:type="spellEnd"/>
          </w:p>
          <w:p w:rsidR="00594C55" w:rsidRPr="00551FC1" w:rsidRDefault="00594C55" w:rsidP="00520BC3">
            <w:r w:rsidRPr="00551FC1">
              <w:t>сельсовета</w:t>
            </w:r>
          </w:p>
        </w:tc>
        <w:tc>
          <w:tcPr>
            <w:tcW w:w="1795" w:type="dxa"/>
          </w:tcPr>
          <w:p w:rsidR="00594C55" w:rsidRPr="00520BC3" w:rsidRDefault="00594C55" w:rsidP="00DC2111">
            <w:pPr>
              <w:rPr>
                <w:color w:val="FF0000"/>
              </w:rPr>
            </w:pPr>
          </w:p>
        </w:tc>
        <w:tc>
          <w:tcPr>
            <w:tcW w:w="2099" w:type="dxa"/>
            <w:vAlign w:val="center"/>
          </w:tcPr>
          <w:p w:rsidR="00594C55" w:rsidRPr="002718DF" w:rsidRDefault="00594C55" w:rsidP="00520BC3">
            <w:pPr>
              <w:jc w:val="center"/>
              <w:rPr>
                <w:color w:val="FF0000"/>
                <w:vertAlign w:val="superscript"/>
              </w:rPr>
            </w:pPr>
          </w:p>
        </w:tc>
      </w:tr>
    </w:tbl>
    <w:p w:rsidR="002718DF" w:rsidRDefault="002718DF" w:rsidP="0092358D">
      <w:pPr>
        <w:spacing w:line="276" w:lineRule="auto"/>
        <w:ind w:firstLine="709"/>
        <w:jc w:val="both"/>
        <w:rPr>
          <w:color w:val="000000"/>
        </w:rPr>
      </w:pPr>
    </w:p>
    <w:p w:rsidR="00594C55" w:rsidRPr="006E6E97" w:rsidRDefault="00594C55" w:rsidP="0092358D">
      <w:pPr>
        <w:spacing w:line="276" w:lineRule="auto"/>
        <w:ind w:firstLine="709"/>
        <w:jc w:val="both"/>
        <w:rPr>
          <w:b/>
        </w:rPr>
      </w:pPr>
      <w:r w:rsidRPr="00DC2111">
        <w:rPr>
          <w:color w:val="000000"/>
        </w:rPr>
        <w:t xml:space="preserve">На территории </w:t>
      </w:r>
      <w:proofErr w:type="spellStart"/>
      <w:r w:rsidR="002718DF">
        <w:rPr>
          <w:b/>
          <w:color w:val="000000"/>
        </w:rPr>
        <w:t>Погоженского</w:t>
      </w:r>
      <w:proofErr w:type="spellEnd"/>
      <w:r w:rsidRPr="000430BA">
        <w:rPr>
          <w:b/>
          <w:color w:val="000000"/>
        </w:rPr>
        <w:t xml:space="preserve"> сельсовета</w:t>
      </w:r>
      <w:r w:rsidRPr="00DC2111">
        <w:rPr>
          <w:color w:val="000000"/>
        </w:rPr>
        <w:t xml:space="preserve"> </w:t>
      </w:r>
      <w:r>
        <w:rPr>
          <w:color w:val="000000"/>
        </w:rPr>
        <w:t xml:space="preserve">свою деятельность осуществляет </w:t>
      </w:r>
      <w:r w:rsidRPr="006E6E97">
        <w:rPr>
          <w:b/>
          <w:color w:val="000000"/>
        </w:rPr>
        <w:t>би</w:t>
      </w:r>
      <w:r w:rsidRPr="006E6E97">
        <w:rPr>
          <w:b/>
          <w:color w:val="000000"/>
        </w:rPr>
        <w:t>б</w:t>
      </w:r>
      <w:r w:rsidRPr="006E6E97">
        <w:rPr>
          <w:b/>
          <w:color w:val="000000"/>
        </w:rPr>
        <w:t>лиотек</w:t>
      </w:r>
      <w:r w:rsidR="002718DF">
        <w:rPr>
          <w:b/>
          <w:color w:val="000000"/>
        </w:rPr>
        <w:t>а</w:t>
      </w:r>
      <w:r w:rsidR="00624DF0">
        <w:rPr>
          <w:b/>
          <w:color w:val="000000"/>
        </w:rPr>
        <w:t>.</w:t>
      </w:r>
      <w:r w:rsidRPr="006E6E97">
        <w:rPr>
          <w:b/>
          <w:color w:val="000000"/>
        </w:rPr>
        <w:t xml:space="preserve"> </w:t>
      </w:r>
    </w:p>
    <w:p w:rsidR="00594C55" w:rsidRPr="00952624" w:rsidRDefault="00594C55" w:rsidP="00F20D53">
      <w:pPr>
        <w:spacing w:before="120" w:after="120" w:line="276" w:lineRule="auto"/>
        <w:jc w:val="both"/>
        <w:rPr>
          <w:b/>
          <w:color w:val="000000"/>
        </w:rPr>
      </w:pPr>
      <w:r w:rsidRPr="000A6361">
        <w:rPr>
          <w:color w:val="000000"/>
        </w:rPr>
        <w:t>Таблица 2.6.4</w:t>
      </w:r>
      <w:r w:rsidRPr="000A6361">
        <w:rPr>
          <w:i/>
          <w:color w:val="000000"/>
        </w:rPr>
        <w:t xml:space="preserve"> </w:t>
      </w:r>
      <w:r w:rsidRPr="000A6361">
        <w:rPr>
          <w:b/>
          <w:color w:val="000000"/>
        </w:rPr>
        <w:t>–</w:t>
      </w:r>
      <w:r w:rsidRPr="00952624">
        <w:rPr>
          <w:b/>
          <w:color w:val="000000"/>
        </w:rPr>
        <w:t xml:space="preserve"> Перечень объектов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
        <w:gridCol w:w="2810"/>
        <w:gridCol w:w="2276"/>
        <w:gridCol w:w="1795"/>
        <w:gridCol w:w="2099"/>
      </w:tblGrid>
      <w:tr w:rsidR="00594C55" w:rsidRPr="00DC2111" w:rsidTr="00DC2111">
        <w:tc>
          <w:tcPr>
            <w:tcW w:w="591" w:type="dxa"/>
          </w:tcPr>
          <w:p w:rsidR="00594C55" w:rsidRPr="00DC2111" w:rsidRDefault="00594C55" w:rsidP="00B43E2F">
            <w:pPr>
              <w:rPr>
                <w:b/>
              </w:rPr>
            </w:pPr>
            <w:r w:rsidRPr="00DC2111">
              <w:rPr>
                <w:b/>
                <w:sz w:val="22"/>
                <w:szCs w:val="22"/>
              </w:rPr>
              <w:t xml:space="preserve">№ </w:t>
            </w:r>
            <w:proofErr w:type="spellStart"/>
            <w:proofErr w:type="gramStart"/>
            <w:r w:rsidRPr="00DC2111">
              <w:rPr>
                <w:b/>
                <w:sz w:val="22"/>
                <w:szCs w:val="22"/>
              </w:rPr>
              <w:t>п</w:t>
            </w:r>
            <w:proofErr w:type="spellEnd"/>
            <w:proofErr w:type="gramEnd"/>
            <w:r w:rsidRPr="00DC2111">
              <w:rPr>
                <w:b/>
                <w:sz w:val="22"/>
                <w:szCs w:val="22"/>
              </w:rPr>
              <w:t>/</w:t>
            </w:r>
            <w:proofErr w:type="spellStart"/>
            <w:r w:rsidRPr="00DC2111">
              <w:rPr>
                <w:b/>
                <w:sz w:val="22"/>
                <w:szCs w:val="22"/>
              </w:rPr>
              <w:t>п</w:t>
            </w:r>
            <w:proofErr w:type="spellEnd"/>
          </w:p>
        </w:tc>
        <w:tc>
          <w:tcPr>
            <w:tcW w:w="2810" w:type="dxa"/>
          </w:tcPr>
          <w:p w:rsidR="00594C55" w:rsidRPr="00DC2111" w:rsidRDefault="00594C55" w:rsidP="00B43E2F">
            <w:pPr>
              <w:rPr>
                <w:b/>
              </w:rPr>
            </w:pPr>
            <w:r w:rsidRPr="00DC2111">
              <w:rPr>
                <w:b/>
                <w:sz w:val="22"/>
                <w:szCs w:val="22"/>
              </w:rPr>
              <w:t>Наименование</w:t>
            </w:r>
          </w:p>
        </w:tc>
        <w:tc>
          <w:tcPr>
            <w:tcW w:w="2276" w:type="dxa"/>
          </w:tcPr>
          <w:p w:rsidR="00594C55" w:rsidRDefault="00594C55" w:rsidP="00B43E2F">
            <w:pPr>
              <w:rPr>
                <w:b/>
              </w:rPr>
            </w:pPr>
            <w:r w:rsidRPr="00DC2111">
              <w:rPr>
                <w:b/>
                <w:sz w:val="22"/>
                <w:szCs w:val="22"/>
              </w:rPr>
              <w:t xml:space="preserve">Здание находится </w:t>
            </w:r>
          </w:p>
          <w:p w:rsidR="00594C55" w:rsidRPr="00DC2111" w:rsidRDefault="00594C55" w:rsidP="00B43E2F">
            <w:pPr>
              <w:rPr>
                <w:b/>
              </w:rPr>
            </w:pPr>
            <w:r w:rsidRPr="00DC2111">
              <w:rPr>
                <w:b/>
                <w:sz w:val="22"/>
                <w:szCs w:val="22"/>
              </w:rPr>
              <w:t>в собственности</w:t>
            </w:r>
          </w:p>
        </w:tc>
        <w:tc>
          <w:tcPr>
            <w:tcW w:w="1795" w:type="dxa"/>
          </w:tcPr>
          <w:p w:rsidR="00594C55" w:rsidRPr="00DC2111" w:rsidRDefault="00594C55" w:rsidP="00B43E2F">
            <w:pPr>
              <w:rPr>
                <w:b/>
              </w:rPr>
            </w:pPr>
            <w:r>
              <w:rPr>
                <w:b/>
                <w:sz w:val="22"/>
                <w:szCs w:val="22"/>
              </w:rPr>
              <w:t>Ш</w:t>
            </w:r>
            <w:r w:rsidRPr="00DC2111">
              <w:rPr>
                <w:b/>
                <w:sz w:val="22"/>
                <w:szCs w:val="22"/>
              </w:rPr>
              <w:t>татная чи</w:t>
            </w:r>
            <w:r w:rsidRPr="00DC2111">
              <w:rPr>
                <w:b/>
                <w:sz w:val="22"/>
                <w:szCs w:val="22"/>
              </w:rPr>
              <w:t>с</w:t>
            </w:r>
            <w:r w:rsidRPr="00DC2111">
              <w:rPr>
                <w:b/>
                <w:sz w:val="22"/>
                <w:szCs w:val="22"/>
              </w:rPr>
              <w:t>ленность с</w:t>
            </w:r>
            <w:r w:rsidRPr="00DC2111">
              <w:rPr>
                <w:b/>
                <w:sz w:val="22"/>
                <w:szCs w:val="22"/>
              </w:rPr>
              <w:t>о</w:t>
            </w:r>
            <w:r w:rsidRPr="00DC2111">
              <w:rPr>
                <w:b/>
                <w:sz w:val="22"/>
                <w:szCs w:val="22"/>
              </w:rPr>
              <w:t>трудников,</w:t>
            </w:r>
          </w:p>
          <w:p w:rsidR="00594C55" w:rsidRPr="00DC2111" w:rsidRDefault="00594C55" w:rsidP="00B43E2F">
            <w:pPr>
              <w:rPr>
                <w:b/>
              </w:rPr>
            </w:pPr>
            <w:proofErr w:type="spellStart"/>
            <w:r w:rsidRPr="00DC2111">
              <w:rPr>
                <w:b/>
                <w:sz w:val="22"/>
                <w:szCs w:val="22"/>
              </w:rPr>
              <w:t>осн</w:t>
            </w:r>
            <w:proofErr w:type="spellEnd"/>
            <w:r w:rsidRPr="00DC2111">
              <w:rPr>
                <w:b/>
                <w:sz w:val="22"/>
                <w:szCs w:val="22"/>
              </w:rPr>
              <w:t>./</w:t>
            </w:r>
            <w:proofErr w:type="spellStart"/>
            <w:r w:rsidRPr="00DC2111">
              <w:rPr>
                <w:b/>
                <w:sz w:val="22"/>
                <w:szCs w:val="22"/>
              </w:rPr>
              <w:t>технич</w:t>
            </w:r>
            <w:proofErr w:type="spellEnd"/>
            <w:r w:rsidRPr="00DC2111">
              <w:rPr>
                <w:b/>
                <w:sz w:val="22"/>
                <w:szCs w:val="22"/>
              </w:rPr>
              <w:t>.</w:t>
            </w:r>
          </w:p>
        </w:tc>
        <w:tc>
          <w:tcPr>
            <w:tcW w:w="2099" w:type="dxa"/>
          </w:tcPr>
          <w:p w:rsidR="00594C55" w:rsidRPr="00DC2111" w:rsidRDefault="00594C55" w:rsidP="00B43E2F">
            <w:pPr>
              <w:jc w:val="center"/>
              <w:rPr>
                <w:b/>
              </w:rPr>
            </w:pPr>
            <w:r w:rsidRPr="00DF5702">
              <w:rPr>
                <w:b/>
                <w:color w:val="000000"/>
                <w:sz w:val="20"/>
                <w:szCs w:val="20"/>
              </w:rPr>
              <w:t xml:space="preserve">Для школ и </w:t>
            </w:r>
            <w:proofErr w:type="spellStart"/>
            <w:r w:rsidRPr="00DF5702">
              <w:rPr>
                <w:b/>
                <w:color w:val="000000"/>
                <w:sz w:val="20"/>
                <w:szCs w:val="20"/>
              </w:rPr>
              <w:t>д</w:t>
            </w:r>
            <w:proofErr w:type="spellEnd"/>
            <w:r w:rsidRPr="00DF5702">
              <w:rPr>
                <w:b/>
                <w:color w:val="000000"/>
                <w:sz w:val="20"/>
                <w:szCs w:val="20"/>
              </w:rPr>
              <w:t>/садов - численность уч</w:t>
            </w:r>
            <w:r w:rsidRPr="00DF5702">
              <w:rPr>
                <w:b/>
                <w:color w:val="000000"/>
                <w:sz w:val="20"/>
                <w:szCs w:val="20"/>
              </w:rPr>
              <w:t>а</w:t>
            </w:r>
            <w:r w:rsidRPr="00DF5702">
              <w:rPr>
                <w:b/>
                <w:color w:val="000000"/>
                <w:sz w:val="20"/>
                <w:szCs w:val="20"/>
              </w:rPr>
              <w:t>щихся (воспи</w:t>
            </w:r>
            <w:r w:rsidRPr="00DF5702">
              <w:rPr>
                <w:b/>
                <w:color w:val="000000"/>
                <w:sz w:val="20"/>
                <w:szCs w:val="20"/>
              </w:rPr>
              <w:softHyphen/>
              <w:t>танников)</w:t>
            </w:r>
          </w:p>
        </w:tc>
      </w:tr>
      <w:tr w:rsidR="00594C55" w:rsidRPr="00DC2111" w:rsidTr="00DC2111">
        <w:tc>
          <w:tcPr>
            <w:tcW w:w="591" w:type="dxa"/>
          </w:tcPr>
          <w:p w:rsidR="00594C55" w:rsidRPr="00DC2111" w:rsidRDefault="00594C55" w:rsidP="00DC2111">
            <w:r>
              <w:t>1</w:t>
            </w:r>
          </w:p>
        </w:tc>
        <w:tc>
          <w:tcPr>
            <w:tcW w:w="2810" w:type="dxa"/>
          </w:tcPr>
          <w:p w:rsidR="0092358D" w:rsidRDefault="00594C55" w:rsidP="0092358D">
            <w:pPr>
              <w:rPr>
                <w:sz w:val="22"/>
                <w:szCs w:val="22"/>
              </w:rPr>
            </w:pPr>
            <w:r w:rsidRPr="006110CD">
              <w:rPr>
                <w:sz w:val="22"/>
                <w:szCs w:val="22"/>
              </w:rPr>
              <w:t>МКУК «</w:t>
            </w:r>
            <w:proofErr w:type="spellStart"/>
            <w:r w:rsidR="002718DF">
              <w:rPr>
                <w:sz w:val="22"/>
                <w:szCs w:val="22"/>
              </w:rPr>
              <w:t>Погоженская</w:t>
            </w:r>
            <w:proofErr w:type="spellEnd"/>
            <w:r w:rsidR="0092358D">
              <w:rPr>
                <w:sz w:val="22"/>
                <w:szCs w:val="22"/>
              </w:rPr>
              <w:t xml:space="preserve"> </w:t>
            </w:r>
          </w:p>
          <w:p w:rsidR="0092358D" w:rsidRDefault="0092358D" w:rsidP="0092358D">
            <w:pPr>
              <w:rPr>
                <w:sz w:val="22"/>
                <w:szCs w:val="22"/>
              </w:rPr>
            </w:pPr>
            <w:r>
              <w:rPr>
                <w:sz w:val="22"/>
                <w:szCs w:val="22"/>
              </w:rPr>
              <w:t>центральная</w:t>
            </w:r>
            <w:r w:rsidR="00594C55" w:rsidRPr="006110CD">
              <w:rPr>
                <w:sz w:val="22"/>
                <w:szCs w:val="22"/>
              </w:rPr>
              <w:t xml:space="preserve"> сельская </w:t>
            </w:r>
          </w:p>
          <w:p w:rsidR="00594C55" w:rsidRPr="006110CD" w:rsidRDefault="00594C55" w:rsidP="0092358D">
            <w:r w:rsidRPr="006110CD">
              <w:rPr>
                <w:sz w:val="22"/>
                <w:szCs w:val="22"/>
              </w:rPr>
              <w:t>библиотека</w:t>
            </w:r>
          </w:p>
        </w:tc>
        <w:tc>
          <w:tcPr>
            <w:tcW w:w="2276" w:type="dxa"/>
          </w:tcPr>
          <w:p w:rsidR="00594C55" w:rsidRPr="00952624" w:rsidRDefault="00594C55" w:rsidP="00BC093E">
            <w:r w:rsidRPr="00952624">
              <w:rPr>
                <w:sz w:val="22"/>
                <w:szCs w:val="22"/>
              </w:rPr>
              <w:t>муниципальная</w:t>
            </w:r>
          </w:p>
        </w:tc>
        <w:tc>
          <w:tcPr>
            <w:tcW w:w="1795" w:type="dxa"/>
          </w:tcPr>
          <w:p w:rsidR="00594C55" w:rsidRPr="00952624" w:rsidRDefault="0092358D" w:rsidP="009F74D0">
            <w:pPr>
              <w:jc w:val="center"/>
            </w:pPr>
            <w:r>
              <w:rPr>
                <w:sz w:val="22"/>
                <w:szCs w:val="22"/>
              </w:rPr>
              <w:t>2</w:t>
            </w:r>
          </w:p>
        </w:tc>
        <w:tc>
          <w:tcPr>
            <w:tcW w:w="2099" w:type="dxa"/>
          </w:tcPr>
          <w:p w:rsidR="00594C55" w:rsidRPr="00952624" w:rsidRDefault="00594C55" w:rsidP="00BC093E"/>
        </w:tc>
      </w:tr>
    </w:tbl>
    <w:p w:rsidR="00594C55" w:rsidRPr="00952624" w:rsidRDefault="00594C55" w:rsidP="00411E5C">
      <w:pPr>
        <w:spacing w:before="120" w:line="276" w:lineRule="auto"/>
        <w:ind w:firstLine="709"/>
        <w:jc w:val="both"/>
        <w:rPr>
          <w:bCs/>
          <w:color w:val="000000"/>
        </w:rPr>
      </w:pPr>
      <w:r w:rsidRPr="00952624">
        <w:rPr>
          <w:bCs/>
          <w:color w:val="000000"/>
        </w:rPr>
        <w:t>Обеспеченность населения учреждения культуры соответствует нормативным р</w:t>
      </w:r>
      <w:r w:rsidRPr="00952624">
        <w:rPr>
          <w:bCs/>
          <w:color w:val="000000"/>
        </w:rPr>
        <w:t>е</w:t>
      </w:r>
      <w:r w:rsidRPr="00952624">
        <w:rPr>
          <w:bCs/>
          <w:color w:val="000000"/>
        </w:rPr>
        <w:t>комендациям СП 42.13330.2011.</w:t>
      </w:r>
    </w:p>
    <w:p w:rsidR="00594C55" w:rsidRPr="00164B69" w:rsidRDefault="00624DF0" w:rsidP="00655816">
      <w:pPr>
        <w:spacing w:before="240" w:after="120" w:line="276" w:lineRule="auto"/>
        <w:ind w:firstLine="709"/>
        <w:jc w:val="both"/>
        <w:rPr>
          <w:b/>
          <w:color w:val="000000"/>
        </w:rPr>
      </w:pPr>
      <w:r>
        <w:rPr>
          <w:b/>
          <w:bCs/>
          <w:color w:val="000000"/>
        </w:rPr>
        <w:br w:type="page"/>
      </w:r>
      <w:r w:rsidR="00594C55" w:rsidRPr="00164B69">
        <w:rPr>
          <w:b/>
          <w:color w:val="000000"/>
        </w:rPr>
        <w:lastRenderedPageBreak/>
        <w:t>Детские дошкольные учреждения</w:t>
      </w:r>
    </w:p>
    <w:p w:rsidR="00624DF0" w:rsidRDefault="00594C55" w:rsidP="00624DF0">
      <w:pPr>
        <w:tabs>
          <w:tab w:val="left" w:pos="1418"/>
        </w:tabs>
        <w:spacing w:line="276" w:lineRule="auto"/>
        <w:ind w:firstLine="709"/>
        <w:jc w:val="both"/>
        <w:rPr>
          <w:bCs/>
          <w:iCs/>
          <w:color w:val="000000"/>
        </w:rPr>
      </w:pPr>
      <w:r w:rsidRPr="00164B69">
        <w:rPr>
          <w:bCs/>
          <w:iCs/>
          <w:color w:val="000000"/>
        </w:rPr>
        <w:t xml:space="preserve">В настоящее время в сельсовете </w:t>
      </w:r>
      <w:r w:rsidRPr="009613B4">
        <w:rPr>
          <w:bCs/>
          <w:iCs/>
          <w:color w:val="000000"/>
        </w:rPr>
        <w:t>детских дошкольных учреждений</w:t>
      </w:r>
      <w:r w:rsidR="00624DF0">
        <w:rPr>
          <w:bCs/>
          <w:iCs/>
          <w:color w:val="000000"/>
        </w:rPr>
        <w:t xml:space="preserve"> нет</w:t>
      </w:r>
      <w:r w:rsidRPr="00164B69">
        <w:rPr>
          <w:bCs/>
          <w:iCs/>
          <w:color w:val="000000"/>
        </w:rPr>
        <w:t>.</w:t>
      </w:r>
    </w:p>
    <w:p w:rsidR="00624DF0" w:rsidRDefault="00624DF0" w:rsidP="00624DF0">
      <w:pPr>
        <w:tabs>
          <w:tab w:val="left" w:pos="1418"/>
        </w:tabs>
        <w:spacing w:line="276" w:lineRule="auto"/>
        <w:ind w:firstLine="709"/>
        <w:jc w:val="both"/>
        <w:rPr>
          <w:b/>
          <w:i/>
        </w:rPr>
      </w:pPr>
    </w:p>
    <w:p w:rsidR="00594C55" w:rsidRPr="00AA6999" w:rsidRDefault="00594C55" w:rsidP="00624DF0">
      <w:pPr>
        <w:tabs>
          <w:tab w:val="left" w:pos="1418"/>
        </w:tabs>
        <w:spacing w:line="276" w:lineRule="auto"/>
        <w:ind w:firstLine="709"/>
        <w:jc w:val="both"/>
        <w:rPr>
          <w:i/>
        </w:rPr>
      </w:pPr>
      <w:r w:rsidRPr="00AA6999">
        <w:rPr>
          <w:b/>
          <w:i/>
        </w:rPr>
        <w:t>Генеральным планом на 1-ю очередь строительства (до 202</w:t>
      </w:r>
      <w:r w:rsidR="00624DF0">
        <w:rPr>
          <w:b/>
          <w:i/>
        </w:rPr>
        <w:t>2</w:t>
      </w:r>
      <w:r w:rsidRPr="00AA6999">
        <w:rPr>
          <w:b/>
          <w:i/>
        </w:rPr>
        <w:t>г.) предусматрив</w:t>
      </w:r>
      <w:r w:rsidRPr="00AA6999">
        <w:rPr>
          <w:b/>
          <w:i/>
        </w:rPr>
        <w:t>а</w:t>
      </w:r>
      <w:r w:rsidRPr="00AA6999">
        <w:rPr>
          <w:b/>
          <w:i/>
        </w:rPr>
        <w:t>ется</w:t>
      </w:r>
      <w:r w:rsidRPr="00AA6999">
        <w:rPr>
          <w:i/>
        </w:rPr>
        <w:t>:</w:t>
      </w:r>
    </w:p>
    <w:p w:rsidR="00594C55" w:rsidRPr="00AA6999" w:rsidRDefault="00594C55" w:rsidP="006E6E97">
      <w:pPr>
        <w:rPr>
          <w:i/>
        </w:rPr>
      </w:pPr>
    </w:p>
    <w:p w:rsidR="00D02D29" w:rsidRDefault="00D02D29" w:rsidP="00D02D29">
      <w:pPr>
        <w:ind w:firstLine="709"/>
        <w:jc w:val="both"/>
      </w:pPr>
      <w:r>
        <w:t xml:space="preserve">- </w:t>
      </w:r>
      <w:r w:rsidRPr="002E561C">
        <w:t>создание на базе школ детсадовских групп по системе «начальная школа – де</w:t>
      </w:r>
      <w:r w:rsidRPr="002E561C">
        <w:t>т</w:t>
      </w:r>
      <w:r w:rsidRPr="002E561C">
        <w:t>ский сад».</w:t>
      </w:r>
    </w:p>
    <w:p w:rsidR="00D02D29" w:rsidRDefault="00D02D29" w:rsidP="00D02D29">
      <w:pPr>
        <w:ind w:firstLine="709"/>
        <w:jc w:val="both"/>
      </w:pPr>
      <w:r>
        <w:t xml:space="preserve">- </w:t>
      </w:r>
      <w:r w:rsidRPr="008101CA">
        <w:t>организация кружков и секций в здании общеобразовательной школы</w:t>
      </w:r>
      <w:r>
        <w:t>;</w:t>
      </w:r>
    </w:p>
    <w:p w:rsidR="00D02D29" w:rsidRDefault="00D02D29" w:rsidP="00D02D29">
      <w:pPr>
        <w:ind w:firstLine="709"/>
        <w:jc w:val="both"/>
      </w:pPr>
      <w:r>
        <w:t>- о</w:t>
      </w:r>
      <w:r w:rsidRPr="00582A43">
        <w:t>рганизация отделения социально-медицинского обслуживания на дому для гр</w:t>
      </w:r>
      <w:r w:rsidRPr="00582A43">
        <w:t>а</w:t>
      </w:r>
      <w:r w:rsidRPr="00582A43">
        <w:t>ждан пенсионного возраста и инвалидов</w:t>
      </w:r>
      <w:r>
        <w:t>;</w:t>
      </w:r>
    </w:p>
    <w:p w:rsidR="00D02D29" w:rsidRDefault="00D02D29" w:rsidP="00D02D29">
      <w:pPr>
        <w:ind w:firstLine="709"/>
        <w:jc w:val="both"/>
      </w:pPr>
      <w:r>
        <w:t xml:space="preserve">- </w:t>
      </w:r>
      <w:r w:rsidRPr="008101CA">
        <w:t>предусматривается капитальный ремонт зданий всех действующих образовател</w:t>
      </w:r>
      <w:r w:rsidRPr="00FE3636">
        <w:t>ь</w:t>
      </w:r>
      <w:r w:rsidRPr="00FE3636">
        <w:t>ных школ</w:t>
      </w:r>
      <w:r>
        <w:t>,</w:t>
      </w:r>
      <w:r w:rsidRPr="00FE3636">
        <w:t xml:space="preserve"> </w:t>
      </w:r>
      <w:r w:rsidRPr="00302E76">
        <w:t>находя</w:t>
      </w:r>
      <w:r>
        <w:t>щихся</w:t>
      </w:r>
      <w:r w:rsidRPr="00302E76">
        <w:t xml:space="preserve"> в неудовлетворительном состоянии</w:t>
      </w:r>
      <w:r>
        <w:t>;</w:t>
      </w:r>
    </w:p>
    <w:p w:rsidR="00D02D29" w:rsidRPr="008F3979" w:rsidRDefault="00D02D29" w:rsidP="00D02D29">
      <w:pPr>
        <w:ind w:firstLine="709"/>
        <w:jc w:val="both"/>
      </w:pPr>
      <w:r>
        <w:t>- п</w:t>
      </w:r>
      <w:r w:rsidRPr="00AE1DD9">
        <w:t>роведение текущих ремонтов зданий ФАП</w:t>
      </w:r>
      <w:r>
        <w:t xml:space="preserve"> </w:t>
      </w:r>
      <w:proofErr w:type="gramStart"/>
      <w:r w:rsidRPr="00DE26BE">
        <w:t>в</w:t>
      </w:r>
      <w:proofErr w:type="gramEnd"/>
      <w:r w:rsidRPr="00DE26BE">
        <w:t xml:space="preserve"> </w:t>
      </w:r>
      <w:r w:rsidRPr="00D02D29">
        <w:t xml:space="preserve">с. </w:t>
      </w:r>
      <w:r w:rsidR="001E2A1C" w:rsidRPr="001E2A1C">
        <w:rPr>
          <w:b/>
          <w:i/>
        </w:rPr>
        <w:t>Погожее</w:t>
      </w:r>
      <w:r w:rsidRPr="00D02D29">
        <w:t>;</w:t>
      </w:r>
    </w:p>
    <w:p w:rsidR="00D02D29" w:rsidRDefault="00D02D29" w:rsidP="00D02D29">
      <w:pPr>
        <w:ind w:firstLine="709"/>
        <w:jc w:val="both"/>
      </w:pPr>
      <w:r>
        <w:t xml:space="preserve">- проведение ремонта здания </w:t>
      </w:r>
      <w:r w:rsidRPr="006C4ED1">
        <w:t>СДК</w:t>
      </w:r>
      <w:r w:rsidR="001E2A1C">
        <w:t xml:space="preserve"> в </w:t>
      </w:r>
      <w:r w:rsidR="001E2A1C" w:rsidRPr="001E2A1C">
        <w:rPr>
          <w:b/>
          <w:i/>
        </w:rPr>
        <w:t>с</w:t>
      </w:r>
      <w:proofErr w:type="gramStart"/>
      <w:r w:rsidR="001E2A1C" w:rsidRPr="001E2A1C">
        <w:rPr>
          <w:b/>
          <w:i/>
        </w:rPr>
        <w:t>.П</w:t>
      </w:r>
      <w:proofErr w:type="gramEnd"/>
      <w:r w:rsidR="001E2A1C" w:rsidRPr="001E2A1C">
        <w:rPr>
          <w:b/>
          <w:i/>
        </w:rPr>
        <w:t>огожее</w:t>
      </w:r>
      <w:r w:rsidRPr="00E54F3D">
        <w:t>;</w:t>
      </w:r>
    </w:p>
    <w:p w:rsidR="00D02D29" w:rsidRDefault="00D02D29" w:rsidP="00D02D29">
      <w:pPr>
        <w:ind w:firstLine="709"/>
        <w:jc w:val="both"/>
      </w:pPr>
      <w:r>
        <w:t>- проведение ремонта</w:t>
      </w:r>
      <w:r w:rsidRPr="006C4ED1">
        <w:t xml:space="preserve"> </w:t>
      </w:r>
      <w:proofErr w:type="spellStart"/>
      <w:r w:rsidR="001E2A1C">
        <w:t>Погоженского</w:t>
      </w:r>
      <w:proofErr w:type="spellEnd"/>
      <w:r>
        <w:t xml:space="preserve"> почтового отделения связи;</w:t>
      </w:r>
    </w:p>
    <w:p w:rsidR="00D02D29" w:rsidRDefault="00D02D29" w:rsidP="00D02D29">
      <w:pPr>
        <w:ind w:firstLine="709"/>
        <w:jc w:val="both"/>
      </w:pPr>
      <w:r>
        <w:t>- п</w:t>
      </w:r>
      <w:r w:rsidRPr="001356FD">
        <w:t xml:space="preserve">роведение ремонта зданий библиотек </w:t>
      </w:r>
      <w:r>
        <w:t>с</w:t>
      </w:r>
      <w:r w:rsidRPr="001356FD">
        <w:t xml:space="preserve"> последующем обновлением и расшир</w:t>
      </w:r>
      <w:r w:rsidRPr="001356FD">
        <w:t>е</w:t>
      </w:r>
      <w:r w:rsidRPr="001356FD">
        <w:t xml:space="preserve">нием книжного </w:t>
      </w:r>
      <w:proofErr w:type="spellStart"/>
      <w:r w:rsidRPr="001356FD">
        <w:t>фонда</w:t>
      </w:r>
      <w:r w:rsidR="001E2A1C">
        <w:t>в</w:t>
      </w:r>
      <w:proofErr w:type="spellEnd"/>
      <w:r w:rsidR="001E2A1C">
        <w:t xml:space="preserve"> </w:t>
      </w:r>
      <w:r w:rsidR="001E2A1C" w:rsidRPr="001E2A1C">
        <w:rPr>
          <w:b/>
          <w:i/>
        </w:rPr>
        <w:t>с</w:t>
      </w:r>
      <w:proofErr w:type="gramStart"/>
      <w:r w:rsidR="001E2A1C" w:rsidRPr="001E2A1C">
        <w:rPr>
          <w:b/>
          <w:i/>
        </w:rPr>
        <w:t>.П</w:t>
      </w:r>
      <w:proofErr w:type="gramEnd"/>
      <w:r w:rsidR="001E2A1C" w:rsidRPr="001E2A1C">
        <w:rPr>
          <w:b/>
          <w:i/>
        </w:rPr>
        <w:t>огожее</w:t>
      </w:r>
      <w:r>
        <w:t>;</w:t>
      </w:r>
    </w:p>
    <w:p w:rsidR="00D02D29" w:rsidRDefault="00D02D29" w:rsidP="00D02D29">
      <w:pPr>
        <w:ind w:firstLine="709"/>
        <w:jc w:val="both"/>
      </w:pPr>
      <w:r>
        <w:t>- проведение текущих ремонтов всех спортивных объектов муниципального обр</w:t>
      </w:r>
      <w:r>
        <w:t>а</w:t>
      </w:r>
      <w:r>
        <w:t xml:space="preserve">зования, как </w:t>
      </w:r>
      <w:proofErr w:type="gramStart"/>
      <w:r>
        <w:t>плоскостных</w:t>
      </w:r>
      <w:proofErr w:type="gramEnd"/>
      <w:r>
        <w:t xml:space="preserve"> так и спортивных залов;</w:t>
      </w:r>
    </w:p>
    <w:p w:rsidR="00D02D29" w:rsidRDefault="00D02D29" w:rsidP="00D02D29">
      <w:pPr>
        <w:ind w:firstLine="709"/>
        <w:jc w:val="both"/>
      </w:pPr>
      <w:r>
        <w:t xml:space="preserve">- </w:t>
      </w:r>
      <w:r w:rsidRPr="00916B34">
        <w:t>строительство</w:t>
      </w:r>
      <w:r>
        <w:t xml:space="preserve"> </w:t>
      </w:r>
      <w:r w:rsidRPr="00E54F3D">
        <w:t>в</w:t>
      </w:r>
      <w:r>
        <w:t xml:space="preserve"> населённых пунктах детских игровых площадок;</w:t>
      </w:r>
    </w:p>
    <w:p w:rsidR="00D02D29" w:rsidRDefault="00D02D29" w:rsidP="00D02D29">
      <w:pPr>
        <w:ind w:firstLine="709"/>
        <w:jc w:val="both"/>
      </w:pPr>
      <w:r>
        <w:t>- строительство стационарных и нестационарных торговых точек;</w:t>
      </w:r>
      <w:r w:rsidRPr="00A44FD7">
        <w:t xml:space="preserve"> </w:t>
      </w:r>
    </w:p>
    <w:p w:rsidR="00594C55" w:rsidRDefault="00D02D29" w:rsidP="00D02D29">
      <w:pPr>
        <w:ind w:firstLine="709"/>
        <w:jc w:val="both"/>
      </w:pPr>
      <w:r>
        <w:t>- разработка</w:t>
      </w:r>
      <w:r w:rsidRPr="00A9476E">
        <w:t xml:space="preserve"> мероприятий по приведению в соответствие с действующими нормами по обеспечению беспрепятственного доступа </w:t>
      </w:r>
      <w:proofErr w:type="spellStart"/>
      <w:r w:rsidRPr="00A9476E">
        <w:t>маломобильных</w:t>
      </w:r>
      <w:proofErr w:type="spellEnd"/>
      <w:r w:rsidRPr="00A9476E">
        <w:t xml:space="preserve"> групп населения к</w:t>
      </w:r>
      <w:r w:rsidRPr="00BC3E13">
        <w:t xml:space="preserve"> </w:t>
      </w:r>
      <w:r>
        <w:t>о</w:t>
      </w:r>
      <w:r w:rsidRPr="00A9476E">
        <w:t>бъектам социально-культурного и иного назначения к существующим</w:t>
      </w:r>
      <w:r>
        <w:t>, проектируемым и реконс</w:t>
      </w:r>
      <w:r>
        <w:t>т</w:t>
      </w:r>
      <w:r>
        <w:t>руируемым</w:t>
      </w:r>
      <w:r w:rsidRPr="00A9476E">
        <w:t xml:space="preserve"> общественным объекта</w:t>
      </w:r>
      <w:r>
        <w:t>м и территориям жилой застройки.</w:t>
      </w:r>
    </w:p>
    <w:p w:rsidR="00594C55" w:rsidRDefault="00594C55" w:rsidP="006E6E97"/>
    <w:p w:rsidR="00594C55" w:rsidRPr="009F74D0" w:rsidRDefault="00D02D29" w:rsidP="006E6E97">
      <w:r>
        <w:br w:type="page"/>
      </w:r>
    </w:p>
    <w:p w:rsidR="00594C55" w:rsidRPr="007111F3" w:rsidRDefault="00594C55" w:rsidP="0090435C">
      <w:pPr>
        <w:keepNext/>
        <w:keepLines/>
        <w:rPr>
          <w:b/>
        </w:rPr>
      </w:pPr>
      <w:r w:rsidRPr="007111F3">
        <w:rPr>
          <w:b/>
        </w:rPr>
        <w:t xml:space="preserve">Таблица </w:t>
      </w:r>
      <w:r>
        <w:rPr>
          <w:b/>
        </w:rPr>
        <w:t>2.6.7</w:t>
      </w:r>
      <w:r w:rsidRPr="007111F3">
        <w:rPr>
          <w:b/>
        </w:rPr>
        <w:t xml:space="preserve"> - Пространственная организация школьного образования</w:t>
      </w:r>
    </w:p>
    <w:p w:rsidR="00594C55" w:rsidRDefault="00594C55" w:rsidP="0090435C">
      <w:pPr>
        <w:keepNext/>
        <w:keepLines/>
        <w:rPr>
          <w:b/>
          <w:sz w:val="20"/>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1557"/>
        <w:gridCol w:w="1700"/>
        <w:gridCol w:w="1287"/>
        <w:gridCol w:w="1406"/>
        <w:gridCol w:w="1276"/>
        <w:gridCol w:w="1559"/>
      </w:tblGrid>
      <w:tr w:rsidR="001E2A1C" w:rsidRPr="002C14F5" w:rsidTr="00BA61A1">
        <w:trPr>
          <w:trHeight w:val="77"/>
        </w:trPr>
        <w:tc>
          <w:tcPr>
            <w:tcW w:w="215" w:type="pct"/>
            <w:shd w:val="clear" w:color="auto" w:fill="auto"/>
            <w:noWrap/>
            <w:vAlign w:val="center"/>
          </w:tcPr>
          <w:p w:rsidR="001E2A1C" w:rsidRPr="00D73DCB" w:rsidRDefault="001E2A1C" w:rsidP="00BA61A1">
            <w:pPr>
              <w:keepNext/>
              <w:keepLines/>
              <w:jc w:val="center"/>
              <w:rPr>
                <w:b/>
                <w:sz w:val="22"/>
                <w:szCs w:val="22"/>
                <w:lang w:val="en-US" w:bidi="en-US"/>
              </w:rPr>
            </w:pPr>
            <w:r w:rsidRPr="00D73DCB">
              <w:rPr>
                <w:b/>
                <w:sz w:val="22"/>
                <w:szCs w:val="22"/>
                <w:lang w:val="en-US" w:bidi="en-US"/>
              </w:rPr>
              <w:t>№ п/п</w:t>
            </w:r>
          </w:p>
        </w:tc>
        <w:tc>
          <w:tcPr>
            <w:tcW w:w="848" w:type="pct"/>
            <w:shd w:val="clear" w:color="auto" w:fill="auto"/>
            <w:vAlign w:val="center"/>
          </w:tcPr>
          <w:p w:rsidR="001E2A1C" w:rsidRPr="00D73DCB" w:rsidRDefault="001E2A1C" w:rsidP="00BA61A1">
            <w:pPr>
              <w:keepNext/>
              <w:keepLines/>
              <w:jc w:val="center"/>
              <w:rPr>
                <w:b/>
                <w:sz w:val="22"/>
                <w:szCs w:val="22"/>
                <w:lang w:val="en-US" w:bidi="en-US"/>
              </w:rPr>
            </w:pPr>
            <w:proofErr w:type="spellStart"/>
            <w:r w:rsidRPr="00D73DCB">
              <w:rPr>
                <w:b/>
                <w:sz w:val="22"/>
                <w:szCs w:val="22"/>
                <w:lang w:val="en-US" w:bidi="en-US"/>
              </w:rPr>
              <w:t>Территория</w:t>
            </w:r>
            <w:proofErr w:type="spellEnd"/>
          </w:p>
        </w:tc>
        <w:tc>
          <w:tcPr>
            <w:tcW w:w="926" w:type="pct"/>
            <w:shd w:val="clear" w:color="auto" w:fill="auto"/>
            <w:vAlign w:val="center"/>
          </w:tcPr>
          <w:p w:rsidR="001E2A1C" w:rsidRPr="00D73DCB" w:rsidRDefault="001E2A1C" w:rsidP="00BA61A1">
            <w:pPr>
              <w:keepNext/>
              <w:keepLines/>
              <w:jc w:val="center"/>
              <w:rPr>
                <w:b/>
                <w:sz w:val="22"/>
                <w:szCs w:val="22"/>
                <w:lang w:val="en-US" w:bidi="en-US"/>
              </w:rPr>
            </w:pPr>
            <w:proofErr w:type="spellStart"/>
            <w:r w:rsidRPr="00D73DCB">
              <w:rPr>
                <w:b/>
                <w:sz w:val="22"/>
                <w:szCs w:val="22"/>
                <w:lang w:val="en-US" w:bidi="en-US"/>
              </w:rPr>
              <w:t>Базовая</w:t>
            </w:r>
            <w:proofErr w:type="spellEnd"/>
            <w:r w:rsidRPr="00D73DCB">
              <w:rPr>
                <w:b/>
                <w:sz w:val="22"/>
                <w:szCs w:val="22"/>
                <w:lang w:val="en-US" w:bidi="en-US"/>
              </w:rPr>
              <w:t xml:space="preserve"> </w:t>
            </w:r>
            <w:proofErr w:type="spellStart"/>
            <w:r w:rsidRPr="00D73DCB">
              <w:rPr>
                <w:b/>
                <w:sz w:val="22"/>
                <w:szCs w:val="22"/>
                <w:lang w:val="en-US" w:bidi="en-US"/>
              </w:rPr>
              <w:t>школа</w:t>
            </w:r>
            <w:proofErr w:type="spellEnd"/>
          </w:p>
        </w:tc>
        <w:tc>
          <w:tcPr>
            <w:tcW w:w="701" w:type="pct"/>
            <w:shd w:val="clear" w:color="auto" w:fill="auto"/>
            <w:vAlign w:val="center"/>
          </w:tcPr>
          <w:p w:rsidR="001E2A1C" w:rsidRPr="00D73DCB" w:rsidRDefault="001E2A1C" w:rsidP="00BA61A1">
            <w:pPr>
              <w:keepNext/>
              <w:keepLines/>
              <w:jc w:val="center"/>
              <w:rPr>
                <w:b/>
                <w:sz w:val="22"/>
                <w:szCs w:val="22"/>
                <w:lang w:bidi="en-US"/>
              </w:rPr>
            </w:pPr>
            <w:r w:rsidRPr="00D73DCB">
              <w:rPr>
                <w:b/>
                <w:sz w:val="22"/>
                <w:szCs w:val="22"/>
                <w:lang w:bidi="en-US"/>
              </w:rPr>
              <w:t>Школы, план</w:t>
            </w:r>
            <w:r w:rsidRPr="00D73DCB">
              <w:rPr>
                <w:b/>
                <w:sz w:val="22"/>
                <w:szCs w:val="22"/>
                <w:lang w:bidi="en-US"/>
              </w:rPr>
              <w:t>и</w:t>
            </w:r>
            <w:r w:rsidRPr="00D73DCB">
              <w:rPr>
                <w:b/>
                <w:sz w:val="22"/>
                <w:szCs w:val="22"/>
                <w:lang w:bidi="en-US"/>
              </w:rPr>
              <w:t xml:space="preserve">руемые </w:t>
            </w:r>
            <w:proofErr w:type="gramStart"/>
            <w:r w:rsidRPr="00D73DCB">
              <w:rPr>
                <w:b/>
                <w:sz w:val="22"/>
                <w:szCs w:val="22"/>
                <w:lang w:bidi="en-US"/>
              </w:rPr>
              <w:t>к</w:t>
            </w:r>
            <w:proofErr w:type="gramEnd"/>
            <w:r w:rsidRPr="00D73DCB">
              <w:rPr>
                <w:b/>
                <w:sz w:val="22"/>
                <w:szCs w:val="22"/>
                <w:lang w:bidi="en-US"/>
              </w:rPr>
              <w:t xml:space="preserve"> </w:t>
            </w:r>
          </w:p>
          <w:p w:rsidR="001E2A1C" w:rsidRPr="00D73DCB" w:rsidRDefault="001E2A1C" w:rsidP="00BA61A1">
            <w:pPr>
              <w:keepNext/>
              <w:keepLines/>
              <w:jc w:val="center"/>
              <w:rPr>
                <w:b/>
                <w:sz w:val="22"/>
                <w:szCs w:val="22"/>
                <w:highlight w:val="red"/>
                <w:lang w:bidi="en-US"/>
              </w:rPr>
            </w:pPr>
            <w:r w:rsidRPr="00D73DCB">
              <w:rPr>
                <w:b/>
                <w:sz w:val="22"/>
                <w:szCs w:val="22"/>
                <w:lang w:bidi="en-US"/>
              </w:rPr>
              <w:t>закрытию до 2020</w:t>
            </w:r>
            <w:r w:rsidRPr="00D73DCB">
              <w:rPr>
                <w:b/>
                <w:sz w:val="22"/>
                <w:szCs w:val="22"/>
                <w:lang w:val="en-US" w:bidi="en-US"/>
              </w:rPr>
              <w:t> </w:t>
            </w:r>
            <w:r w:rsidRPr="00D73DCB">
              <w:rPr>
                <w:b/>
                <w:sz w:val="22"/>
                <w:szCs w:val="22"/>
                <w:lang w:bidi="en-US"/>
              </w:rPr>
              <w:t>г</w:t>
            </w:r>
          </w:p>
        </w:tc>
        <w:tc>
          <w:tcPr>
            <w:tcW w:w="766" w:type="pct"/>
            <w:shd w:val="clear" w:color="auto" w:fill="auto"/>
            <w:vAlign w:val="center"/>
          </w:tcPr>
          <w:p w:rsidR="001E2A1C" w:rsidRPr="00D73DCB" w:rsidRDefault="001E2A1C" w:rsidP="00BA61A1">
            <w:pPr>
              <w:keepNext/>
              <w:keepLines/>
              <w:jc w:val="center"/>
              <w:rPr>
                <w:b/>
                <w:sz w:val="22"/>
                <w:szCs w:val="22"/>
                <w:lang w:bidi="en-US"/>
              </w:rPr>
            </w:pPr>
            <w:r w:rsidRPr="008D58C8">
              <w:rPr>
                <w:b/>
                <w:sz w:val="22"/>
                <w:szCs w:val="22"/>
                <w:lang w:bidi="en-US"/>
              </w:rPr>
              <w:t>Числен</w:t>
            </w:r>
          </w:p>
          <w:p w:rsidR="001E2A1C" w:rsidRPr="00D73DCB" w:rsidRDefault="001E2A1C" w:rsidP="00BA61A1">
            <w:pPr>
              <w:keepNext/>
              <w:keepLines/>
              <w:jc w:val="center"/>
              <w:rPr>
                <w:b/>
                <w:sz w:val="22"/>
                <w:szCs w:val="22"/>
                <w:lang w:bidi="en-US"/>
              </w:rPr>
            </w:pPr>
            <w:proofErr w:type="spellStart"/>
            <w:r w:rsidRPr="008D58C8">
              <w:rPr>
                <w:b/>
                <w:sz w:val="22"/>
                <w:szCs w:val="22"/>
                <w:lang w:bidi="en-US"/>
              </w:rPr>
              <w:t>ность</w:t>
            </w:r>
            <w:proofErr w:type="spellEnd"/>
            <w:r w:rsidRPr="008D58C8">
              <w:rPr>
                <w:b/>
                <w:sz w:val="22"/>
                <w:szCs w:val="22"/>
                <w:lang w:bidi="en-US"/>
              </w:rPr>
              <w:t xml:space="preserve"> о</w:t>
            </w:r>
            <w:r w:rsidRPr="008D58C8">
              <w:rPr>
                <w:b/>
                <w:sz w:val="22"/>
                <w:szCs w:val="22"/>
                <w:lang w:bidi="en-US"/>
              </w:rPr>
              <w:t>б</w:t>
            </w:r>
            <w:r w:rsidRPr="008D58C8">
              <w:rPr>
                <w:b/>
                <w:sz w:val="22"/>
                <w:szCs w:val="22"/>
                <w:lang w:bidi="en-US"/>
              </w:rPr>
              <w:t>служи</w:t>
            </w:r>
          </w:p>
          <w:p w:rsidR="001E2A1C" w:rsidRPr="008D58C8" w:rsidRDefault="001E2A1C" w:rsidP="00BA61A1">
            <w:pPr>
              <w:keepNext/>
              <w:keepLines/>
              <w:jc w:val="center"/>
              <w:rPr>
                <w:b/>
                <w:sz w:val="22"/>
                <w:szCs w:val="22"/>
                <w:lang w:bidi="en-US"/>
              </w:rPr>
            </w:pPr>
            <w:proofErr w:type="spellStart"/>
            <w:r w:rsidRPr="008D58C8">
              <w:rPr>
                <w:b/>
                <w:sz w:val="22"/>
                <w:szCs w:val="22"/>
                <w:lang w:bidi="en-US"/>
              </w:rPr>
              <w:t>ваемого</w:t>
            </w:r>
            <w:proofErr w:type="spellEnd"/>
            <w:r w:rsidRPr="008D58C8">
              <w:rPr>
                <w:b/>
                <w:sz w:val="22"/>
                <w:szCs w:val="22"/>
                <w:lang w:bidi="en-US"/>
              </w:rPr>
              <w:t xml:space="preserve"> населения</w:t>
            </w:r>
          </w:p>
        </w:tc>
        <w:tc>
          <w:tcPr>
            <w:tcW w:w="695" w:type="pct"/>
            <w:shd w:val="clear" w:color="auto" w:fill="auto"/>
            <w:vAlign w:val="center"/>
          </w:tcPr>
          <w:p w:rsidR="001E2A1C" w:rsidRPr="00D73DCB" w:rsidRDefault="001E2A1C" w:rsidP="00BA61A1">
            <w:pPr>
              <w:keepNext/>
              <w:keepLines/>
              <w:jc w:val="center"/>
              <w:rPr>
                <w:b/>
                <w:sz w:val="22"/>
                <w:szCs w:val="22"/>
                <w:lang w:bidi="en-US"/>
              </w:rPr>
            </w:pPr>
            <w:r w:rsidRPr="008D58C8">
              <w:rPr>
                <w:b/>
                <w:sz w:val="22"/>
                <w:szCs w:val="22"/>
                <w:lang w:bidi="en-US"/>
              </w:rPr>
              <w:t>Числен</w:t>
            </w:r>
          </w:p>
          <w:p w:rsidR="001E2A1C" w:rsidRPr="008D58C8" w:rsidRDefault="001E2A1C" w:rsidP="00BA61A1">
            <w:pPr>
              <w:keepNext/>
              <w:keepLines/>
              <w:jc w:val="center"/>
              <w:rPr>
                <w:b/>
                <w:sz w:val="22"/>
                <w:szCs w:val="22"/>
                <w:lang w:bidi="en-US"/>
              </w:rPr>
            </w:pPr>
            <w:proofErr w:type="spellStart"/>
            <w:r w:rsidRPr="008D58C8">
              <w:rPr>
                <w:b/>
                <w:sz w:val="22"/>
                <w:szCs w:val="22"/>
                <w:lang w:bidi="en-US"/>
              </w:rPr>
              <w:t>ность</w:t>
            </w:r>
            <w:proofErr w:type="spellEnd"/>
            <w:r w:rsidRPr="008D58C8">
              <w:rPr>
                <w:b/>
                <w:sz w:val="22"/>
                <w:szCs w:val="22"/>
                <w:lang w:bidi="en-US"/>
              </w:rPr>
              <w:t xml:space="preserve"> учащихся в 20</w:t>
            </w:r>
            <w:r w:rsidRPr="00D73DCB">
              <w:rPr>
                <w:b/>
                <w:sz w:val="22"/>
                <w:szCs w:val="22"/>
                <w:lang w:bidi="en-US"/>
              </w:rPr>
              <w:t>15</w:t>
            </w:r>
            <w:r w:rsidRPr="008D58C8">
              <w:rPr>
                <w:b/>
                <w:sz w:val="22"/>
                <w:szCs w:val="22"/>
                <w:lang w:bidi="en-US"/>
              </w:rPr>
              <w:t xml:space="preserve"> г.</w:t>
            </w:r>
          </w:p>
        </w:tc>
        <w:tc>
          <w:tcPr>
            <w:tcW w:w="849" w:type="pct"/>
            <w:shd w:val="clear" w:color="auto" w:fill="auto"/>
            <w:vAlign w:val="center"/>
          </w:tcPr>
          <w:p w:rsidR="001E2A1C" w:rsidRPr="00D73DCB" w:rsidRDefault="001E2A1C" w:rsidP="00BA61A1">
            <w:pPr>
              <w:keepNext/>
              <w:keepLines/>
              <w:jc w:val="center"/>
              <w:rPr>
                <w:b/>
                <w:sz w:val="22"/>
                <w:szCs w:val="22"/>
                <w:lang w:bidi="en-US"/>
              </w:rPr>
            </w:pPr>
            <w:r w:rsidRPr="00D73DCB">
              <w:rPr>
                <w:b/>
                <w:sz w:val="22"/>
                <w:szCs w:val="22"/>
                <w:lang w:bidi="en-US"/>
              </w:rPr>
              <w:t>Прогноз числен</w:t>
            </w:r>
          </w:p>
          <w:p w:rsidR="001E2A1C" w:rsidRDefault="001E2A1C" w:rsidP="00BA61A1">
            <w:pPr>
              <w:keepNext/>
              <w:keepLines/>
              <w:jc w:val="center"/>
              <w:rPr>
                <w:b/>
                <w:sz w:val="22"/>
                <w:szCs w:val="22"/>
                <w:lang w:bidi="en-US"/>
              </w:rPr>
            </w:pPr>
            <w:proofErr w:type="spellStart"/>
            <w:r w:rsidRPr="00D73DCB">
              <w:rPr>
                <w:b/>
                <w:sz w:val="22"/>
                <w:szCs w:val="22"/>
                <w:lang w:bidi="en-US"/>
              </w:rPr>
              <w:t>ности</w:t>
            </w:r>
            <w:proofErr w:type="spellEnd"/>
            <w:r w:rsidRPr="00D73DCB">
              <w:rPr>
                <w:b/>
                <w:sz w:val="22"/>
                <w:szCs w:val="22"/>
                <w:lang w:bidi="en-US"/>
              </w:rPr>
              <w:t xml:space="preserve"> уч</w:t>
            </w:r>
            <w:r w:rsidRPr="00D73DCB">
              <w:rPr>
                <w:b/>
                <w:sz w:val="22"/>
                <w:szCs w:val="22"/>
                <w:lang w:bidi="en-US"/>
              </w:rPr>
              <w:t>а</w:t>
            </w:r>
            <w:r w:rsidRPr="00D73DCB">
              <w:rPr>
                <w:b/>
                <w:sz w:val="22"/>
                <w:szCs w:val="22"/>
                <w:lang w:bidi="en-US"/>
              </w:rPr>
              <w:t xml:space="preserve">щихся </w:t>
            </w:r>
            <w:proofErr w:type="gramStart"/>
            <w:r w:rsidRPr="00D73DCB">
              <w:rPr>
                <w:b/>
                <w:sz w:val="22"/>
                <w:szCs w:val="22"/>
                <w:lang w:bidi="en-US"/>
              </w:rPr>
              <w:t>к</w:t>
            </w:r>
            <w:proofErr w:type="gramEnd"/>
            <w:r w:rsidRPr="00D73DCB">
              <w:rPr>
                <w:b/>
                <w:sz w:val="22"/>
                <w:szCs w:val="22"/>
                <w:lang w:bidi="en-US"/>
              </w:rPr>
              <w:t xml:space="preserve"> </w:t>
            </w:r>
          </w:p>
          <w:p w:rsidR="001E2A1C" w:rsidRPr="00D73DCB" w:rsidRDefault="001E2A1C" w:rsidP="00BA61A1">
            <w:pPr>
              <w:keepNext/>
              <w:keepLines/>
              <w:jc w:val="center"/>
              <w:rPr>
                <w:b/>
                <w:sz w:val="22"/>
                <w:szCs w:val="22"/>
                <w:lang w:bidi="en-US"/>
              </w:rPr>
            </w:pPr>
            <w:r w:rsidRPr="00D73DCB">
              <w:rPr>
                <w:b/>
                <w:sz w:val="22"/>
                <w:szCs w:val="22"/>
                <w:lang w:bidi="en-US"/>
              </w:rPr>
              <w:t>2022 г.</w:t>
            </w:r>
          </w:p>
        </w:tc>
      </w:tr>
      <w:tr w:rsidR="001E2A1C" w:rsidRPr="00364782" w:rsidTr="00BA61A1">
        <w:trPr>
          <w:trHeight w:val="255"/>
        </w:trPr>
        <w:tc>
          <w:tcPr>
            <w:tcW w:w="215" w:type="pct"/>
            <w:shd w:val="clear" w:color="auto" w:fill="auto"/>
            <w:noWrap/>
            <w:vAlign w:val="center"/>
          </w:tcPr>
          <w:p w:rsidR="001E2A1C" w:rsidRPr="002C14F5" w:rsidRDefault="001E2A1C" w:rsidP="00BA61A1">
            <w:pPr>
              <w:keepNext/>
              <w:keepLines/>
              <w:jc w:val="center"/>
              <w:rPr>
                <w:b/>
                <w:sz w:val="20"/>
                <w:lang w:val="en-US" w:bidi="en-US"/>
              </w:rPr>
            </w:pPr>
            <w:r w:rsidRPr="002C14F5">
              <w:rPr>
                <w:b/>
                <w:sz w:val="20"/>
                <w:lang w:val="en-US" w:bidi="en-US"/>
              </w:rPr>
              <w:t>1</w:t>
            </w:r>
          </w:p>
        </w:tc>
        <w:tc>
          <w:tcPr>
            <w:tcW w:w="848" w:type="pct"/>
            <w:vMerge w:val="restart"/>
            <w:shd w:val="clear" w:color="auto" w:fill="auto"/>
            <w:noWrap/>
            <w:vAlign w:val="center"/>
          </w:tcPr>
          <w:p w:rsidR="001E2A1C" w:rsidRDefault="001E2A1C" w:rsidP="00BA61A1">
            <w:pPr>
              <w:keepNext/>
              <w:keepLines/>
              <w:jc w:val="center"/>
              <w:rPr>
                <w:sz w:val="22"/>
                <w:szCs w:val="22"/>
                <w:lang w:bidi="en-US"/>
              </w:rPr>
            </w:pPr>
            <w:r w:rsidRPr="00D73DCB">
              <w:rPr>
                <w:sz w:val="22"/>
                <w:szCs w:val="22"/>
                <w:lang w:val="en-US" w:bidi="en-US"/>
              </w:rPr>
              <w:t>МО</w:t>
            </w:r>
          </w:p>
          <w:p w:rsidR="001E2A1C" w:rsidRPr="00D73DCB" w:rsidRDefault="001E2A1C" w:rsidP="00BA61A1">
            <w:pPr>
              <w:keepNext/>
              <w:keepLines/>
              <w:jc w:val="center"/>
              <w:rPr>
                <w:sz w:val="22"/>
                <w:szCs w:val="22"/>
                <w:lang w:val="en-US" w:bidi="en-US"/>
              </w:rPr>
            </w:pPr>
            <w:proofErr w:type="spellStart"/>
            <w:r>
              <w:rPr>
                <w:sz w:val="22"/>
                <w:szCs w:val="22"/>
                <w:lang w:bidi="en-US"/>
              </w:rPr>
              <w:t>Погоженский</w:t>
            </w:r>
            <w:proofErr w:type="spellEnd"/>
            <w:r w:rsidRPr="00D73DCB">
              <w:rPr>
                <w:sz w:val="22"/>
                <w:szCs w:val="22"/>
                <w:lang w:val="en-US" w:bidi="en-US"/>
              </w:rPr>
              <w:t xml:space="preserve"> c/c</w:t>
            </w:r>
          </w:p>
        </w:tc>
        <w:tc>
          <w:tcPr>
            <w:tcW w:w="926" w:type="pct"/>
            <w:vMerge w:val="restart"/>
            <w:shd w:val="clear" w:color="auto" w:fill="auto"/>
            <w:noWrap/>
            <w:vAlign w:val="center"/>
          </w:tcPr>
          <w:p w:rsidR="001E2A1C" w:rsidRDefault="001E2A1C" w:rsidP="00BA61A1">
            <w:pPr>
              <w:keepNext/>
              <w:keepLines/>
              <w:jc w:val="center"/>
              <w:rPr>
                <w:sz w:val="22"/>
                <w:szCs w:val="22"/>
                <w:lang w:bidi="en-US"/>
              </w:rPr>
            </w:pPr>
            <w:r w:rsidRPr="002718DF">
              <w:rPr>
                <w:sz w:val="22"/>
                <w:szCs w:val="22"/>
                <w:lang w:bidi="en-US"/>
              </w:rPr>
              <w:t>М</w:t>
            </w:r>
            <w:r w:rsidRPr="00D73DCB">
              <w:rPr>
                <w:sz w:val="22"/>
                <w:szCs w:val="22"/>
                <w:lang w:bidi="en-US"/>
              </w:rPr>
              <w:t>К</w:t>
            </w:r>
            <w:r w:rsidRPr="002718DF">
              <w:rPr>
                <w:sz w:val="22"/>
                <w:szCs w:val="22"/>
                <w:lang w:bidi="en-US"/>
              </w:rPr>
              <w:t xml:space="preserve">ОУ </w:t>
            </w:r>
          </w:p>
          <w:p w:rsidR="001E2A1C" w:rsidRPr="002718DF" w:rsidRDefault="001E2A1C" w:rsidP="00BA61A1">
            <w:pPr>
              <w:keepNext/>
              <w:keepLines/>
              <w:jc w:val="center"/>
              <w:rPr>
                <w:sz w:val="22"/>
                <w:szCs w:val="22"/>
                <w:lang w:bidi="en-US"/>
              </w:rPr>
            </w:pPr>
            <w:r w:rsidRPr="002718DF">
              <w:rPr>
                <w:sz w:val="22"/>
                <w:szCs w:val="22"/>
                <w:lang w:bidi="en-US"/>
              </w:rPr>
              <w:t>«</w:t>
            </w:r>
            <w:proofErr w:type="spellStart"/>
            <w:r>
              <w:rPr>
                <w:sz w:val="22"/>
                <w:szCs w:val="22"/>
                <w:lang w:bidi="en-US"/>
              </w:rPr>
              <w:t>Погоженская</w:t>
            </w:r>
            <w:proofErr w:type="spellEnd"/>
            <w:r>
              <w:rPr>
                <w:sz w:val="22"/>
                <w:szCs w:val="22"/>
                <w:lang w:bidi="en-US"/>
              </w:rPr>
              <w:t xml:space="preserve"> основная о</w:t>
            </w:r>
            <w:r>
              <w:rPr>
                <w:sz w:val="22"/>
                <w:szCs w:val="22"/>
                <w:lang w:bidi="en-US"/>
              </w:rPr>
              <w:t>б</w:t>
            </w:r>
            <w:r>
              <w:rPr>
                <w:sz w:val="22"/>
                <w:szCs w:val="22"/>
                <w:lang w:bidi="en-US"/>
              </w:rPr>
              <w:t>щеобразов</w:t>
            </w:r>
            <w:r>
              <w:rPr>
                <w:sz w:val="22"/>
                <w:szCs w:val="22"/>
                <w:lang w:bidi="en-US"/>
              </w:rPr>
              <w:t>а</w:t>
            </w:r>
            <w:r>
              <w:rPr>
                <w:sz w:val="22"/>
                <w:szCs w:val="22"/>
                <w:lang w:bidi="en-US"/>
              </w:rPr>
              <w:t>тельная школа</w:t>
            </w:r>
            <w:r w:rsidRPr="002718DF">
              <w:rPr>
                <w:sz w:val="22"/>
                <w:szCs w:val="22"/>
                <w:lang w:bidi="en-US"/>
              </w:rPr>
              <w:t>»</w:t>
            </w:r>
          </w:p>
        </w:tc>
        <w:tc>
          <w:tcPr>
            <w:tcW w:w="701" w:type="pct"/>
            <w:vMerge w:val="restart"/>
            <w:shd w:val="clear" w:color="auto" w:fill="auto"/>
            <w:noWrap/>
            <w:vAlign w:val="center"/>
          </w:tcPr>
          <w:p w:rsidR="001E2A1C" w:rsidRPr="00D73DCB" w:rsidRDefault="001E2A1C" w:rsidP="00BA61A1">
            <w:pPr>
              <w:keepNext/>
              <w:keepLines/>
              <w:jc w:val="center"/>
              <w:rPr>
                <w:color w:val="C00000"/>
                <w:sz w:val="22"/>
                <w:szCs w:val="22"/>
                <w:lang w:bidi="en-US"/>
              </w:rPr>
            </w:pPr>
          </w:p>
        </w:tc>
        <w:tc>
          <w:tcPr>
            <w:tcW w:w="766" w:type="pct"/>
            <w:vMerge w:val="restart"/>
            <w:shd w:val="clear" w:color="auto" w:fill="auto"/>
            <w:noWrap/>
            <w:vAlign w:val="center"/>
          </w:tcPr>
          <w:p w:rsidR="001E2A1C" w:rsidRPr="00D73DCB" w:rsidRDefault="001E2A1C" w:rsidP="00BA61A1">
            <w:pPr>
              <w:keepNext/>
              <w:keepLines/>
              <w:jc w:val="center"/>
              <w:rPr>
                <w:sz w:val="22"/>
                <w:szCs w:val="22"/>
                <w:lang w:bidi="en-US"/>
              </w:rPr>
            </w:pPr>
            <w:r>
              <w:rPr>
                <w:sz w:val="22"/>
                <w:szCs w:val="22"/>
                <w:lang w:bidi="en-US"/>
              </w:rPr>
              <w:t>682</w:t>
            </w:r>
          </w:p>
        </w:tc>
        <w:tc>
          <w:tcPr>
            <w:tcW w:w="695" w:type="pct"/>
            <w:vMerge w:val="restart"/>
            <w:shd w:val="clear" w:color="auto" w:fill="auto"/>
            <w:noWrap/>
            <w:vAlign w:val="center"/>
          </w:tcPr>
          <w:p w:rsidR="001E2A1C" w:rsidRPr="00D73DCB" w:rsidRDefault="001E2A1C" w:rsidP="00BA61A1">
            <w:pPr>
              <w:keepNext/>
              <w:keepLines/>
              <w:jc w:val="center"/>
              <w:rPr>
                <w:sz w:val="22"/>
                <w:szCs w:val="22"/>
                <w:lang w:bidi="en-US"/>
              </w:rPr>
            </w:pPr>
            <w:r>
              <w:rPr>
                <w:sz w:val="22"/>
                <w:szCs w:val="22"/>
                <w:lang w:bidi="en-US"/>
              </w:rPr>
              <w:t>38</w:t>
            </w:r>
          </w:p>
        </w:tc>
        <w:tc>
          <w:tcPr>
            <w:tcW w:w="849" w:type="pct"/>
            <w:vMerge w:val="restart"/>
            <w:shd w:val="clear" w:color="auto" w:fill="auto"/>
            <w:noWrap/>
            <w:vAlign w:val="center"/>
          </w:tcPr>
          <w:p w:rsidR="001E2A1C" w:rsidRPr="00D73DCB" w:rsidRDefault="001E2A1C" w:rsidP="00BA61A1">
            <w:pPr>
              <w:keepNext/>
              <w:keepLines/>
              <w:jc w:val="center"/>
              <w:rPr>
                <w:sz w:val="22"/>
                <w:szCs w:val="22"/>
                <w:lang w:bidi="en-US"/>
              </w:rPr>
            </w:pPr>
            <w:r>
              <w:rPr>
                <w:sz w:val="22"/>
                <w:szCs w:val="22"/>
                <w:lang w:bidi="en-US"/>
              </w:rPr>
              <w:t>50</w:t>
            </w:r>
          </w:p>
        </w:tc>
      </w:tr>
      <w:tr w:rsidR="001E2A1C" w:rsidRPr="00364782" w:rsidTr="00BA61A1">
        <w:trPr>
          <w:trHeight w:val="255"/>
        </w:trPr>
        <w:tc>
          <w:tcPr>
            <w:tcW w:w="215" w:type="pct"/>
            <w:shd w:val="clear" w:color="auto" w:fill="auto"/>
            <w:noWrap/>
            <w:vAlign w:val="center"/>
          </w:tcPr>
          <w:p w:rsidR="001E2A1C" w:rsidRDefault="001E2A1C" w:rsidP="00BA61A1">
            <w:pPr>
              <w:keepNext/>
              <w:keepLines/>
              <w:jc w:val="center"/>
              <w:rPr>
                <w:b/>
                <w:sz w:val="20"/>
                <w:lang w:bidi="en-US"/>
              </w:rPr>
            </w:pPr>
          </w:p>
          <w:p w:rsidR="001E2A1C" w:rsidRDefault="001E2A1C" w:rsidP="00BA61A1">
            <w:pPr>
              <w:keepNext/>
              <w:keepLines/>
              <w:jc w:val="center"/>
              <w:rPr>
                <w:b/>
                <w:sz w:val="20"/>
                <w:lang w:bidi="en-US"/>
              </w:rPr>
            </w:pPr>
            <w:r>
              <w:rPr>
                <w:b/>
                <w:sz w:val="20"/>
                <w:lang w:bidi="en-US"/>
              </w:rPr>
              <w:t>2</w:t>
            </w:r>
          </w:p>
          <w:p w:rsidR="001E2A1C" w:rsidRPr="00652299" w:rsidRDefault="001E2A1C" w:rsidP="00BA61A1">
            <w:pPr>
              <w:keepNext/>
              <w:keepLines/>
              <w:jc w:val="center"/>
              <w:rPr>
                <w:b/>
                <w:sz w:val="20"/>
                <w:lang w:bidi="en-US"/>
              </w:rPr>
            </w:pPr>
          </w:p>
        </w:tc>
        <w:tc>
          <w:tcPr>
            <w:tcW w:w="848" w:type="pct"/>
            <w:vMerge/>
            <w:shd w:val="clear" w:color="auto" w:fill="auto"/>
            <w:noWrap/>
            <w:vAlign w:val="center"/>
          </w:tcPr>
          <w:p w:rsidR="001E2A1C" w:rsidRPr="00D73DCB" w:rsidRDefault="001E2A1C" w:rsidP="00BA61A1">
            <w:pPr>
              <w:keepNext/>
              <w:keepLines/>
              <w:jc w:val="center"/>
              <w:rPr>
                <w:color w:val="C00000"/>
                <w:sz w:val="22"/>
                <w:szCs w:val="22"/>
                <w:lang w:val="en-US" w:bidi="en-US"/>
              </w:rPr>
            </w:pPr>
          </w:p>
        </w:tc>
        <w:tc>
          <w:tcPr>
            <w:tcW w:w="926" w:type="pct"/>
            <w:vMerge/>
            <w:shd w:val="clear" w:color="auto" w:fill="auto"/>
            <w:noWrap/>
            <w:vAlign w:val="center"/>
          </w:tcPr>
          <w:p w:rsidR="001E2A1C" w:rsidRPr="00D73DCB" w:rsidRDefault="001E2A1C" w:rsidP="00BA61A1">
            <w:pPr>
              <w:keepNext/>
              <w:keepLines/>
              <w:jc w:val="center"/>
              <w:rPr>
                <w:sz w:val="22"/>
                <w:szCs w:val="22"/>
                <w:lang w:val="en-US" w:bidi="en-US"/>
              </w:rPr>
            </w:pPr>
          </w:p>
        </w:tc>
        <w:tc>
          <w:tcPr>
            <w:tcW w:w="701" w:type="pct"/>
            <w:vMerge/>
            <w:shd w:val="clear" w:color="auto" w:fill="auto"/>
            <w:noWrap/>
            <w:vAlign w:val="center"/>
          </w:tcPr>
          <w:p w:rsidR="001E2A1C" w:rsidRPr="00D73DCB" w:rsidRDefault="001E2A1C" w:rsidP="00BA61A1">
            <w:pPr>
              <w:keepNext/>
              <w:keepLines/>
              <w:jc w:val="center"/>
              <w:rPr>
                <w:color w:val="C00000"/>
                <w:sz w:val="22"/>
                <w:szCs w:val="22"/>
                <w:lang w:bidi="en-US"/>
              </w:rPr>
            </w:pPr>
          </w:p>
        </w:tc>
        <w:tc>
          <w:tcPr>
            <w:tcW w:w="766" w:type="pct"/>
            <w:vMerge/>
            <w:shd w:val="clear" w:color="auto" w:fill="auto"/>
            <w:noWrap/>
            <w:vAlign w:val="center"/>
          </w:tcPr>
          <w:p w:rsidR="001E2A1C" w:rsidRPr="00D73DCB" w:rsidRDefault="001E2A1C" w:rsidP="00BA61A1">
            <w:pPr>
              <w:keepNext/>
              <w:keepLines/>
              <w:jc w:val="center"/>
              <w:rPr>
                <w:color w:val="C00000"/>
                <w:sz w:val="22"/>
                <w:szCs w:val="22"/>
                <w:lang w:bidi="en-US"/>
              </w:rPr>
            </w:pPr>
          </w:p>
        </w:tc>
        <w:tc>
          <w:tcPr>
            <w:tcW w:w="695" w:type="pct"/>
            <w:vMerge/>
            <w:shd w:val="clear" w:color="auto" w:fill="auto"/>
            <w:noWrap/>
            <w:vAlign w:val="center"/>
          </w:tcPr>
          <w:p w:rsidR="001E2A1C" w:rsidRPr="00D73DCB" w:rsidRDefault="001E2A1C" w:rsidP="00BA61A1">
            <w:pPr>
              <w:keepNext/>
              <w:keepLines/>
              <w:jc w:val="center"/>
              <w:rPr>
                <w:sz w:val="22"/>
                <w:szCs w:val="22"/>
                <w:lang w:bidi="en-US"/>
              </w:rPr>
            </w:pPr>
          </w:p>
        </w:tc>
        <w:tc>
          <w:tcPr>
            <w:tcW w:w="849" w:type="pct"/>
            <w:vMerge/>
            <w:shd w:val="clear" w:color="auto" w:fill="auto"/>
            <w:noWrap/>
            <w:vAlign w:val="center"/>
          </w:tcPr>
          <w:p w:rsidR="001E2A1C" w:rsidRPr="00D73DCB" w:rsidRDefault="001E2A1C" w:rsidP="00BA61A1">
            <w:pPr>
              <w:keepNext/>
              <w:keepLines/>
              <w:jc w:val="center"/>
              <w:rPr>
                <w:sz w:val="22"/>
                <w:szCs w:val="22"/>
                <w:lang w:bidi="en-US"/>
              </w:rPr>
            </w:pPr>
          </w:p>
        </w:tc>
      </w:tr>
    </w:tbl>
    <w:p w:rsidR="005F0269" w:rsidRDefault="005F0269" w:rsidP="00746EF0">
      <w:pPr>
        <w:spacing w:before="120" w:after="120" w:line="276" w:lineRule="auto"/>
        <w:ind w:firstLine="709"/>
        <w:jc w:val="both"/>
        <w:rPr>
          <w:b/>
        </w:rPr>
      </w:pPr>
    </w:p>
    <w:p w:rsidR="00594C55" w:rsidRPr="00DF5702" w:rsidRDefault="00594C55" w:rsidP="00746EF0">
      <w:pPr>
        <w:spacing w:before="120" w:after="120" w:line="276" w:lineRule="auto"/>
        <w:ind w:firstLine="709"/>
        <w:jc w:val="both"/>
        <w:rPr>
          <w:b/>
        </w:rPr>
      </w:pPr>
      <w:r w:rsidRPr="00DF5702">
        <w:rPr>
          <w:b/>
        </w:rPr>
        <w:t>Дополнительное образование</w:t>
      </w:r>
    </w:p>
    <w:p w:rsidR="00594C55" w:rsidRPr="004B70E4" w:rsidRDefault="00594C55" w:rsidP="004B70E4">
      <w:pPr>
        <w:spacing w:before="240"/>
        <w:ind w:firstLine="709"/>
        <w:jc w:val="both"/>
        <w:rPr>
          <w:bCs/>
        </w:rPr>
      </w:pPr>
      <w:r w:rsidRPr="004B70E4">
        <w:rPr>
          <w:bCs/>
        </w:rPr>
        <w:t>Создание условий для свободного выбора каждым ребенком дополнительной обр</w:t>
      </w:r>
      <w:r w:rsidRPr="004B70E4">
        <w:rPr>
          <w:bCs/>
        </w:rPr>
        <w:t>а</w:t>
      </w:r>
      <w:r w:rsidRPr="004B70E4">
        <w:rPr>
          <w:bCs/>
        </w:rPr>
        <w:t>зовательной зоны является главной задачей учреждений дополнительного образования.</w:t>
      </w:r>
    </w:p>
    <w:p w:rsidR="00594C55" w:rsidRPr="00EE6F4B" w:rsidRDefault="00594C55" w:rsidP="00EE6F4B">
      <w:pPr>
        <w:spacing w:before="240"/>
        <w:ind w:firstLine="709"/>
        <w:jc w:val="both"/>
        <w:rPr>
          <w:bCs/>
        </w:rPr>
      </w:pPr>
      <w:r w:rsidRPr="00EE6F4B">
        <w:rPr>
          <w:bCs/>
        </w:rPr>
        <w:t>Осуществлению данных мероприятий должна предшествовать реализация пр</w:t>
      </w:r>
      <w:r w:rsidRPr="00EE6F4B">
        <w:rPr>
          <w:bCs/>
        </w:rPr>
        <w:t>о</w:t>
      </w:r>
      <w:r w:rsidRPr="00EE6F4B">
        <w:rPr>
          <w:bCs/>
        </w:rPr>
        <w:t>граммы по обеспечения базовых школ автобусами, пригодными для перевозки детей, об</w:t>
      </w:r>
      <w:r w:rsidRPr="00EE6F4B">
        <w:rPr>
          <w:bCs/>
        </w:rPr>
        <w:t>о</w:t>
      </w:r>
      <w:r w:rsidRPr="00EE6F4B">
        <w:rPr>
          <w:bCs/>
        </w:rPr>
        <w:t>рудование в школах мест для хранения автобусов. При организации автобусного хозяйс</w:t>
      </w:r>
      <w:r w:rsidRPr="00EE6F4B">
        <w:rPr>
          <w:bCs/>
        </w:rPr>
        <w:t>т</w:t>
      </w:r>
      <w:r w:rsidRPr="00EE6F4B">
        <w:rPr>
          <w:bCs/>
        </w:rPr>
        <w:t>ва необходимо предусмотреть возможность использования автобусов не только для целей перевозки детей из дома в школу, но и для выездов школьников на экскурсии, использ</w:t>
      </w:r>
      <w:r w:rsidRPr="00EE6F4B">
        <w:rPr>
          <w:bCs/>
        </w:rPr>
        <w:t>о</w:t>
      </w:r>
      <w:r w:rsidRPr="00EE6F4B">
        <w:rPr>
          <w:bCs/>
        </w:rPr>
        <w:t xml:space="preserve">вание автобусов в общественных целях муниципальными образованиями. </w:t>
      </w:r>
    </w:p>
    <w:p w:rsidR="00594C55" w:rsidRPr="00EE6F4B" w:rsidRDefault="00594C55" w:rsidP="00EE6F4B">
      <w:pPr>
        <w:ind w:firstLine="709"/>
        <w:jc w:val="both"/>
        <w:rPr>
          <w:bCs/>
        </w:rPr>
      </w:pPr>
      <w:r w:rsidRPr="00EE6F4B">
        <w:rPr>
          <w:bCs/>
        </w:rPr>
        <w:t>Осложняющим реализацию схемы негативным последствием является высвобо</w:t>
      </w:r>
      <w:r w:rsidRPr="00EE6F4B">
        <w:rPr>
          <w:bCs/>
        </w:rPr>
        <w:t>ж</w:t>
      </w:r>
      <w:r w:rsidRPr="00EE6F4B">
        <w:rPr>
          <w:bCs/>
        </w:rPr>
        <w:t>дение кадров реорганизуемых школ. Необходимо способствовать трудоустройству увол</w:t>
      </w:r>
      <w:r w:rsidRPr="00EE6F4B">
        <w:rPr>
          <w:bCs/>
        </w:rPr>
        <w:t>ь</w:t>
      </w:r>
      <w:r w:rsidRPr="00EE6F4B">
        <w:rPr>
          <w:bCs/>
        </w:rPr>
        <w:t>няемых работников (трудоспособного возраста) либо в других школах района, либо в др</w:t>
      </w:r>
      <w:r w:rsidRPr="00EE6F4B">
        <w:rPr>
          <w:bCs/>
        </w:rPr>
        <w:t>у</w:t>
      </w:r>
      <w:r w:rsidRPr="00EE6F4B">
        <w:rPr>
          <w:bCs/>
        </w:rPr>
        <w:t>гих организациях.</w:t>
      </w:r>
    </w:p>
    <w:p w:rsidR="00594C55" w:rsidRPr="00EE6F4B" w:rsidRDefault="00594C55" w:rsidP="00EE6F4B">
      <w:pPr>
        <w:ind w:firstLine="709"/>
        <w:jc w:val="both"/>
        <w:rPr>
          <w:bCs/>
        </w:rPr>
      </w:pPr>
      <w:r w:rsidRPr="00EE6F4B">
        <w:rPr>
          <w:bCs/>
        </w:rPr>
        <w:t>Сложным моментом является обеспечение системы образования кадрами, в ос</w:t>
      </w:r>
      <w:r w:rsidRPr="00EE6F4B">
        <w:rPr>
          <w:bCs/>
        </w:rPr>
        <w:t>о</w:t>
      </w:r>
      <w:r w:rsidRPr="00EE6F4B">
        <w:rPr>
          <w:bCs/>
        </w:rPr>
        <w:t>бенности отдельных наименее популярных специальностей. В перспективе учителя муз</w:t>
      </w:r>
      <w:r w:rsidRPr="00EE6F4B">
        <w:rPr>
          <w:bCs/>
        </w:rPr>
        <w:t>ы</w:t>
      </w:r>
      <w:r w:rsidRPr="00EE6F4B">
        <w:rPr>
          <w:bCs/>
        </w:rPr>
        <w:t>ки, рисования и других подобных предметов, а также из базовых школ могут работать в нескольких школах, регулярно приезжая в другие школы района. Это позволит сократить общие расходы системы образования и обеспечить получение качественных услуг по этим специальностям.</w:t>
      </w:r>
    </w:p>
    <w:p w:rsidR="00594C55" w:rsidRPr="00EE6F4B" w:rsidRDefault="00594C55" w:rsidP="00EE6F4B">
      <w:pPr>
        <w:ind w:firstLine="709"/>
        <w:jc w:val="both"/>
        <w:rPr>
          <w:bCs/>
        </w:rPr>
      </w:pPr>
      <w:r w:rsidRPr="000430BA">
        <w:rPr>
          <w:b/>
          <w:bCs/>
        </w:rPr>
        <w:t>Дошкольное образование должно развиваться в рамках гибкой системы «де</w:t>
      </w:r>
      <w:r w:rsidRPr="000430BA">
        <w:rPr>
          <w:b/>
          <w:bCs/>
        </w:rPr>
        <w:t>т</w:t>
      </w:r>
      <w:r w:rsidRPr="000430BA">
        <w:rPr>
          <w:b/>
          <w:bCs/>
        </w:rPr>
        <w:t xml:space="preserve">ский сад-школа». </w:t>
      </w:r>
      <w:r w:rsidRPr="00EE6F4B">
        <w:rPr>
          <w:bCs/>
        </w:rPr>
        <w:t>В настоящее время потребность в дошкольных учреждениях остро ст</w:t>
      </w:r>
      <w:r w:rsidRPr="00EE6F4B">
        <w:rPr>
          <w:bCs/>
        </w:rPr>
        <w:t>о</w:t>
      </w:r>
      <w:r w:rsidRPr="00EE6F4B">
        <w:rPr>
          <w:bCs/>
        </w:rPr>
        <w:t>ит в ряде населенных пунктов, однако через несколько лет количество детей вновь сокр</w:t>
      </w:r>
      <w:r w:rsidRPr="00EE6F4B">
        <w:rPr>
          <w:bCs/>
        </w:rPr>
        <w:t>а</w:t>
      </w:r>
      <w:r w:rsidRPr="00EE6F4B">
        <w:rPr>
          <w:bCs/>
        </w:rPr>
        <w:t>тится (об этом свидетельствуют демографические тенденции) и содержание этих фондов станет неэффективным. В то же время трансформация части школьных помещений под детский сад и в дальнейшем их возвращение в процесс школьного обучения (после пер</w:t>
      </w:r>
      <w:r w:rsidRPr="00EE6F4B">
        <w:rPr>
          <w:bCs/>
        </w:rPr>
        <w:t>е</w:t>
      </w:r>
      <w:r w:rsidRPr="00EE6F4B">
        <w:rPr>
          <w:bCs/>
        </w:rPr>
        <w:t>хода детей в школьный возраст) позволит обеспечить все возрастные группы детей обр</w:t>
      </w:r>
      <w:r w:rsidRPr="00EE6F4B">
        <w:rPr>
          <w:bCs/>
        </w:rPr>
        <w:t>а</w:t>
      </w:r>
      <w:r w:rsidRPr="00EE6F4B">
        <w:rPr>
          <w:bCs/>
        </w:rPr>
        <w:t>зовательными услугами.</w:t>
      </w:r>
    </w:p>
    <w:p w:rsidR="00594C55" w:rsidRPr="00F074D6" w:rsidRDefault="00594C55" w:rsidP="00F074D6">
      <w:pPr>
        <w:keepNext/>
        <w:ind w:firstLine="700"/>
        <w:jc w:val="both"/>
        <w:rPr>
          <w:b/>
        </w:rPr>
      </w:pPr>
      <w:r w:rsidRPr="00F074D6">
        <w:rPr>
          <w:b/>
          <w:bCs/>
          <w:iCs/>
        </w:rPr>
        <w:lastRenderedPageBreak/>
        <w:t>2</w:t>
      </w:r>
      <w:r w:rsidRPr="00F074D6">
        <w:rPr>
          <w:b/>
        </w:rPr>
        <w:t>.7 Транспортная инфраструктура муниципального образования</w:t>
      </w:r>
    </w:p>
    <w:p w:rsidR="00594C55" w:rsidRDefault="00594C55" w:rsidP="00F074D6">
      <w:pPr>
        <w:keepNext/>
        <w:ind w:firstLine="700"/>
        <w:jc w:val="both"/>
        <w:rPr>
          <w:b/>
        </w:rPr>
      </w:pPr>
    </w:p>
    <w:p w:rsidR="00594C55" w:rsidRPr="00F074D6" w:rsidRDefault="00594C55" w:rsidP="00F074D6">
      <w:pPr>
        <w:keepNext/>
        <w:ind w:firstLine="700"/>
        <w:jc w:val="both"/>
        <w:rPr>
          <w:b/>
        </w:rPr>
      </w:pPr>
      <w:r w:rsidRPr="00F074D6">
        <w:rPr>
          <w:b/>
        </w:rPr>
        <w:t>2.7.1 Внешний транспорт</w:t>
      </w:r>
    </w:p>
    <w:p w:rsidR="00594C55" w:rsidRDefault="00594C55" w:rsidP="00BB5541">
      <w:pPr>
        <w:keepNext/>
        <w:ind w:firstLine="700"/>
        <w:jc w:val="both"/>
      </w:pPr>
      <w:r w:rsidRPr="00827F85">
        <w:t>Транспортная сеть на территории сельсовета представлена автомобильными дор</w:t>
      </w:r>
      <w:r w:rsidRPr="00827F85">
        <w:t>о</w:t>
      </w:r>
      <w:r w:rsidRPr="00827F85">
        <w:t xml:space="preserve">гами </w:t>
      </w:r>
      <w:r>
        <w:t xml:space="preserve">регионального, муниципального и </w:t>
      </w:r>
      <w:r w:rsidRPr="00827F85">
        <w:t xml:space="preserve">местного значения с асфальтовым, улучшенным грунтовым и грунтовым покрытием. </w:t>
      </w:r>
    </w:p>
    <w:p w:rsidR="00594C55" w:rsidRDefault="00594C55" w:rsidP="00BB5541">
      <w:pPr>
        <w:keepNext/>
        <w:ind w:firstLine="700"/>
        <w:jc w:val="both"/>
      </w:pPr>
      <w:r w:rsidRPr="00827F85">
        <w:t>Транспортная сеть связывает сельсовет</w:t>
      </w:r>
      <w:r>
        <w:t xml:space="preserve"> с </w:t>
      </w:r>
      <w:r w:rsidRPr="00827F85">
        <w:t>районным центром, граничащими сельс</w:t>
      </w:r>
      <w:r w:rsidRPr="00827F85">
        <w:t>о</w:t>
      </w:r>
      <w:r w:rsidRPr="00827F85">
        <w:t>ветами и в целом позволяет осуществлять доставку резервов МТР, сил и средств в нас</w:t>
      </w:r>
      <w:r w:rsidRPr="00827F85">
        <w:t>е</w:t>
      </w:r>
      <w:r w:rsidRPr="00827F85">
        <w:t>лённые пункты в случае ЧС, а также осуществлять эвакуационные мероприятия.</w:t>
      </w:r>
    </w:p>
    <w:p w:rsidR="00594C55" w:rsidRDefault="00594C55" w:rsidP="00BB5541">
      <w:pPr>
        <w:keepNext/>
        <w:ind w:firstLine="700"/>
        <w:jc w:val="both"/>
      </w:pPr>
    </w:p>
    <w:p w:rsidR="00594C55" w:rsidRPr="000A6361" w:rsidRDefault="00594C55" w:rsidP="00DB2ACE">
      <w:pPr>
        <w:spacing w:before="120" w:after="120" w:line="276" w:lineRule="auto"/>
        <w:ind w:firstLine="709"/>
        <w:jc w:val="both"/>
        <w:rPr>
          <w:b/>
          <w:bCs/>
          <w:color w:val="000000"/>
        </w:rPr>
      </w:pPr>
      <w:r w:rsidRPr="000A6361">
        <w:rPr>
          <w:b/>
          <w:bCs/>
          <w:color w:val="000000"/>
        </w:rPr>
        <w:t>Пассажирские и грузовые перевозки</w:t>
      </w:r>
    </w:p>
    <w:p w:rsidR="006663F8" w:rsidRPr="001E2A1C" w:rsidRDefault="00594C55" w:rsidP="006663F8">
      <w:pPr>
        <w:keepNext/>
        <w:ind w:firstLine="700"/>
        <w:jc w:val="both"/>
        <w:rPr>
          <w:color w:val="FF0000"/>
        </w:rPr>
      </w:pPr>
      <w:r w:rsidRPr="00FB270B">
        <w:t>Автомобильным транспортом осуществляются как пассажирские, так и грузопер</w:t>
      </w:r>
      <w:r w:rsidRPr="00FB270B">
        <w:t>е</w:t>
      </w:r>
      <w:r w:rsidRPr="00FB270B">
        <w:t>возки.</w:t>
      </w:r>
      <w:r>
        <w:t xml:space="preserve"> </w:t>
      </w:r>
      <w:r w:rsidRPr="00FB270B">
        <w:t>Пассажирские перевозки общественным автомобильным транспортом осуществл</w:t>
      </w:r>
      <w:r w:rsidRPr="00FB270B">
        <w:t>я</w:t>
      </w:r>
      <w:r w:rsidR="00AF734F">
        <w:t>ются по маршруту с периодичностью один раз в неделю</w:t>
      </w:r>
      <w:r w:rsidR="00AF734F" w:rsidRPr="001E2A1C">
        <w:rPr>
          <w:color w:val="FF0000"/>
        </w:rPr>
        <w:t>.</w:t>
      </w:r>
    </w:p>
    <w:p w:rsidR="00BA61A1" w:rsidRDefault="00594C55" w:rsidP="00BA61A1">
      <w:pPr>
        <w:keepNext/>
        <w:ind w:firstLine="700"/>
        <w:jc w:val="both"/>
      </w:pPr>
      <w:r w:rsidRPr="00F074D6">
        <w:t>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w:t>
      </w:r>
      <w:r w:rsidRPr="00F074D6">
        <w:t>а</w:t>
      </w:r>
      <w:r w:rsidRPr="00F074D6">
        <w:t>стков.</w:t>
      </w:r>
    </w:p>
    <w:p w:rsidR="006663F8" w:rsidRDefault="00594C55" w:rsidP="00BA61A1">
      <w:pPr>
        <w:keepNext/>
        <w:ind w:firstLine="700"/>
        <w:jc w:val="both"/>
        <w:rPr>
          <w:b/>
          <w:bCs/>
        </w:rPr>
      </w:pPr>
      <w:r w:rsidRPr="00976BF4">
        <w:rPr>
          <w:b/>
          <w:bCs/>
        </w:rPr>
        <w:t>Проектные предложения</w:t>
      </w:r>
    </w:p>
    <w:p w:rsidR="006663F8" w:rsidRPr="00BA61A1" w:rsidRDefault="00594C55" w:rsidP="006663F8">
      <w:pPr>
        <w:spacing w:before="240" w:after="120" w:line="276" w:lineRule="auto"/>
        <w:ind w:firstLine="709"/>
        <w:jc w:val="both"/>
        <w:rPr>
          <w:b/>
          <w:i/>
          <w:sz w:val="22"/>
          <w:szCs w:val="22"/>
        </w:rPr>
      </w:pPr>
      <w:r w:rsidRPr="00BA61A1">
        <w:rPr>
          <w:b/>
          <w:i/>
          <w:sz w:val="22"/>
          <w:szCs w:val="22"/>
        </w:rPr>
        <w:t>Генеральным планом на 1-ю очередь строительства (до 202</w:t>
      </w:r>
      <w:r w:rsidR="006663F8" w:rsidRPr="00BA61A1">
        <w:rPr>
          <w:b/>
          <w:i/>
          <w:sz w:val="22"/>
          <w:szCs w:val="22"/>
        </w:rPr>
        <w:t>2</w:t>
      </w:r>
      <w:r w:rsidRPr="00BA61A1">
        <w:rPr>
          <w:b/>
          <w:i/>
          <w:sz w:val="22"/>
          <w:szCs w:val="22"/>
        </w:rPr>
        <w:t>г.) предусматривается:</w:t>
      </w:r>
    </w:p>
    <w:p w:rsidR="00594C55" w:rsidRPr="00BA61A1" w:rsidRDefault="00594C55" w:rsidP="006663F8">
      <w:pPr>
        <w:spacing w:before="240" w:after="120" w:line="276" w:lineRule="auto"/>
        <w:ind w:firstLine="709"/>
        <w:jc w:val="both"/>
        <w:rPr>
          <w:sz w:val="20"/>
          <w:szCs w:val="20"/>
        </w:rPr>
      </w:pPr>
      <w:r w:rsidRPr="00BA61A1">
        <w:rPr>
          <w:sz w:val="20"/>
          <w:szCs w:val="20"/>
        </w:rPr>
        <w:t xml:space="preserve">- асфальтирование порядка </w:t>
      </w:r>
      <w:r w:rsidR="006663F8" w:rsidRPr="00BA61A1">
        <w:rPr>
          <w:b/>
          <w:sz w:val="20"/>
          <w:szCs w:val="20"/>
        </w:rPr>
        <w:t>1</w:t>
      </w:r>
      <w:r w:rsidR="001E2A1C" w:rsidRPr="00BA61A1">
        <w:rPr>
          <w:b/>
          <w:sz w:val="20"/>
          <w:szCs w:val="20"/>
        </w:rPr>
        <w:t>2</w:t>
      </w:r>
      <w:r w:rsidRPr="00BA61A1">
        <w:rPr>
          <w:b/>
          <w:sz w:val="20"/>
          <w:szCs w:val="20"/>
        </w:rPr>
        <w:t>,</w:t>
      </w:r>
      <w:r w:rsidR="001E2A1C" w:rsidRPr="00BA61A1">
        <w:rPr>
          <w:b/>
          <w:sz w:val="20"/>
          <w:szCs w:val="20"/>
        </w:rPr>
        <w:t>5</w:t>
      </w:r>
      <w:r w:rsidRPr="00BA61A1">
        <w:rPr>
          <w:b/>
          <w:sz w:val="20"/>
          <w:szCs w:val="20"/>
        </w:rPr>
        <w:t xml:space="preserve"> км</w:t>
      </w:r>
      <w:r w:rsidRPr="00BA61A1">
        <w:rPr>
          <w:sz w:val="20"/>
          <w:szCs w:val="20"/>
        </w:rPr>
        <w:t xml:space="preserve"> улиц с грунтовым и/или щебеночным покрытием (перечень улиц указан в следующей таблице);</w:t>
      </w:r>
    </w:p>
    <w:p w:rsidR="00594C55" w:rsidRDefault="00594C55" w:rsidP="00BB5541">
      <w:pPr>
        <w:pStyle w:val="ab"/>
        <w:widowControl w:val="0"/>
        <w:spacing w:after="0"/>
        <w:rPr>
          <w:b w:val="0"/>
        </w:rPr>
      </w:pPr>
      <w:r w:rsidRPr="006663F8">
        <w:t>Таблица 2.7.1.</w:t>
      </w:r>
      <w:r w:rsidR="006663F8" w:rsidRPr="006663F8">
        <w:t>2</w:t>
      </w:r>
      <w:r w:rsidRPr="00176384">
        <w:rPr>
          <w:b w:val="0"/>
        </w:rPr>
        <w:t xml:space="preserve"> – Перечень улиц, требующих улучшения дорожного покрытия </w:t>
      </w:r>
    </w:p>
    <w:tbl>
      <w:tblPr>
        <w:tblW w:w="5000" w:type="pct"/>
        <w:tblLook w:val="04A0"/>
      </w:tblPr>
      <w:tblGrid>
        <w:gridCol w:w="504"/>
        <w:gridCol w:w="2854"/>
        <w:gridCol w:w="1698"/>
        <w:gridCol w:w="1694"/>
        <w:gridCol w:w="33"/>
        <w:gridCol w:w="1386"/>
        <w:gridCol w:w="36"/>
        <w:gridCol w:w="1367"/>
      </w:tblGrid>
      <w:tr w:rsidR="00BA61A1" w:rsidRPr="00BA61A1" w:rsidTr="00BA61A1">
        <w:trPr>
          <w:trHeight w:val="33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
                <w:bCs/>
                <w:color w:val="000000"/>
                <w:sz w:val="20"/>
                <w:szCs w:val="20"/>
              </w:rPr>
              <w:t xml:space="preserve">№ </w:t>
            </w:r>
            <w:proofErr w:type="spellStart"/>
            <w:proofErr w:type="gramStart"/>
            <w:r w:rsidRPr="00BA61A1">
              <w:rPr>
                <w:b/>
                <w:bCs/>
                <w:color w:val="000000"/>
                <w:sz w:val="20"/>
                <w:szCs w:val="20"/>
              </w:rPr>
              <w:t>п</w:t>
            </w:r>
            <w:proofErr w:type="spellEnd"/>
            <w:proofErr w:type="gramEnd"/>
            <w:r w:rsidRPr="00BA61A1">
              <w:rPr>
                <w:b/>
                <w:bCs/>
                <w:color w:val="000000"/>
                <w:sz w:val="20"/>
                <w:szCs w:val="20"/>
              </w:rPr>
              <w:t>/</w:t>
            </w:r>
            <w:proofErr w:type="spellStart"/>
            <w:r w:rsidRPr="00BA61A1">
              <w:rPr>
                <w:b/>
                <w:bCs/>
                <w:color w:val="000000"/>
                <w:sz w:val="20"/>
                <w:szCs w:val="20"/>
              </w:rPr>
              <w:t>п</w:t>
            </w:r>
            <w:proofErr w:type="spellEnd"/>
          </w:p>
        </w:tc>
        <w:tc>
          <w:tcPr>
            <w:tcW w:w="1491"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
                <w:bCs/>
                <w:color w:val="000000"/>
                <w:sz w:val="20"/>
                <w:szCs w:val="20"/>
              </w:rPr>
              <w:t>Наименование</w:t>
            </w:r>
          </w:p>
        </w:tc>
        <w:tc>
          <w:tcPr>
            <w:tcW w:w="887"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
                <w:bCs/>
                <w:color w:val="000000"/>
                <w:sz w:val="20"/>
                <w:szCs w:val="20"/>
              </w:rPr>
              <w:t xml:space="preserve">Протяженность, </w:t>
            </w:r>
            <w:proofErr w:type="gramStart"/>
            <w:r w:rsidRPr="00BA61A1">
              <w:rPr>
                <w:b/>
                <w:bCs/>
                <w:color w:val="000000"/>
                <w:sz w:val="20"/>
                <w:szCs w:val="20"/>
              </w:rPr>
              <w:t>м</w:t>
            </w:r>
            <w:proofErr w:type="gramEnd"/>
          </w:p>
        </w:tc>
        <w:tc>
          <w:tcPr>
            <w:tcW w:w="885"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
                <w:bCs/>
                <w:color w:val="000000"/>
                <w:sz w:val="20"/>
                <w:szCs w:val="20"/>
              </w:rPr>
              <w:t>Категория ул</w:t>
            </w:r>
            <w:r w:rsidRPr="00BA61A1">
              <w:rPr>
                <w:b/>
                <w:bCs/>
                <w:color w:val="000000"/>
                <w:sz w:val="20"/>
                <w:szCs w:val="20"/>
              </w:rPr>
              <w:t>и</w:t>
            </w:r>
            <w:r w:rsidRPr="00BA61A1">
              <w:rPr>
                <w:b/>
                <w:bCs/>
                <w:color w:val="000000"/>
                <w:sz w:val="20"/>
                <w:szCs w:val="20"/>
              </w:rPr>
              <w:t>цы</w:t>
            </w:r>
          </w:p>
        </w:tc>
        <w:tc>
          <w:tcPr>
            <w:tcW w:w="1474" w:type="pct"/>
            <w:gridSpan w:val="4"/>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
                <w:bCs/>
                <w:color w:val="000000"/>
                <w:sz w:val="20"/>
                <w:szCs w:val="20"/>
              </w:rPr>
              <w:t xml:space="preserve">Тип покрытия, </w:t>
            </w:r>
            <w:proofErr w:type="gramStart"/>
            <w:r w:rsidRPr="00BA61A1">
              <w:rPr>
                <w:b/>
                <w:bCs/>
                <w:color w:val="000000"/>
                <w:sz w:val="20"/>
                <w:szCs w:val="20"/>
              </w:rPr>
              <w:t>м</w:t>
            </w:r>
            <w:proofErr w:type="gramEnd"/>
          </w:p>
        </w:tc>
      </w:tr>
      <w:tr w:rsidR="00BA61A1" w:rsidRPr="00BA61A1" w:rsidTr="00BA61A1">
        <w:trPr>
          <w:trHeight w:val="333"/>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p>
        </w:tc>
        <w:tc>
          <w:tcPr>
            <w:tcW w:w="1491"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p>
        </w:tc>
        <w:tc>
          <w:tcPr>
            <w:tcW w:w="885"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p>
        </w:tc>
        <w:tc>
          <w:tcPr>
            <w:tcW w:w="760" w:type="pct"/>
            <w:gridSpan w:val="3"/>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Cs/>
                <w:sz w:val="20"/>
                <w:szCs w:val="20"/>
              </w:rPr>
              <w:t>грунт </w:t>
            </w:r>
          </w:p>
        </w:tc>
        <w:tc>
          <w:tcPr>
            <w:tcW w:w="714" w:type="pct"/>
            <w:tcBorders>
              <w:top w:val="single" w:sz="4" w:space="0" w:color="auto"/>
              <w:left w:val="nil"/>
              <w:bottom w:val="single" w:sz="4" w:space="0" w:color="auto"/>
              <w:right w:val="single" w:sz="4" w:space="0" w:color="auto"/>
            </w:tcBorders>
            <w:shd w:val="clear" w:color="auto" w:fill="auto"/>
            <w:vAlign w:val="center"/>
          </w:tcPr>
          <w:p w:rsidR="00BA61A1" w:rsidRPr="00BA61A1" w:rsidRDefault="00BA61A1" w:rsidP="00BA61A1">
            <w:pPr>
              <w:jc w:val="center"/>
              <w:rPr>
                <w:b/>
                <w:bCs/>
                <w:color w:val="000000"/>
                <w:sz w:val="20"/>
                <w:szCs w:val="20"/>
              </w:rPr>
            </w:pPr>
            <w:r w:rsidRPr="00BA61A1">
              <w:rPr>
                <w:bCs/>
                <w:sz w:val="20"/>
                <w:szCs w:val="20"/>
              </w:rPr>
              <w:t>асфальт</w:t>
            </w:r>
          </w:p>
        </w:tc>
      </w:tr>
      <w:tr w:rsidR="00BA61A1" w:rsidRPr="00BA61A1" w:rsidTr="00BA61A1">
        <w:trPr>
          <w:trHeight w:val="7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sz w:val="20"/>
                <w:szCs w:val="20"/>
              </w:rPr>
              <w:t>с. Погожее</w:t>
            </w: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sz w:val="20"/>
                <w:szCs w:val="20"/>
              </w:rPr>
              <w:t>ул</w:t>
            </w:r>
            <w:proofErr w:type="gramStart"/>
            <w:r w:rsidRPr="00BA61A1">
              <w:rPr>
                <w:sz w:val="20"/>
                <w:szCs w:val="20"/>
              </w:rPr>
              <w:t>.С</w:t>
            </w:r>
            <w:proofErr w:type="gramEnd"/>
            <w:r w:rsidRPr="00BA61A1">
              <w:rPr>
                <w:sz w:val="20"/>
                <w:szCs w:val="20"/>
              </w:rPr>
              <w:t>адовая</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2200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 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1600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600</w:t>
            </w: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2.</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 xml:space="preserve">ул. </w:t>
            </w:r>
            <w:proofErr w:type="spellStart"/>
            <w:r w:rsidRPr="00BA61A1">
              <w:rPr>
                <w:sz w:val="20"/>
                <w:szCs w:val="20"/>
              </w:rPr>
              <w:t>Ковалевка</w:t>
            </w:r>
            <w:proofErr w:type="spellEnd"/>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700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700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3.</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 xml:space="preserve">ул. </w:t>
            </w:r>
            <w:proofErr w:type="spellStart"/>
            <w:r w:rsidRPr="00BA61A1">
              <w:rPr>
                <w:sz w:val="20"/>
                <w:szCs w:val="20"/>
              </w:rPr>
              <w:t>Красинка</w:t>
            </w:r>
            <w:proofErr w:type="spellEnd"/>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1300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1100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200</w:t>
            </w: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4.</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ул. Призыв Ильича</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1700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700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1000</w:t>
            </w: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5.</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 xml:space="preserve">ул. </w:t>
            </w:r>
            <w:proofErr w:type="spellStart"/>
            <w:r w:rsidRPr="00BA61A1">
              <w:rPr>
                <w:sz w:val="20"/>
                <w:szCs w:val="20"/>
              </w:rPr>
              <w:t>Буденого</w:t>
            </w:r>
            <w:proofErr w:type="spellEnd"/>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4000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4000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highlight w:val="yellow"/>
              </w:rPr>
            </w:pPr>
          </w:p>
        </w:tc>
      </w:tr>
      <w:tr w:rsidR="00BA61A1" w:rsidRPr="00BA61A1" w:rsidTr="00BA61A1">
        <w:trPr>
          <w:trHeight w:val="77"/>
        </w:trPr>
        <w:tc>
          <w:tcPr>
            <w:tcW w:w="426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sz w:val="20"/>
                <w:szCs w:val="20"/>
              </w:rPr>
              <w:t xml:space="preserve">                         д. Репьёвка</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r>
      <w:tr w:rsidR="00BA61A1" w:rsidRPr="00BA61A1" w:rsidTr="00BA61A1">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6.</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sz w:val="20"/>
                <w:szCs w:val="20"/>
              </w:rPr>
              <w:t>ул. Тенистая</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1300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300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1000</w:t>
            </w:r>
          </w:p>
        </w:tc>
      </w:tr>
      <w:tr w:rsidR="00BA61A1" w:rsidRPr="00BA61A1" w:rsidTr="00BA61A1">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7.</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ул. Придорожная</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1200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1200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r>
      <w:tr w:rsidR="00BA61A1" w:rsidRPr="00BA61A1" w:rsidTr="00BA61A1">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rPr>
                <w:b/>
                <w:bCs/>
                <w:sz w:val="20"/>
                <w:szCs w:val="20"/>
              </w:rPr>
            </w:pP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r>
      <w:tr w:rsidR="00BA61A1" w:rsidRPr="00BA61A1" w:rsidTr="00BA61A1">
        <w:trPr>
          <w:trHeight w:val="77"/>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r>
      <w:tr w:rsidR="00BA61A1" w:rsidRPr="00BA61A1" w:rsidTr="00BA61A1">
        <w:trPr>
          <w:trHeight w:val="77"/>
        </w:trPr>
        <w:tc>
          <w:tcPr>
            <w:tcW w:w="4267" w:type="pct"/>
            <w:gridSpan w:val="6"/>
            <w:tcBorders>
              <w:top w:val="single" w:sz="4" w:space="0" w:color="auto"/>
              <w:left w:val="single" w:sz="4" w:space="0" w:color="auto"/>
              <w:bottom w:val="single" w:sz="4" w:space="0" w:color="auto"/>
              <w:right w:val="single" w:sz="4" w:space="0" w:color="auto"/>
            </w:tcBorders>
            <w:shd w:val="clear" w:color="auto" w:fill="auto"/>
          </w:tcPr>
          <w:p w:rsidR="00BA61A1" w:rsidRPr="00BA61A1" w:rsidRDefault="00BA61A1" w:rsidP="00BA61A1">
            <w:pPr>
              <w:jc w:val="center"/>
              <w:rPr>
                <w:b/>
                <w:sz w:val="20"/>
                <w:szCs w:val="20"/>
              </w:rPr>
            </w:pPr>
            <w:r w:rsidRPr="00BA61A1">
              <w:rPr>
                <w:b/>
                <w:sz w:val="20"/>
                <w:szCs w:val="20"/>
              </w:rPr>
              <w:t>д.  Лисий Колодезь</w:t>
            </w: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tcPr>
          <w:p w:rsidR="00BA61A1" w:rsidRPr="00BA61A1" w:rsidRDefault="00BA61A1" w:rsidP="00BA61A1">
            <w:pPr>
              <w:jc w:val="center"/>
              <w:rPr>
                <w:b/>
                <w:sz w:val="20"/>
                <w:szCs w:val="20"/>
              </w:rPr>
            </w:pP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8.</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sz w:val="20"/>
                <w:szCs w:val="20"/>
              </w:rPr>
              <w:t xml:space="preserve">ул. </w:t>
            </w:r>
            <w:proofErr w:type="spellStart"/>
            <w:r w:rsidRPr="00BA61A1">
              <w:rPr>
                <w:sz w:val="20"/>
                <w:szCs w:val="20"/>
              </w:rPr>
              <w:t>Погоженская</w:t>
            </w:r>
            <w:proofErr w:type="spellEnd"/>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800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800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9.</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 xml:space="preserve">ул. </w:t>
            </w:r>
            <w:proofErr w:type="spellStart"/>
            <w:r w:rsidRPr="00BA61A1">
              <w:rPr>
                <w:sz w:val="20"/>
                <w:szCs w:val="20"/>
              </w:rPr>
              <w:t>Репьевская</w:t>
            </w:r>
            <w:proofErr w:type="spellEnd"/>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1000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600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400</w:t>
            </w: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10.</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r w:rsidRPr="00BA61A1">
              <w:rPr>
                <w:sz w:val="20"/>
                <w:szCs w:val="20"/>
              </w:rPr>
              <w:t>ул. Сельская</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500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500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r>
      <w:tr w:rsidR="00BA61A1" w:rsidRPr="00BA61A1" w:rsidTr="00BA61A1">
        <w:trPr>
          <w:trHeight w:val="85"/>
        </w:trPr>
        <w:tc>
          <w:tcPr>
            <w:tcW w:w="4267" w:type="pct"/>
            <w:gridSpan w:val="6"/>
            <w:tcBorders>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roofErr w:type="spellStart"/>
            <w:r w:rsidRPr="00BA61A1">
              <w:rPr>
                <w:b/>
                <w:sz w:val="20"/>
                <w:szCs w:val="20"/>
              </w:rPr>
              <w:t>х</w:t>
            </w:r>
            <w:proofErr w:type="gramStart"/>
            <w:r w:rsidRPr="00BA61A1">
              <w:rPr>
                <w:b/>
                <w:sz w:val="20"/>
                <w:szCs w:val="20"/>
              </w:rPr>
              <w:t>.Щ</w:t>
            </w:r>
            <w:proofErr w:type="gramEnd"/>
            <w:r w:rsidRPr="00BA61A1">
              <w:rPr>
                <w:b/>
                <w:sz w:val="20"/>
                <w:szCs w:val="20"/>
              </w:rPr>
              <w:t>иголевка</w:t>
            </w:r>
            <w:proofErr w:type="spellEnd"/>
          </w:p>
        </w:tc>
        <w:tc>
          <w:tcPr>
            <w:tcW w:w="733" w:type="pct"/>
            <w:gridSpan w:val="2"/>
            <w:tcBorders>
              <w:left w:val="single" w:sz="4" w:space="0" w:color="auto"/>
              <w:bottom w:val="single" w:sz="4" w:space="0" w:color="auto"/>
              <w:right w:val="single" w:sz="4" w:space="0" w:color="000000"/>
            </w:tcBorders>
            <w:shd w:val="clear" w:color="auto" w:fill="auto"/>
            <w:vAlign w:val="center"/>
          </w:tcPr>
          <w:p w:rsidR="00BA61A1" w:rsidRPr="00BA61A1" w:rsidRDefault="00BA61A1" w:rsidP="00BA61A1">
            <w:pPr>
              <w:jc w:val="center"/>
              <w:rPr>
                <w:b/>
                <w:bCs/>
                <w:sz w:val="20"/>
                <w:szCs w:val="20"/>
              </w:rPr>
            </w:pP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10.</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sz w:val="20"/>
                <w:szCs w:val="20"/>
              </w:rPr>
              <w:t>ул. Заречная</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1000</w:t>
            </w: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Cs/>
                <w:sz w:val="20"/>
                <w:szCs w:val="20"/>
              </w:rPr>
              <w:t> жилая ул.</w:t>
            </w: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r w:rsidRPr="00BA61A1">
              <w:rPr>
                <w:b/>
                <w:bCs/>
                <w:sz w:val="20"/>
                <w:szCs w:val="20"/>
              </w:rPr>
              <w:t>1000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Cs/>
                <w:color w:val="FF0000"/>
                <w:sz w:val="20"/>
                <w:szCs w:val="20"/>
              </w:rPr>
            </w:pP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sz w:val="20"/>
                <w:szCs w:val="20"/>
              </w:rPr>
            </w:pP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902"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724"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Cs/>
                <w:sz w:val="20"/>
                <w:szCs w:val="20"/>
              </w:rPr>
            </w:pPr>
          </w:p>
        </w:tc>
      </w:tr>
      <w:tr w:rsidR="00BA61A1" w:rsidRPr="00BA61A1" w:rsidTr="00BA61A1">
        <w:trPr>
          <w:trHeight w:val="77"/>
        </w:trPr>
        <w:tc>
          <w:tcPr>
            <w:tcW w:w="426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r>
      <w:tr w:rsidR="00BA61A1" w:rsidRPr="00BA61A1" w:rsidTr="00BA61A1">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Итого</w:t>
            </w:r>
          </w:p>
        </w:tc>
        <w:tc>
          <w:tcPr>
            <w:tcW w:w="887"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15700</w:t>
            </w:r>
          </w:p>
        </w:tc>
        <w:tc>
          <w:tcPr>
            <w:tcW w:w="885" w:type="pct"/>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p>
        </w:tc>
        <w:tc>
          <w:tcPr>
            <w:tcW w:w="741"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12500</w:t>
            </w:r>
          </w:p>
        </w:tc>
        <w:tc>
          <w:tcPr>
            <w:tcW w:w="733" w:type="pct"/>
            <w:gridSpan w:val="2"/>
            <w:tcBorders>
              <w:top w:val="nil"/>
              <w:left w:val="nil"/>
              <w:bottom w:val="single" w:sz="4" w:space="0" w:color="auto"/>
              <w:right w:val="single" w:sz="4" w:space="0" w:color="auto"/>
            </w:tcBorders>
            <w:shd w:val="clear" w:color="auto" w:fill="auto"/>
            <w:vAlign w:val="center"/>
          </w:tcPr>
          <w:p w:rsidR="00BA61A1" w:rsidRPr="00BA61A1" w:rsidRDefault="00BA61A1" w:rsidP="00BA61A1">
            <w:pPr>
              <w:jc w:val="center"/>
              <w:rPr>
                <w:b/>
                <w:bCs/>
                <w:sz w:val="20"/>
                <w:szCs w:val="20"/>
              </w:rPr>
            </w:pPr>
            <w:r w:rsidRPr="00BA61A1">
              <w:rPr>
                <w:b/>
                <w:bCs/>
                <w:sz w:val="20"/>
                <w:szCs w:val="20"/>
              </w:rPr>
              <w:t>3200</w:t>
            </w:r>
          </w:p>
        </w:tc>
      </w:tr>
    </w:tbl>
    <w:p w:rsidR="00812FEF" w:rsidRDefault="00812FEF" w:rsidP="00812FEF">
      <w:pPr>
        <w:keepNext/>
        <w:ind w:firstLine="700"/>
        <w:jc w:val="both"/>
      </w:pPr>
    </w:p>
    <w:p w:rsidR="00812FEF" w:rsidRPr="00C95F05" w:rsidRDefault="00812FEF" w:rsidP="00812FEF">
      <w:pPr>
        <w:keepNext/>
        <w:ind w:firstLine="700"/>
        <w:jc w:val="both"/>
      </w:pPr>
      <w:r>
        <w:t xml:space="preserve">- </w:t>
      </w:r>
      <w:r w:rsidRPr="00C95F05">
        <w:t>восстановление изношенных верхних слоев дорожных покрытий с обеспечением требуемой ровности и шероховатости на всех асфальтированных улицах и автомобильных дорог общего пользования;</w:t>
      </w:r>
    </w:p>
    <w:p w:rsidR="00812FEF" w:rsidRPr="00C95F05" w:rsidRDefault="00812FEF" w:rsidP="00812FEF">
      <w:pPr>
        <w:keepNext/>
        <w:ind w:firstLine="700"/>
        <w:jc w:val="both"/>
      </w:pPr>
      <w:r>
        <w:t xml:space="preserve">- </w:t>
      </w:r>
      <w:r w:rsidRPr="00C95F05">
        <w:t>нанесение дорожной разметки, замена поврежденных и установка новых доро</w:t>
      </w:r>
      <w:r w:rsidRPr="00C95F05">
        <w:t>ж</w:t>
      </w:r>
      <w:r w:rsidRPr="00C95F05">
        <w:t>ных ограждений, замена поврежденных и установка недостающих дорожных знаков, у</w:t>
      </w:r>
      <w:r w:rsidRPr="00C95F05">
        <w:t>с</w:t>
      </w:r>
      <w:r w:rsidRPr="00C95F05">
        <w:t>тановка дорожных знаков индивидуального проектирования;</w:t>
      </w:r>
    </w:p>
    <w:p w:rsidR="00812FEF" w:rsidRPr="00C95F05" w:rsidRDefault="00812FEF" w:rsidP="00812FEF">
      <w:pPr>
        <w:keepNext/>
        <w:ind w:firstLine="700"/>
        <w:jc w:val="both"/>
      </w:pPr>
      <w:r>
        <w:t xml:space="preserve">- </w:t>
      </w:r>
      <w:r w:rsidRPr="00C95F05">
        <w:t xml:space="preserve">при организации новой жилой застройки предусмотреть строительство улично-дорожной сети (новых улиц, переулков). Доля улиц и проездов от общего количества комплексной жилой застройки должна составлять </w:t>
      </w:r>
      <w:r w:rsidRPr="00E54F3D">
        <w:t>примерно</w:t>
      </w:r>
      <w:r>
        <w:t xml:space="preserve"> </w:t>
      </w:r>
      <w:r w:rsidRPr="00C95F05">
        <w:t>5–7%;</w:t>
      </w:r>
    </w:p>
    <w:p w:rsidR="00812FEF" w:rsidRPr="00C95F05" w:rsidRDefault="00812FEF" w:rsidP="00812FEF">
      <w:pPr>
        <w:keepNext/>
        <w:ind w:firstLine="700"/>
        <w:jc w:val="both"/>
      </w:pPr>
      <w:r>
        <w:t xml:space="preserve">- </w:t>
      </w:r>
      <w:r w:rsidRPr="00C95F05">
        <w:t>реконструкция мостовых сооружений, расположенных на территории муниц</w:t>
      </w:r>
      <w:r w:rsidRPr="00C95F05">
        <w:t>и</w:t>
      </w:r>
      <w:r w:rsidRPr="00C95F05">
        <w:t>пального образования.</w:t>
      </w:r>
    </w:p>
    <w:p w:rsidR="006663F8" w:rsidRDefault="006663F8" w:rsidP="006663F8"/>
    <w:p w:rsidR="00594C55" w:rsidRDefault="00594C55" w:rsidP="003B11F1">
      <w:pPr>
        <w:numPr>
          <w:ilvl w:val="2"/>
          <w:numId w:val="6"/>
        </w:numPr>
        <w:spacing w:before="120" w:after="240" w:line="276" w:lineRule="auto"/>
        <w:ind w:left="1417"/>
        <w:jc w:val="both"/>
        <w:rPr>
          <w:b/>
          <w:bCs/>
          <w:sz w:val="28"/>
          <w:szCs w:val="28"/>
        </w:rPr>
      </w:pPr>
      <w:bookmarkStart w:id="27" w:name="_Toc247965274"/>
      <w:bookmarkStart w:id="28" w:name="_Toc268263642"/>
      <w:bookmarkStart w:id="29" w:name="_Toc336507658"/>
      <w:r w:rsidRPr="0058615C">
        <w:rPr>
          <w:b/>
          <w:bCs/>
          <w:sz w:val="28"/>
          <w:szCs w:val="28"/>
        </w:rPr>
        <w:t>Улично-дорожная сеть</w:t>
      </w:r>
      <w:bookmarkEnd w:id="27"/>
      <w:bookmarkEnd w:id="28"/>
      <w:bookmarkEnd w:id="29"/>
    </w:p>
    <w:p w:rsidR="0058615C" w:rsidRDefault="00594C55" w:rsidP="0058615C">
      <w:pPr>
        <w:keepNext/>
        <w:ind w:firstLine="700"/>
        <w:jc w:val="both"/>
      </w:pPr>
      <w:r w:rsidRPr="0058615C">
        <w:t xml:space="preserve">Улично-дорожная сеть </w:t>
      </w:r>
      <w:proofErr w:type="spellStart"/>
      <w:r w:rsidR="00BA61A1">
        <w:t>Погоженского</w:t>
      </w:r>
      <w:proofErr w:type="spellEnd"/>
      <w:r w:rsidRPr="0058615C">
        <w:t xml:space="preserve"> сельсовета представляет собой часть терр</w:t>
      </w:r>
      <w:r w:rsidRPr="0058615C">
        <w:t>и</w:t>
      </w:r>
      <w:r w:rsidRPr="0058615C">
        <w:t>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w:t>
      </w:r>
      <w:r w:rsidRPr="0058615C">
        <w:t>ж</w:t>
      </w:r>
      <w:r w:rsidRPr="0058615C">
        <w:t xml:space="preserve">дений и </w:t>
      </w:r>
      <w:proofErr w:type="spellStart"/>
      <w:r w:rsidRPr="0058615C">
        <w:t>шумозащитных</w:t>
      </w:r>
      <w:proofErr w:type="spellEnd"/>
      <w:r w:rsidRPr="0058615C">
        <w:t xml:space="preserve"> устройств, установки технических средств информации и орган</w:t>
      </w:r>
      <w:r w:rsidRPr="0058615C">
        <w:t>и</w:t>
      </w:r>
      <w:r w:rsidRPr="0058615C">
        <w:t>зации движения.</w:t>
      </w:r>
    </w:p>
    <w:p w:rsidR="00594C55" w:rsidRPr="0058615C" w:rsidRDefault="00516367" w:rsidP="00F26375">
      <w:pPr>
        <w:pStyle w:val="a3"/>
        <w:keepNext/>
        <w:ind w:left="0" w:firstLine="720"/>
        <w:jc w:val="both"/>
        <w:rPr>
          <w:b w:val="0"/>
          <w:sz w:val="24"/>
        </w:rPr>
      </w:pPr>
      <w:r>
        <w:rPr>
          <w:b w:val="0"/>
          <w:sz w:val="24"/>
        </w:rPr>
        <w:t>О</w:t>
      </w:r>
      <w:r w:rsidR="00594C55" w:rsidRPr="0058615C">
        <w:rPr>
          <w:b w:val="0"/>
          <w:sz w:val="24"/>
        </w:rPr>
        <w:t>сновной проблемой улично-дорожной сети является низкий уровень ее благоус</w:t>
      </w:r>
      <w:r w:rsidR="00594C55" w:rsidRPr="0058615C">
        <w:rPr>
          <w:b w:val="0"/>
          <w:sz w:val="24"/>
        </w:rPr>
        <w:t>т</w:t>
      </w:r>
      <w:r w:rsidR="00594C55" w:rsidRPr="0058615C">
        <w:rPr>
          <w:b w:val="0"/>
          <w:sz w:val="24"/>
        </w:rPr>
        <w:t>ройства.</w:t>
      </w:r>
      <w:r>
        <w:rPr>
          <w:b w:val="0"/>
          <w:sz w:val="24"/>
        </w:rPr>
        <w:t xml:space="preserve"> В связи с этим необходимо восстановление изношенных верхних слоёв доро</w:t>
      </w:r>
      <w:r>
        <w:rPr>
          <w:b w:val="0"/>
          <w:sz w:val="24"/>
        </w:rPr>
        <w:t>ж</w:t>
      </w:r>
      <w:r>
        <w:rPr>
          <w:b w:val="0"/>
          <w:sz w:val="24"/>
        </w:rPr>
        <w:t>ных покрытий с обеспечением требуемой ровности и шероховатости на всех асфальтир</w:t>
      </w:r>
      <w:r>
        <w:rPr>
          <w:b w:val="0"/>
          <w:sz w:val="24"/>
        </w:rPr>
        <w:t>о</w:t>
      </w:r>
      <w:r>
        <w:rPr>
          <w:b w:val="0"/>
          <w:sz w:val="24"/>
        </w:rPr>
        <w:t>ванных улицах и автомобильных дорог общего пользования.</w:t>
      </w:r>
    </w:p>
    <w:p w:rsidR="00594C55" w:rsidRDefault="00865568" w:rsidP="00FC68AB">
      <w:pPr>
        <w:spacing w:after="120" w:line="276" w:lineRule="auto"/>
        <w:jc w:val="both"/>
        <w:rPr>
          <w:b/>
          <w:bCs/>
          <w:iCs/>
          <w:sz w:val="28"/>
          <w:szCs w:val="28"/>
        </w:rPr>
      </w:pPr>
      <w:bookmarkStart w:id="30" w:name="_Toc247965276"/>
      <w:bookmarkStart w:id="31" w:name="_Toc268263644"/>
      <w:bookmarkStart w:id="32" w:name="_Toc336507659"/>
      <w:r>
        <w:rPr>
          <w:b/>
          <w:bCs/>
          <w:iCs/>
          <w:sz w:val="28"/>
          <w:szCs w:val="28"/>
        </w:rPr>
        <w:br w:type="page"/>
      </w:r>
    </w:p>
    <w:p w:rsidR="00594C55" w:rsidRPr="00593651" w:rsidRDefault="00594C55" w:rsidP="00FC68AB">
      <w:pPr>
        <w:spacing w:after="120" w:line="276" w:lineRule="auto"/>
        <w:jc w:val="both"/>
        <w:rPr>
          <w:b/>
          <w:bCs/>
          <w:iCs/>
          <w:sz w:val="28"/>
          <w:szCs w:val="28"/>
        </w:rPr>
      </w:pPr>
      <w:r>
        <w:rPr>
          <w:b/>
          <w:bCs/>
          <w:iCs/>
          <w:sz w:val="28"/>
          <w:szCs w:val="28"/>
        </w:rPr>
        <w:t xml:space="preserve">         2.8 </w:t>
      </w:r>
      <w:r w:rsidRPr="00593651">
        <w:rPr>
          <w:b/>
          <w:bCs/>
          <w:iCs/>
          <w:sz w:val="28"/>
          <w:szCs w:val="28"/>
        </w:rPr>
        <w:t>Инженерное оборудование территории</w:t>
      </w:r>
      <w:bookmarkEnd w:id="30"/>
      <w:bookmarkEnd w:id="31"/>
      <w:bookmarkEnd w:id="32"/>
    </w:p>
    <w:p w:rsidR="00594C55" w:rsidRPr="00655816" w:rsidRDefault="00594C55" w:rsidP="0053471D">
      <w:pPr>
        <w:spacing w:line="276" w:lineRule="auto"/>
        <w:ind w:firstLine="709"/>
        <w:jc w:val="both"/>
        <w:rPr>
          <w:b/>
          <w:bCs/>
        </w:rPr>
      </w:pPr>
      <w:bookmarkStart w:id="33" w:name="_Toc268263645"/>
      <w:bookmarkStart w:id="34" w:name="_Toc247965277"/>
      <w:bookmarkStart w:id="35" w:name="_Toc336507660"/>
      <w:r w:rsidRPr="00655816">
        <w:rPr>
          <w:b/>
          <w:bCs/>
        </w:rPr>
        <w:t>2.8.1 Водоснабжение</w:t>
      </w:r>
      <w:bookmarkEnd w:id="33"/>
      <w:bookmarkEnd w:id="34"/>
      <w:bookmarkEnd w:id="35"/>
    </w:p>
    <w:p w:rsidR="00594C55" w:rsidRPr="00734720" w:rsidRDefault="00594C55" w:rsidP="0053471D">
      <w:pPr>
        <w:spacing w:line="276" w:lineRule="auto"/>
        <w:ind w:firstLine="709"/>
        <w:jc w:val="both"/>
        <w:rPr>
          <w:b/>
          <w:bCs/>
          <w:color w:val="FF0000"/>
        </w:rPr>
      </w:pPr>
    </w:p>
    <w:p w:rsidR="000B66F5" w:rsidRPr="000B66F5" w:rsidRDefault="000B66F5" w:rsidP="000B66F5">
      <w:pPr>
        <w:pStyle w:val="a3"/>
        <w:keepNext/>
        <w:widowControl w:val="0"/>
        <w:ind w:left="0" w:firstLine="720"/>
        <w:jc w:val="both"/>
        <w:rPr>
          <w:b w:val="0"/>
          <w:sz w:val="24"/>
        </w:rPr>
      </w:pPr>
      <w:r w:rsidRPr="000B66F5">
        <w:rPr>
          <w:b w:val="0"/>
          <w:sz w:val="24"/>
        </w:rPr>
        <w:t>Водоснабжение населённых пунктов сельсовета в основном осуществляется из а</w:t>
      </w:r>
      <w:r w:rsidRPr="000B66F5">
        <w:rPr>
          <w:b w:val="0"/>
          <w:sz w:val="24"/>
        </w:rPr>
        <w:t>р</w:t>
      </w:r>
      <w:r w:rsidRPr="000B66F5">
        <w:rPr>
          <w:b w:val="0"/>
          <w:sz w:val="24"/>
        </w:rPr>
        <w:t>тезианских скважин, а также колодцев на дренированных поверхностных и грунтовых в</w:t>
      </w:r>
      <w:r w:rsidRPr="000B66F5">
        <w:rPr>
          <w:b w:val="0"/>
          <w:sz w:val="24"/>
        </w:rPr>
        <w:t>о</w:t>
      </w:r>
      <w:r w:rsidRPr="000B66F5">
        <w:rPr>
          <w:b w:val="0"/>
          <w:sz w:val="24"/>
        </w:rPr>
        <w:t>дах. Подача воды производится электрическими насосами с накоплением в башнях и п</w:t>
      </w:r>
      <w:r w:rsidRPr="000B66F5">
        <w:rPr>
          <w:b w:val="0"/>
          <w:sz w:val="24"/>
        </w:rPr>
        <w:t>е</w:t>
      </w:r>
      <w:r w:rsidRPr="000B66F5">
        <w:rPr>
          <w:b w:val="0"/>
          <w:sz w:val="24"/>
        </w:rPr>
        <w:t xml:space="preserve">редачей потребителям по магистральным сетям в т.ч. и на водоразборные колонки. </w:t>
      </w:r>
    </w:p>
    <w:p w:rsidR="000B66F5" w:rsidRDefault="000B66F5" w:rsidP="000B66F5">
      <w:pPr>
        <w:keepNext/>
        <w:ind w:firstLine="709"/>
        <w:jc w:val="both"/>
        <w:rPr>
          <w:bCs/>
        </w:rPr>
      </w:pPr>
      <w:r w:rsidRPr="000B66F5">
        <w:rPr>
          <w:bCs/>
        </w:rPr>
        <w:t>Всего на территории сельсовета 8 водонапорных башен, 8 артезианских скважин, до 28  км магистральных сетей. Степень износа магистральных сетей, водонапорных б</w:t>
      </w:r>
      <w:r w:rsidRPr="000B66F5">
        <w:rPr>
          <w:bCs/>
        </w:rPr>
        <w:t>а</w:t>
      </w:r>
      <w:r w:rsidRPr="000B66F5">
        <w:rPr>
          <w:bCs/>
        </w:rPr>
        <w:t>шен в результате эксплуатации достигает 45-90%, требуется капитальный ремонт.</w:t>
      </w:r>
    </w:p>
    <w:p w:rsidR="000B66F5" w:rsidRPr="000B66F5" w:rsidRDefault="000B66F5" w:rsidP="000B66F5">
      <w:pPr>
        <w:keepNext/>
        <w:ind w:firstLine="709"/>
        <w:jc w:val="both"/>
        <w:rPr>
          <w:bCs/>
        </w:rPr>
      </w:pPr>
    </w:p>
    <w:p w:rsidR="000B66F5" w:rsidRPr="00A829D3" w:rsidRDefault="000B66F5" w:rsidP="000B66F5">
      <w:pPr>
        <w:keepNext/>
      </w:pPr>
      <w:r>
        <w:t xml:space="preserve">Таблица 2.8.1 </w:t>
      </w:r>
      <w:r w:rsidRPr="000B66F5">
        <w:rPr>
          <w:b/>
        </w:rPr>
        <w:t>- Сведения по водоснабжению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276"/>
        <w:gridCol w:w="1559"/>
        <w:gridCol w:w="1843"/>
        <w:gridCol w:w="1842"/>
        <w:gridCol w:w="1134"/>
      </w:tblGrid>
      <w:tr w:rsidR="000B66F5" w:rsidRPr="00A829D3" w:rsidTr="000B66F5">
        <w:trPr>
          <w:trHeight w:val="243"/>
        </w:trPr>
        <w:tc>
          <w:tcPr>
            <w:tcW w:w="567" w:type="dxa"/>
            <w:vMerge w:val="restart"/>
          </w:tcPr>
          <w:p w:rsidR="000B66F5" w:rsidRPr="00A829D3" w:rsidRDefault="000B66F5" w:rsidP="0071664A">
            <w:pPr>
              <w:keepNext/>
            </w:pPr>
            <w:r w:rsidRPr="00A829D3">
              <w:t xml:space="preserve">№ </w:t>
            </w:r>
            <w:proofErr w:type="spellStart"/>
            <w:r w:rsidRPr="00A829D3">
              <w:t>п\</w:t>
            </w:r>
            <w:proofErr w:type="gramStart"/>
            <w:r w:rsidRPr="00A829D3">
              <w:t>п</w:t>
            </w:r>
            <w:proofErr w:type="spellEnd"/>
            <w:proofErr w:type="gramEnd"/>
          </w:p>
        </w:tc>
        <w:tc>
          <w:tcPr>
            <w:tcW w:w="1418" w:type="dxa"/>
            <w:vMerge w:val="restart"/>
          </w:tcPr>
          <w:p w:rsidR="000B66F5" w:rsidRPr="00A829D3" w:rsidRDefault="000B66F5" w:rsidP="0071664A">
            <w:pPr>
              <w:keepNext/>
              <w:jc w:val="center"/>
            </w:pPr>
            <w:r w:rsidRPr="00A829D3">
              <w:t>Наимен</w:t>
            </w:r>
            <w:r w:rsidRPr="00A829D3">
              <w:t>о</w:t>
            </w:r>
            <w:r w:rsidRPr="00A829D3">
              <w:t>вание н</w:t>
            </w:r>
            <w:r w:rsidRPr="00A829D3">
              <w:t>а</w:t>
            </w:r>
            <w:r w:rsidRPr="00A829D3">
              <w:t>селённого пункта</w:t>
            </w:r>
          </w:p>
        </w:tc>
        <w:tc>
          <w:tcPr>
            <w:tcW w:w="2835" w:type="dxa"/>
            <w:gridSpan w:val="2"/>
          </w:tcPr>
          <w:p w:rsidR="000B66F5" w:rsidRPr="00A829D3" w:rsidRDefault="000B66F5" w:rsidP="0071664A">
            <w:pPr>
              <w:keepNext/>
              <w:jc w:val="center"/>
            </w:pPr>
            <w:r w:rsidRPr="00A829D3">
              <w:t>Артезианские    скваж</w:t>
            </w:r>
            <w:r w:rsidRPr="00A829D3">
              <w:t>и</w:t>
            </w:r>
            <w:r w:rsidRPr="00A829D3">
              <w:t>ны</w:t>
            </w:r>
          </w:p>
        </w:tc>
        <w:tc>
          <w:tcPr>
            <w:tcW w:w="1843" w:type="dxa"/>
            <w:vMerge w:val="restart"/>
          </w:tcPr>
          <w:p w:rsidR="000B66F5" w:rsidRPr="00A829D3" w:rsidRDefault="000B66F5" w:rsidP="0071664A">
            <w:pPr>
              <w:keepNext/>
              <w:jc w:val="center"/>
            </w:pPr>
            <w:r w:rsidRPr="00A829D3">
              <w:t>Длина магис</w:t>
            </w:r>
            <w:r w:rsidRPr="00A829D3">
              <w:t>т</w:t>
            </w:r>
            <w:r w:rsidRPr="00A829D3">
              <w:t>рального вод</w:t>
            </w:r>
            <w:r w:rsidRPr="00A829D3">
              <w:t>о</w:t>
            </w:r>
            <w:r w:rsidRPr="00A829D3">
              <w:t xml:space="preserve">провода, </w:t>
            </w:r>
            <w:proofErr w:type="gramStart"/>
            <w:r w:rsidRPr="00A829D3">
              <w:t>км</w:t>
            </w:r>
            <w:proofErr w:type="gramEnd"/>
            <w:r w:rsidRPr="00A829D3">
              <w:t>/диаметр, мм</w:t>
            </w:r>
          </w:p>
        </w:tc>
        <w:tc>
          <w:tcPr>
            <w:tcW w:w="1842" w:type="dxa"/>
            <w:vMerge w:val="restart"/>
          </w:tcPr>
          <w:p w:rsidR="000B66F5" w:rsidRPr="00A829D3" w:rsidRDefault="000B66F5" w:rsidP="0071664A">
            <w:pPr>
              <w:keepNext/>
              <w:jc w:val="center"/>
            </w:pPr>
            <w:r w:rsidRPr="00A829D3">
              <w:t>Количество башен</w:t>
            </w:r>
          </w:p>
          <w:p w:rsidR="000B66F5" w:rsidRPr="00A829D3" w:rsidRDefault="000B66F5" w:rsidP="0071664A">
            <w:pPr>
              <w:keepNext/>
              <w:jc w:val="center"/>
            </w:pPr>
            <w:proofErr w:type="spellStart"/>
            <w:r w:rsidRPr="00A829D3">
              <w:t>Рожновского</w:t>
            </w:r>
            <w:proofErr w:type="spellEnd"/>
            <w:r w:rsidRPr="00A829D3">
              <w:t xml:space="preserve">, </w:t>
            </w:r>
            <w:proofErr w:type="spellStart"/>
            <w:proofErr w:type="gramStart"/>
            <w:r w:rsidRPr="00A829D3">
              <w:t>шт</w:t>
            </w:r>
            <w:proofErr w:type="spellEnd"/>
            <w:proofErr w:type="gramEnd"/>
            <w:r w:rsidRPr="00A829D3">
              <w:t>/ производ</w:t>
            </w:r>
            <w:r w:rsidRPr="00A829D3">
              <w:t>и</w:t>
            </w:r>
            <w:r w:rsidRPr="00A829D3">
              <w:t>тельность,</w:t>
            </w:r>
          </w:p>
          <w:p w:rsidR="000B66F5" w:rsidRPr="00A829D3" w:rsidRDefault="000B66F5" w:rsidP="0071664A">
            <w:pPr>
              <w:keepNext/>
              <w:jc w:val="center"/>
            </w:pPr>
            <w:r w:rsidRPr="00A829D3">
              <w:t>м</w:t>
            </w:r>
            <w:r w:rsidRPr="00A829D3">
              <w:rPr>
                <w:vertAlign w:val="superscript"/>
              </w:rPr>
              <w:t>3</w:t>
            </w:r>
            <w:r w:rsidRPr="00A829D3">
              <w:t>/час</w:t>
            </w:r>
          </w:p>
        </w:tc>
        <w:tc>
          <w:tcPr>
            <w:tcW w:w="1134" w:type="dxa"/>
            <w:vMerge w:val="restart"/>
          </w:tcPr>
          <w:p w:rsidR="000B66F5" w:rsidRPr="00A829D3" w:rsidRDefault="000B66F5" w:rsidP="0071664A">
            <w:pPr>
              <w:keepNext/>
              <w:ind w:right="-108"/>
              <w:jc w:val="center"/>
            </w:pPr>
            <w:proofErr w:type="spellStart"/>
            <w:proofErr w:type="gramStart"/>
            <w:r w:rsidRPr="00A829D3">
              <w:t>Количе-ство</w:t>
            </w:r>
            <w:proofErr w:type="spellEnd"/>
            <w:proofErr w:type="gramEnd"/>
            <w:r w:rsidRPr="00A829D3">
              <w:t xml:space="preserve"> шахтных</w:t>
            </w:r>
          </w:p>
          <w:p w:rsidR="000B66F5" w:rsidRPr="00A829D3" w:rsidRDefault="000B66F5" w:rsidP="0071664A">
            <w:pPr>
              <w:keepNext/>
              <w:ind w:left="-108"/>
              <w:jc w:val="center"/>
            </w:pPr>
            <w:r w:rsidRPr="00A829D3">
              <w:t>колодцев, шт.</w:t>
            </w:r>
          </w:p>
        </w:tc>
      </w:tr>
      <w:tr w:rsidR="000B66F5" w:rsidRPr="00A829D3" w:rsidTr="000B66F5">
        <w:trPr>
          <w:trHeight w:val="304"/>
        </w:trPr>
        <w:tc>
          <w:tcPr>
            <w:tcW w:w="567" w:type="dxa"/>
            <w:vMerge/>
          </w:tcPr>
          <w:p w:rsidR="000B66F5" w:rsidRPr="00A829D3" w:rsidRDefault="000B66F5" w:rsidP="0071664A">
            <w:pPr>
              <w:keepNext/>
            </w:pPr>
          </w:p>
        </w:tc>
        <w:tc>
          <w:tcPr>
            <w:tcW w:w="1418" w:type="dxa"/>
            <w:vMerge/>
          </w:tcPr>
          <w:p w:rsidR="000B66F5" w:rsidRPr="00A829D3" w:rsidRDefault="000B66F5" w:rsidP="0071664A">
            <w:pPr>
              <w:keepNext/>
            </w:pPr>
          </w:p>
        </w:tc>
        <w:tc>
          <w:tcPr>
            <w:tcW w:w="1276" w:type="dxa"/>
          </w:tcPr>
          <w:p w:rsidR="000B66F5" w:rsidRPr="00A829D3" w:rsidRDefault="000B66F5" w:rsidP="0071664A">
            <w:pPr>
              <w:keepNext/>
              <w:ind w:left="-108" w:right="-108"/>
              <w:jc w:val="center"/>
            </w:pPr>
            <w:r w:rsidRPr="00A829D3">
              <w:t>количество, шт.</w:t>
            </w:r>
          </w:p>
        </w:tc>
        <w:tc>
          <w:tcPr>
            <w:tcW w:w="1559" w:type="dxa"/>
          </w:tcPr>
          <w:p w:rsidR="000B66F5" w:rsidRPr="00A829D3" w:rsidRDefault="000B66F5" w:rsidP="0071664A">
            <w:pPr>
              <w:keepNext/>
              <w:jc w:val="center"/>
            </w:pPr>
            <w:proofErr w:type="spellStart"/>
            <w:proofErr w:type="gramStart"/>
            <w:r w:rsidRPr="00A829D3">
              <w:t>произво-дительность</w:t>
            </w:r>
            <w:proofErr w:type="spellEnd"/>
            <w:proofErr w:type="gramEnd"/>
            <w:r w:rsidRPr="00A829D3">
              <w:t>,</w:t>
            </w:r>
          </w:p>
          <w:p w:rsidR="000B66F5" w:rsidRPr="00A829D3" w:rsidRDefault="000B66F5" w:rsidP="0071664A">
            <w:pPr>
              <w:keepNext/>
              <w:jc w:val="center"/>
            </w:pPr>
            <w:proofErr w:type="gramStart"/>
            <w:r w:rsidRPr="00A829D3">
              <w:t>м</w:t>
            </w:r>
            <w:proofErr w:type="gramEnd"/>
            <w:r w:rsidRPr="00A829D3">
              <w:t xml:space="preserve"> </w:t>
            </w:r>
            <w:r w:rsidRPr="00A829D3">
              <w:rPr>
                <w:vertAlign w:val="superscript"/>
              </w:rPr>
              <w:t>3</w:t>
            </w:r>
            <w:r w:rsidRPr="00A829D3">
              <w:t>/час</w:t>
            </w:r>
          </w:p>
        </w:tc>
        <w:tc>
          <w:tcPr>
            <w:tcW w:w="1843" w:type="dxa"/>
            <w:vMerge/>
          </w:tcPr>
          <w:p w:rsidR="000B66F5" w:rsidRPr="00A829D3" w:rsidRDefault="000B66F5" w:rsidP="0071664A">
            <w:pPr>
              <w:keepNext/>
            </w:pPr>
          </w:p>
        </w:tc>
        <w:tc>
          <w:tcPr>
            <w:tcW w:w="1842" w:type="dxa"/>
            <w:vMerge/>
          </w:tcPr>
          <w:p w:rsidR="000B66F5" w:rsidRPr="00A829D3" w:rsidRDefault="000B66F5" w:rsidP="0071664A">
            <w:pPr>
              <w:keepNext/>
            </w:pPr>
          </w:p>
        </w:tc>
        <w:tc>
          <w:tcPr>
            <w:tcW w:w="1134" w:type="dxa"/>
            <w:vMerge/>
          </w:tcPr>
          <w:p w:rsidR="000B66F5" w:rsidRPr="00A829D3" w:rsidRDefault="000B66F5" w:rsidP="0071664A">
            <w:pPr>
              <w:keepNext/>
            </w:pPr>
          </w:p>
        </w:tc>
      </w:tr>
      <w:tr w:rsidR="000B66F5" w:rsidRPr="00A829D3" w:rsidTr="000B66F5">
        <w:trPr>
          <w:trHeight w:val="273"/>
        </w:trPr>
        <w:tc>
          <w:tcPr>
            <w:tcW w:w="567" w:type="dxa"/>
          </w:tcPr>
          <w:p w:rsidR="000B66F5" w:rsidRPr="00A829D3" w:rsidRDefault="000B66F5" w:rsidP="0071664A">
            <w:pPr>
              <w:keepNext/>
              <w:rPr>
                <w:sz w:val="22"/>
              </w:rPr>
            </w:pPr>
            <w:r w:rsidRPr="00A829D3">
              <w:rPr>
                <w:sz w:val="22"/>
                <w:szCs w:val="22"/>
              </w:rPr>
              <w:t>1</w:t>
            </w:r>
          </w:p>
        </w:tc>
        <w:tc>
          <w:tcPr>
            <w:tcW w:w="1418" w:type="dxa"/>
          </w:tcPr>
          <w:p w:rsidR="000B66F5" w:rsidRPr="00A829D3" w:rsidRDefault="000B66F5" w:rsidP="0071664A">
            <w:pPr>
              <w:keepNext/>
              <w:rPr>
                <w:bCs/>
                <w:sz w:val="22"/>
              </w:rPr>
            </w:pPr>
            <w:r w:rsidRPr="00A829D3">
              <w:rPr>
                <w:bCs/>
                <w:sz w:val="22"/>
                <w:szCs w:val="22"/>
              </w:rPr>
              <w:t>с. Погожее</w:t>
            </w:r>
          </w:p>
        </w:tc>
        <w:tc>
          <w:tcPr>
            <w:tcW w:w="1276" w:type="dxa"/>
          </w:tcPr>
          <w:p w:rsidR="000B66F5" w:rsidRPr="00A829D3" w:rsidRDefault="000B66F5" w:rsidP="0071664A">
            <w:pPr>
              <w:keepNext/>
              <w:jc w:val="center"/>
              <w:rPr>
                <w:sz w:val="22"/>
              </w:rPr>
            </w:pPr>
            <w:r w:rsidRPr="00A829D3">
              <w:rPr>
                <w:sz w:val="22"/>
                <w:szCs w:val="22"/>
              </w:rPr>
              <w:t>5</w:t>
            </w:r>
          </w:p>
        </w:tc>
        <w:tc>
          <w:tcPr>
            <w:tcW w:w="1559" w:type="dxa"/>
          </w:tcPr>
          <w:p w:rsidR="000B66F5" w:rsidRPr="00A829D3" w:rsidRDefault="000B66F5" w:rsidP="0071664A">
            <w:pPr>
              <w:keepNext/>
              <w:jc w:val="center"/>
              <w:rPr>
                <w:sz w:val="22"/>
              </w:rPr>
            </w:pPr>
            <w:r w:rsidRPr="00A829D3">
              <w:rPr>
                <w:sz w:val="22"/>
              </w:rPr>
              <w:t>-</w:t>
            </w:r>
          </w:p>
        </w:tc>
        <w:tc>
          <w:tcPr>
            <w:tcW w:w="1843" w:type="dxa"/>
          </w:tcPr>
          <w:p w:rsidR="000B66F5" w:rsidRPr="00A829D3" w:rsidRDefault="000B66F5" w:rsidP="0071664A">
            <w:pPr>
              <w:keepNext/>
              <w:jc w:val="center"/>
              <w:rPr>
                <w:sz w:val="22"/>
              </w:rPr>
            </w:pPr>
            <w:r w:rsidRPr="00A829D3">
              <w:rPr>
                <w:sz w:val="22"/>
                <w:szCs w:val="22"/>
              </w:rPr>
              <w:t>20/110</w:t>
            </w:r>
          </w:p>
          <w:p w:rsidR="000B66F5" w:rsidRPr="00A829D3" w:rsidRDefault="000B66F5" w:rsidP="0071664A">
            <w:pPr>
              <w:keepNext/>
              <w:jc w:val="center"/>
              <w:rPr>
                <w:sz w:val="22"/>
              </w:rPr>
            </w:pPr>
          </w:p>
        </w:tc>
        <w:tc>
          <w:tcPr>
            <w:tcW w:w="1842" w:type="dxa"/>
          </w:tcPr>
          <w:p w:rsidR="000B66F5" w:rsidRPr="00A829D3" w:rsidRDefault="000B66F5" w:rsidP="0071664A">
            <w:pPr>
              <w:keepNext/>
              <w:jc w:val="center"/>
              <w:rPr>
                <w:sz w:val="22"/>
              </w:rPr>
            </w:pPr>
            <w:r w:rsidRPr="00A829D3">
              <w:rPr>
                <w:sz w:val="22"/>
                <w:szCs w:val="22"/>
              </w:rPr>
              <w:t>5/25</w:t>
            </w:r>
          </w:p>
        </w:tc>
        <w:tc>
          <w:tcPr>
            <w:tcW w:w="1134" w:type="dxa"/>
          </w:tcPr>
          <w:p w:rsidR="000B66F5" w:rsidRPr="00A829D3" w:rsidRDefault="000B66F5" w:rsidP="0071664A">
            <w:pPr>
              <w:keepNext/>
              <w:jc w:val="center"/>
              <w:rPr>
                <w:sz w:val="22"/>
              </w:rPr>
            </w:pPr>
            <w:r w:rsidRPr="00A829D3">
              <w:rPr>
                <w:sz w:val="22"/>
                <w:szCs w:val="22"/>
              </w:rPr>
              <w:t>-</w:t>
            </w:r>
          </w:p>
        </w:tc>
      </w:tr>
      <w:tr w:rsidR="000B66F5" w:rsidRPr="00A829D3" w:rsidTr="000B66F5">
        <w:trPr>
          <w:trHeight w:val="273"/>
        </w:trPr>
        <w:tc>
          <w:tcPr>
            <w:tcW w:w="567" w:type="dxa"/>
          </w:tcPr>
          <w:p w:rsidR="000B66F5" w:rsidRPr="00A829D3" w:rsidRDefault="000B66F5" w:rsidP="0071664A">
            <w:pPr>
              <w:keepNext/>
              <w:rPr>
                <w:sz w:val="22"/>
              </w:rPr>
            </w:pPr>
            <w:r w:rsidRPr="00A829D3">
              <w:rPr>
                <w:sz w:val="22"/>
                <w:szCs w:val="22"/>
              </w:rPr>
              <w:t>2</w:t>
            </w:r>
          </w:p>
        </w:tc>
        <w:tc>
          <w:tcPr>
            <w:tcW w:w="1418" w:type="dxa"/>
          </w:tcPr>
          <w:p w:rsidR="000B66F5" w:rsidRPr="00A829D3" w:rsidRDefault="000B66F5" w:rsidP="0071664A">
            <w:pPr>
              <w:keepNext/>
              <w:rPr>
                <w:bCs/>
                <w:sz w:val="22"/>
              </w:rPr>
            </w:pPr>
            <w:r w:rsidRPr="00A829D3">
              <w:rPr>
                <w:bCs/>
                <w:sz w:val="22"/>
                <w:szCs w:val="22"/>
              </w:rPr>
              <w:t xml:space="preserve">д. </w:t>
            </w:r>
            <w:proofErr w:type="spellStart"/>
            <w:proofErr w:type="gramStart"/>
            <w:r w:rsidRPr="00A829D3">
              <w:rPr>
                <w:bCs/>
                <w:sz w:val="22"/>
                <w:szCs w:val="22"/>
              </w:rPr>
              <w:t>Лисий-Колодезь</w:t>
            </w:r>
            <w:proofErr w:type="spellEnd"/>
            <w:proofErr w:type="gramEnd"/>
            <w:r w:rsidRPr="00A829D3">
              <w:rPr>
                <w:bCs/>
                <w:sz w:val="22"/>
                <w:szCs w:val="22"/>
              </w:rPr>
              <w:t xml:space="preserve"> </w:t>
            </w:r>
          </w:p>
        </w:tc>
        <w:tc>
          <w:tcPr>
            <w:tcW w:w="1276" w:type="dxa"/>
          </w:tcPr>
          <w:p w:rsidR="000B66F5" w:rsidRPr="00A829D3" w:rsidRDefault="000B66F5" w:rsidP="0071664A">
            <w:pPr>
              <w:keepNext/>
              <w:jc w:val="center"/>
              <w:rPr>
                <w:sz w:val="22"/>
              </w:rPr>
            </w:pPr>
            <w:r w:rsidRPr="00A829D3">
              <w:rPr>
                <w:sz w:val="22"/>
                <w:szCs w:val="22"/>
              </w:rPr>
              <w:t>2</w:t>
            </w:r>
          </w:p>
        </w:tc>
        <w:tc>
          <w:tcPr>
            <w:tcW w:w="1559" w:type="dxa"/>
          </w:tcPr>
          <w:p w:rsidR="000B66F5" w:rsidRPr="00A829D3" w:rsidRDefault="000B66F5" w:rsidP="0071664A">
            <w:pPr>
              <w:keepNext/>
              <w:jc w:val="center"/>
              <w:rPr>
                <w:sz w:val="22"/>
              </w:rPr>
            </w:pPr>
            <w:r w:rsidRPr="00A829D3">
              <w:rPr>
                <w:sz w:val="22"/>
              </w:rPr>
              <w:t>-</w:t>
            </w:r>
          </w:p>
        </w:tc>
        <w:tc>
          <w:tcPr>
            <w:tcW w:w="1843" w:type="dxa"/>
          </w:tcPr>
          <w:p w:rsidR="000B66F5" w:rsidRPr="00A829D3" w:rsidRDefault="000B66F5" w:rsidP="0071664A">
            <w:pPr>
              <w:keepNext/>
              <w:jc w:val="center"/>
              <w:rPr>
                <w:sz w:val="22"/>
              </w:rPr>
            </w:pPr>
            <w:r w:rsidRPr="00A829D3">
              <w:rPr>
                <w:sz w:val="22"/>
                <w:szCs w:val="22"/>
              </w:rPr>
              <w:t>4,5/100</w:t>
            </w:r>
          </w:p>
          <w:p w:rsidR="000B66F5" w:rsidRPr="00A829D3" w:rsidRDefault="000B66F5" w:rsidP="0071664A">
            <w:pPr>
              <w:keepNext/>
              <w:jc w:val="center"/>
              <w:rPr>
                <w:sz w:val="22"/>
              </w:rPr>
            </w:pPr>
          </w:p>
        </w:tc>
        <w:tc>
          <w:tcPr>
            <w:tcW w:w="1842" w:type="dxa"/>
          </w:tcPr>
          <w:p w:rsidR="000B66F5" w:rsidRPr="00A829D3" w:rsidRDefault="000B66F5" w:rsidP="0071664A">
            <w:pPr>
              <w:keepNext/>
              <w:jc w:val="center"/>
              <w:rPr>
                <w:sz w:val="22"/>
              </w:rPr>
            </w:pPr>
            <w:r w:rsidRPr="00A829D3">
              <w:rPr>
                <w:sz w:val="22"/>
                <w:szCs w:val="22"/>
              </w:rPr>
              <w:t>2/25</w:t>
            </w:r>
          </w:p>
        </w:tc>
        <w:tc>
          <w:tcPr>
            <w:tcW w:w="1134" w:type="dxa"/>
          </w:tcPr>
          <w:p w:rsidR="000B66F5" w:rsidRPr="00A829D3" w:rsidRDefault="000B66F5" w:rsidP="0071664A">
            <w:pPr>
              <w:keepNext/>
              <w:jc w:val="center"/>
              <w:rPr>
                <w:sz w:val="22"/>
              </w:rPr>
            </w:pPr>
            <w:r w:rsidRPr="00A829D3">
              <w:rPr>
                <w:sz w:val="22"/>
                <w:szCs w:val="22"/>
              </w:rPr>
              <w:t>-</w:t>
            </w:r>
          </w:p>
        </w:tc>
      </w:tr>
      <w:tr w:rsidR="000B66F5" w:rsidRPr="00A829D3" w:rsidTr="000B66F5">
        <w:trPr>
          <w:trHeight w:val="273"/>
        </w:trPr>
        <w:tc>
          <w:tcPr>
            <w:tcW w:w="567" w:type="dxa"/>
          </w:tcPr>
          <w:p w:rsidR="000B66F5" w:rsidRPr="00A829D3" w:rsidRDefault="000B66F5" w:rsidP="0071664A">
            <w:pPr>
              <w:keepNext/>
              <w:rPr>
                <w:sz w:val="22"/>
              </w:rPr>
            </w:pPr>
            <w:r w:rsidRPr="00A829D3">
              <w:rPr>
                <w:sz w:val="22"/>
                <w:szCs w:val="22"/>
              </w:rPr>
              <w:t>3</w:t>
            </w:r>
          </w:p>
        </w:tc>
        <w:tc>
          <w:tcPr>
            <w:tcW w:w="1418" w:type="dxa"/>
          </w:tcPr>
          <w:p w:rsidR="000B66F5" w:rsidRPr="00A829D3" w:rsidRDefault="000B66F5" w:rsidP="0071664A">
            <w:pPr>
              <w:keepNext/>
              <w:rPr>
                <w:bCs/>
                <w:sz w:val="22"/>
              </w:rPr>
            </w:pPr>
            <w:r w:rsidRPr="00A829D3">
              <w:rPr>
                <w:bCs/>
                <w:sz w:val="22"/>
                <w:szCs w:val="22"/>
              </w:rPr>
              <w:t>д. Репьевка</w:t>
            </w:r>
          </w:p>
          <w:p w:rsidR="000B66F5" w:rsidRPr="00A829D3" w:rsidRDefault="000B66F5" w:rsidP="0071664A">
            <w:pPr>
              <w:keepNext/>
              <w:rPr>
                <w:bCs/>
                <w:sz w:val="22"/>
              </w:rPr>
            </w:pPr>
          </w:p>
        </w:tc>
        <w:tc>
          <w:tcPr>
            <w:tcW w:w="1276" w:type="dxa"/>
          </w:tcPr>
          <w:p w:rsidR="000B66F5" w:rsidRPr="00A829D3" w:rsidRDefault="000B66F5" w:rsidP="0071664A">
            <w:pPr>
              <w:keepNext/>
              <w:jc w:val="center"/>
              <w:rPr>
                <w:sz w:val="22"/>
              </w:rPr>
            </w:pPr>
            <w:r w:rsidRPr="00A829D3">
              <w:rPr>
                <w:sz w:val="22"/>
                <w:szCs w:val="22"/>
              </w:rPr>
              <w:t>1</w:t>
            </w:r>
          </w:p>
        </w:tc>
        <w:tc>
          <w:tcPr>
            <w:tcW w:w="1559" w:type="dxa"/>
          </w:tcPr>
          <w:p w:rsidR="000B66F5" w:rsidRPr="00A829D3" w:rsidRDefault="000B66F5" w:rsidP="0071664A">
            <w:pPr>
              <w:keepNext/>
              <w:jc w:val="center"/>
              <w:rPr>
                <w:sz w:val="22"/>
              </w:rPr>
            </w:pPr>
            <w:r w:rsidRPr="00A829D3">
              <w:rPr>
                <w:sz w:val="22"/>
                <w:szCs w:val="22"/>
              </w:rPr>
              <w:t>-</w:t>
            </w:r>
          </w:p>
        </w:tc>
        <w:tc>
          <w:tcPr>
            <w:tcW w:w="1843" w:type="dxa"/>
          </w:tcPr>
          <w:p w:rsidR="000B66F5" w:rsidRPr="00A829D3" w:rsidRDefault="000B66F5" w:rsidP="0071664A">
            <w:pPr>
              <w:keepNext/>
              <w:jc w:val="center"/>
              <w:rPr>
                <w:sz w:val="22"/>
              </w:rPr>
            </w:pPr>
            <w:r w:rsidRPr="00A829D3">
              <w:rPr>
                <w:sz w:val="22"/>
                <w:szCs w:val="22"/>
              </w:rPr>
              <w:t>3,5/100</w:t>
            </w:r>
          </w:p>
        </w:tc>
        <w:tc>
          <w:tcPr>
            <w:tcW w:w="1842" w:type="dxa"/>
          </w:tcPr>
          <w:p w:rsidR="000B66F5" w:rsidRPr="00A829D3" w:rsidRDefault="000B66F5" w:rsidP="0071664A">
            <w:pPr>
              <w:keepNext/>
              <w:jc w:val="center"/>
              <w:rPr>
                <w:sz w:val="22"/>
              </w:rPr>
            </w:pPr>
            <w:r w:rsidRPr="00A829D3">
              <w:rPr>
                <w:sz w:val="22"/>
                <w:szCs w:val="22"/>
              </w:rPr>
              <w:t>1/25</w:t>
            </w:r>
          </w:p>
        </w:tc>
        <w:tc>
          <w:tcPr>
            <w:tcW w:w="1134" w:type="dxa"/>
          </w:tcPr>
          <w:p w:rsidR="000B66F5" w:rsidRPr="00A829D3" w:rsidRDefault="000B66F5" w:rsidP="0071664A">
            <w:pPr>
              <w:keepNext/>
              <w:jc w:val="center"/>
              <w:rPr>
                <w:sz w:val="22"/>
              </w:rPr>
            </w:pPr>
            <w:r w:rsidRPr="00A829D3">
              <w:rPr>
                <w:sz w:val="22"/>
                <w:szCs w:val="22"/>
              </w:rPr>
              <w:t>3</w:t>
            </w:r>
          </w:p>
        </w:tc>
      </w:tr>
    </w:tbl>
    <w:p w:rsidR="000B66F5" w:rsidRPr="00A829D3" w:rsidRDefault="000B66F5" w:rsidP="000B66F5">
      <w:pPr>
        <w:keepNext/>
        <w:ind w:firstLine="709"/>
        <w:jc w:val="both"/>
      </w:pPr>
    </w:p>
    <w:p w:rsidR="000B66F5" w:rsidRPr="000B66F5" w:rsidRDefault="000B66F5" w:rsidP="000B66F5">
      <w:pPr>
        <w:pStyle w:val="a3"/>
        <w:keepNext/>
        <w:widowControl w:val="0"/>
        <w:ind w:left="0" w:firstLine="720"/>
        <w:jc w:val="both"/>
        <w:rPr>
          <w:b w:val="0"/>
          <w:sz w:val="24"/>
        </w:rPr>
      </w:pPr>
      <w:r w:rsidRPr="000B66F5">
        <w:rPr>
          <w:b w:val="0"/>
          <w:sz w:val="24"/>
        </w:rPr>
        <w:t>Система ХПВ объединена с противопожарной, тупиковая в основном диаметр м</w:t>
      </w:r>
      <w:r w:rsidRPr="000B66F5">
        <w:rPr>
          <w:b w:val="0"/>
          <w:sz w:val="24"/>
        </w:rPr>
        <w:t>а</w:t>
      </w:r>
      <w:r w:rsidRPr="000B66F5">
        <w:rPr>
          <w:b w:val="0"/>
          <w:sz w:val="24"/>
        </w:rPr>
        <w:t>гистральных сетей от 100-110 мм, давление 1-3 кг/см</w:t>
      </w:r>
      <w:proofErr w:type="gramStart"/>
      <w:r w:rsidRPr="000B66F5">
        <w:rPr>
          <w:b w:val="0"/>
          <w:sz w:val="24"/>
          <w:vertAlign w:val="superscript"/>
        </w:rPr>
        <w:t>2</w:t>
      </w:r>
      <w:proofErr w:type="gramEnd"/>
      <w:r w:rsidRPr="000B66F5">
        <w:rPr>
          <w:b w:val="0"/>
          <w:sz w:val="24"/>
        </w:rPr>
        <w:t xml:space="preserve"> , производительность 25 м</w:t>
      </w:r>
      <w:r w:rsidRPr="000B66F5">
        <w:rPr>
          <w:b w:val="0"/>
          <w:sz w:val="24"/>
          <w:vertAlign w:val="superscript"/>
        </w:rPr>
        <w:t xml:space="preserve">3 </w:t>
      </w:r>
      <w:r w:rsidRPr="000B66F5">
        <w:rPr>
          <w:b w:val="0"/>
          <w:sz w:val="24"/>
        </w:rPr>
        <w:t xml:space="preserve">/час. </w:t>
      </w:r>
    </w:p>
    <w:p w:rsidR="000B66F5" w:rsidRDefault="000B66F5" w:rsidP="000B66F5">
      <w:pPr>
        <w:pStyle w:val="a3"/>
        <w:keepNext/>
        <w:widowControl w:val="0"/>
        <w:ind w:left="0" w:firstLine="720"/>
        <w:jc w:val="both"/>
        <w:rPr>
          <w:b w:val="0"/>
          <w:sz w:val="24"/>
        </w:rPr>
      </w:pPr>
      <w:r w:rsidRPr="000B66F5">
        <w:rPr>
          <w:b w:val="0"/>
          <w:sz w:val="24"/>
        </w:rPr>
        <w:t>Водоснабжение также осуществляется из колодцев на дренированных поверхнос</w:t>
      </w:r>
      <w:r w:rsidRPr="000B66F5">
        <w:rPr>
          <w:b w:val="0"/>
          <w:sz w:val="24"/>
        </w:rPr>
        <w:t>т</w:t>
      </w:r>
      <w:r w:rsidRPr="000B66F5">
        <w:rPr>
          <w:b w:val="0"/>
          <w:sz w:val="24"/>
        </w:rPr>
        <w:t>ных и грунтовых водах.</w:t>
      </w:r>
    </w:p>
    <w:p w:rsidR="000B66F5" w:rsidRPr="000B66F5" w:rsidRDefault="000B66F5" w:rsidP="000B66F5">
      <w:pPr>
        <w:pStyle w:val="a3"/>
        <w:keepNext/>
        <w:widowControl w:val="0"/>
        <w:ind w:left="0" w:firstLine="720"/>
        <w:jc w:val="both"/>
        <w:rPr>
          <w:b w:val="0"/>
          <w:sz w:val="24"/>
        </w:rPr>
      </w:pPr>
    </w:p>
    <w:p w:rsidR="00594C55" w:rsidRPr="000B66F5" w:rsidRDefault="00594C55" w:rsidP="000B66F5">
      <w:pPr>
        <w:pStyle w:val="a3"/>
        <w:keepNext/>
        <w:widowControl w:val="0"/>
        <w:ind w:left="0" w:firstLine="720"/>
        <w:jc w:val="both"/>
        <w:rPr>
          <w:b w:val="0"/>
          <w:sz w:val="24"/>
        </w:rPr>
      </w:pPr>
      <w:r w:rsidRPr="000B66F5">
        <w:rPr>
          <w:b w:val="0"/>
          <w:sz w:val="24"/>
        </w:rPr>
        <w:t>Сведения по капитальному ремонту (новому строит.) водоснабжения  приведены в таблице 2.8.2</w:t>
      </w:r>
    </w:p>
    <w:p w:rsidR="00594C55" w:rsidRPr="000B66F5" w:rsidRDefault="00594C55" w:rsidP="000B66F5">
      <w:pPr>
        <w:pStyle w:val="a3"/>
        <w:keepNext/>
        <w:widowControl w:val="0"/>
        <w:ind w:left="0" w:firstLine="720"/>
        <w:jc w:val="both"/>
        <w:rPr>
          <w:b w:val="0"/>
          <w:sz w:val="24"/>
        </w:rPr>
      </w:pPr>
    </w:p>
    <w:p w:rsidR="00594C55" w:rsidRDefault="00594C55" w:rsidP="000B66F5">
      <w:pPr>
        <w:pStyle w:val="a3"/>
        <w:keepNext/>
        <w:ind w:left="0"/>
        <w:jc w:val="both"/>
        <w:rPr>
          <w:sz w:val="24"/>
        </w:rPr>
      </w:pPr>
      <w:r w:rsidRPr="000B66F5">
        <w:rPr>
          <w:b w:val="0"/>
          <w:sz w:val="24"/>
        </w:rPr>
        <w:t>Таблица 2.8.2</w:t>
      </w:r>
      <w:r w:rsidRPr="000B66F5">
        <w:rPr>
          <w:b w:val="0"/>
        </w:rPr>
        <w:t xml:space="preserve"> </w:t>
      </w:r>
      <w:r w:rsidR="000B66F5">
        <w:rPr>
          <w:b w:val="0"/>
        </w:rPr>
        <w:t xml:space="preserve">- </w:t>
      </w:r>
      <w:r w:rsidRPr="000B66F5">
        <w:rPr>
          <w:sz w:val="24"/>
        </w:rPr>
        <w:t>Сведения по капитальному ремонту (новому строит.) водоснабжения</w:t>
      </w:r>
    </w:p>
    <w:p w:rsidR="000B66F5" w:rsidRDefault="000B66F5" w:rsidP="000B66F5">
      <w:pPr>
        <w:pStyle w:val="a3"/>
        <w:keepNext/>
        <w:ind w:left="0"/>
        <w:jc w:val="both"/>
        <w:rPr>
          <w:b w:val="0"/>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1701"/>
        <w:gridCol w:w="1500"/>
        <w:gridCol w:w="1216"/>
        <w:gridCol w:w="1395"/>
        <w:gridCol w:w="1275"/>
      </w:tblGrid>
      <w:tr w:rsidR="00BE6376" w:rsidRPr="00A829D3" w:rsidTr="00BE6376">
        <w:tc>
          <w:tcPr>
            <w:tcW w:w="568" w:type="dxa"/>
            <w:vMerge w:val="restart"/>
            <w:shd w:val="clear" w:color="auto" w:fill="auto"/>
          </w:tcPr>
          <w:p w:rsidR="00BE6376" w:rsidRPr="00A829D3" w:rsidRDefault="00BE6376" w:rsidP="0071664A">
            <w:pPr>
              <w:keepNext/>
            </w:pPr>
            <w:r w:rsidRPr="00A829D3">
              <w:t xml:space="preserve">№ </w:t>
            </w:r>
            <w:proofErr w:type="spellStart"/>
            <w:proofErr w:type="gramStart"/>
            <w:r w:rsidRPr="00A829D3">
              <w:t>п</w:t>
            </w:r>
            <w:proofErr w:type="spellEnd"/>
            <w:proofErr w:type="gramEnd"/>
            <w:r w:rsidRPr="00A829D3">
              <w:t>/</w:t>
            </w:r>
            <w:proofErr w:type="spellStart"/>
            <w:r w:rsidRPr="00A829D3">
              <w:t>п</w:t>
            </w:r>
            <w:proofErr w:type="spellEnd"/>
          </w:p>
        </w:tc>
        <w:tc>
          <w:tcPr>
            <w:tcW w:w="2126" w:type="dxa"/>
            <w:vMerge w:val="restart"/>
            <w:shd w:val="clear" w:color="auto" w:fill="auto"/>
          </w:tcPr>
          <w:p w:rsidR="00BE6376" w:rsidRPr="00A829D3" w:rsidRDefault="00BE6376" w:rsidP="0071664A">
            <w:pPr>
              <w:keepNext/>
              <w:jc w:val="center"/>
            </w:pPr>
            <w:r w:rsidRPr="00A829D3">
              <w:t xml:space="preserve">Наименование </w:t>
            </w:r>
            <w:proofErr w:type="gramStart"/>
            <w:r w:rsidRPr="00A829D3">
              <w:t>населенного</w:t>
            </w:r>
            <w:proofErr w:type="gramEnd"/>
            <w:r w:rsidRPr="00A829D3">
              <w:t xml:space="preserve"> </w:t>
            </w:r>
          </w:p>
          <w:p w:rsidR="00BE6376" w:rsidRPr="00A829D3" w:rsidRDefault="00BE6376" w:rsidP="0071664A">
            <w:pPr>
              <w:keepNext/>
              <w:jc w:val="center"/>
            </w:pPr>
            <w:r w:rsidRPr="00A829D3">
              <w:t>пункта</w:t>
            </w:r>
          </w:p>
        </w:tc>
        <w:tc>
          <w:tcPr>
            <w:tcW w:w="7087" w:type="dxa"/>
            <w:gridSpan w:val="5"/>
            <w:shd w:val="clear" w:color="auto" w:fill="auto"/>
          </w:tcPr>
          <w:p w:rsidR="00BE6376" w:rsidRPr="00A829D3" w:rsidRDefault="00BE6376" w:rsidP="0071664A">
            <w:pPr>
              <w:keepNext/>
              <w:jc w:val="center"/>
            </w:pPr>
            <w:r w:rsidRPr="00A829D3">
              <w:t>Требуют капитального ремонта (нового строительства)</w:t>
            </w:r>
          </w:p>
        </w:tc>
      </w:tr>
      <w:tr w:rsidR="00BE6376" w:rsidRPr="00A829D3" w:rsidTr="00BE6376">
        <w:tc>
          <w:tcPr>
            <w:tcW w:w="568" w:type="dxa"/>
            <w:vMerge/>
            <w:shd w:val="clear" w:color="auto" w:fill="auto"/>
          </w:tcPr>
          <w:p w:rsidR="00BE6376" w:rsidRPr="00A829D3" w:rsidRDefault="00BE6376" w:rsidP="0071664A">
            <w:pPr>
              <w:keepNext/>
            </w:pPr>
          </w:p>
        </w:tc>
        <w:tc>
          <w:tcPr>
            <w:tcW w:w="2126" w:type="dxa"/>
            <w:vMerge/>
            <w:shd w:val="clear" w:color="auto" w:fill="auto"/>
          </w:tcPr>
          <w:p w:rsidR="00BE6376" w:rsidRPr="00A829D3" w:rsidRDefault="00BE6376" w:rsidP="0071664A">
            <w:pPr>
              <w:keepNext/>
            </w:pPr>
          </w:p>
        </w:tc>
        <w:tc>
          <w:tcPr>
            <w:tcW w:w="1701" w:type="dxa"/>
            <w:vMerge w:val="restart"/>
            <w:shd w:val="clear" w:color="auto" w:fill="auto"/>
          </w:tcPr>
          <w:p w:rsidR="00BE6376" w:rsidRPr="00A829D3" w:rsidRDefault="00BE6376" w:rsidP="00BE6376">
            <w:pPr>
              <w:keepNext/>
              <w:jc w:val="center"/>
            </w:pPr>
            <w:r w:rsidRPr="00A829D3">
              <w:t>Артезианские скважины, шт.</w:t>
            </w:r>
          </w:p>
        </w:tc>
        <w:tc>
          <w:tcPr>
            <w:tcW w:w="2716" w:type="dxa"/>
            <w:gridSpan w:val="2"/>
            <w:shd w:val="clear" w:color="auto" w:fill="auto"/>
          </w:tcPr>
          <w:p w:rsidR="00BE6376" w:rsidRDefault="00BE6376" w:rsidP="0071664A">
            <w:pPr>
              <w:keepNext/>
              <w:jc w:val="center"/>
            </w:pPr>
            <w:r w:rsidRPr="00A829D3">
              <w:t xml:space="preserve">Магистральный </w:t>
            </w:r>
          </w:p>
          <w:p w:rsidR="00BE6376" w:rsidRPr="00A829D3" w:rsidRDefault="00BE6376" w:rsidP="0071664A">
            <w:pPr>
              <w:keepNext/>
              <w:jc w:val="center"/>
            </w:pPr>
            <w:r w:rsidRPr="00A829D3">
              <w:t>водопровод</w:t>
            </w:r>
          </w:p>
        </w:tc>
        <w:tc>
          <w:tcPr>
            <w:tcW w:w="1395" w:type="dxa"/>
            <w:vMerge w:val="restart"/>
            <w:shd w:val="clear" w:color="auto" w:fill="auto"/>
          </w:tcPr>
          <w:p w:rsidR="00BE6376" w:rsidRDefault="00BE6376" w:rsidP="0071664A">
            <w:pPr>
              <w:keepNext/>
              <w:jc w:val="center"/>
            </w:pPr>
            <w:r w:rsidRPr="00A829D3">
              <w:t xml:space="preserve">Башни </w:t>
            </w:r>
            <w:proofErr w:type="spellStart"/>
            <w:r w:rsidRPr="00A829D3">
              <w:t>Рожно</w:t>
            </w:r>
            <w:r w:rsidRPr="00A829D3">
              <w:t>в</w:t>
            </w:r>
            <w:r w:rsidRPr="00A829D3">
              <w:t>ского</w:t>
            </w:r>
            <w:proofErr w:type="spellEnd"/>
            <w:r w:rsidRPr="00A829D3">
              <w:t xml:space="preserve">, </w:t>
            </w:r>
          </w:p>
          <w:p w:rsidR="00BE6376" w:rsidRPr="00A829D3" w:rsidRDefault="00BE6376" w:rsidP="0071664A">
            <w:pPr>
              <w:keepNext/>
              <w:jc w:val="center"/>
            </w:pPr>
            <w:r w:rsidRPr="00A829D3">
              <w:t>шт.</w:t>
            </w:r>
          </w:p>
        </w:tc>
        <w:tc>
          <w:tcPr>
            <w:tcW w:w="1275" w:type="dxa"/>
            <w:vMerge w:val="restart"/>
            <w:shd w:val="clear" w:color="auto" w:fill="auto"/>
          </w:tcPr>
          <w:p w:rsidR="00BE6376" w:rsidRPr="00A829D3" w:rsidRDefault="00BE6376" w:rsidP="0071664A">
            <w:pPr>
              <w:keepNext/>
              <w:jc w:val="center"/>
            </w:pPr>
            <w:r w:rsidRPr="00A829D3">
              <w:t>Шахтные колодцы, шт.</w:t>
            </w:r>
          </w:p>
        </w:tc>
      </w:tr>
      <w:tr w:rsidR="00BE6376" w:rsidRPr="00A829D3" w:rsidTr="00BE6376">
        <w:tc>
          <w:tcPr>
            <w:tcW w:w="568" w:type="dxa"/>
            <w:vMerge/>
            <w:shd w:val="clear" w:color="auto" w:fill="auto"/>
          </w:tcPr>
          <w:p w:rsidR="00BE6376" w:rsidRPr="00A829D3" w:rsidRDefault="00BE6376" w:rsidP="0071664A">
            <w:pPr>
              <w:keepNext/>
            </w:pPr>
          </w:p>
        </w:tc>
        <w:tc>
          <w:tcPr>
            <w:tcW w:w="2126" w:type="dxa"/>
            <w:vMerge/>
            <w:shd w:val="clear" w:color="auto" w:fill="auto"/>
          </w:tcPr>
          <w:p w:rsidR="00BE6376" w:rsidRPr="00A829D3" w:rsidRDefault="00BE6376" w:rsidP="0071664A">
            <w:pPr>
              <w:keepNext/>
            </w:pPr>
          </w:p>
        </w:tc>
        <w:tc>
          <w:tcPr>
            <w:tcW w:w="1701" w:type="dxa"/>
            <w:vMerge/>
            <w:shd w:val="clear" w:color="auto" w:fill="auto"/>
          </w:tcPr>
          <w:p w:rsidR="00BE6376" w:rsidRPr="00A829D3" w:rsidRDefault="00BE6376" w:rsidP="0071664A">
            <w:pPr>
              <w:keepNext/>
            </w:pPr>
          </w:p>
        </w:tc>
        <w:tc>
          <w:tcPr>
            <w:tcW w:w="1500" w:type="dxa"/>
            <w:shd w:val="clear" w:color="auto" w:fill="auto"/>
          </w:tcPr>
          <w:p w:rsidR="00BE6376" w:rsidRPr="00A829D3" w:rsidRDefault="00BE6376" w:rsidP="0071664A">
            <w:pPr>
              <w:keepNext/>
              <w:jc w:val="center"/>
            </w:pPr>
            <w:r w:rsidRPr="00A829D3">
              <w:t xml:space="preserve">Длина, </w:t>
            </w:r>
            <w:proofErr w:type="gramStart"/>
            <w:r w:rsidRPr="00A829D3">
              <w:t>км</w:t>
            </w:r>
            <w:proofErr w:type="gramEnd"/>
          </w:p>
        </w:tc>
        <w:tc>
          <w:tcPr>
            <w:tcW w:w="1216" w:type="dxa"/>
            <w:shd w:val="clear" w:color="auto" w:fill="auto"/>
          </w:tcPr>
          <w:p w:rsidR="00BE6376" w:rsidRPr="00A829D3" w:rsidRDefault="00BE6376" w:rsidP="0071664A">
            <w:pPr>
              <w:keepNext/>
              <w:jc w:val="center"/>
            </w:pPr>
            <w:r w:rsidRPr="00A829D3">
              <w:t xml:space="preserve">Диаметр, </w:t>
            </w:r>
            <w:proofErr w:type="gramStart"/>
            <w:r w:rsidRPr="00A829D3">
              <w:t>мм</w:t>
            </w:r>
            <w:proofErr w:type="gramEnd"/>
          </w:p>
        </w:tc>
        <w:tc>
          <w:tcPr>
            <w:tcW w:w="1395" w:type="dxa"/>
            <w:vMerge/>
            <w:shd w:val="clear" w:color="auto" w:fill="auto"/>
          </w:tcPr>
          <w:p w:rsidR="00BE6376" w:rsidRPr="00A829D3" w:rsidRDefault="00BE6376" w:rsidP="0071664A">
            <w:pPr>
              <w:keepNext/>
            </w:pPr>
          </w:p>
        </w:tc>
        <w:tc>
          <w:tcPr>
            <w:tcW w:w="1275" w:type="dxa"/>
            <w:vMerge/>
            <w:shd w:val="clear" w:color="auto" w:fill="auto"/>
          </w:tcPr>
          <w:p w:rsidR="00BE6376" w:rsidRPr="00A829D3" w:rsidRDefault="00BE6376" w:rsidP="0071664A">
            <w:pPr>
              <w:keepNext/>
            </w:pPr>
          </w:p>
        </w:tc>
      </w:tr>
      <w:tr w:rsidR="00BE6376" w:rsidRPr="00A829D3" w:rsidTr="00BE6376">
        <w:tc>
          <w:tcPr>
            <w:tcW w:w="568" w:type="dxa"/>
            <w:shd w:val="clear" w:color="auto" w:fill="auto"/>
          </w:tcPr>
          <w:p w:rsidR="00BE6376" w:rsidRPr="00A829D3" w:rsidRDefault="00BE6376" w:rsidP="0071664A">
            <w:pPr>
              <w:keepNext/>
            </w:pPr>
            <w:r w:rsidRPr="00A829D3">
              <w:t>1</w:t>
            </w:r>
          </w:p>
        </w:tc>
        <w:tc>
          <w:tcPr>
            <w:tcW w:w="2126" w:type="dxa"/>
            <w:shd w:val="clear" w:color="auto" w:fill="auto"/>
          </w:tcPr>
          <w:p w:rsidR="00BE6376" w:rsidRPr="00A829D3" w:rsidRDefault="00BE6376" w:rsidP="0071664A">
            <w:pPr>
              <w:keepNext/>
            </w:pPr>
            <w:r w:rsidRPr="00A829D3">
              <w:t>с. Погожее</w:t>
            </w:r>
          </w:p>
        </w:tc>
        <w:tc>
          <w:tcPr>
            <w:tcW w:w="1701" w:type="dxa"/>
            <w:shd w:val="clear" w:color="auto" w:fill="auto"/>
          </w:tcPr>
          <w:p w:rsidR="00BE6376" w:rsidRPr="00A829D3" w:rsidRDefault="00BE6376" w:rsidP="0071664A">
            <w:pPr>
              <w:keepNext/>
              <w:jc w:val="center"/>
            </w:pPr>
            <w:r w:rsidRPr="00A829D3">
              <w:t>1</w:t>
            </w:r>
          </w:p>
        </w:tc>
        <w:tc>
          <w:tcPr>
            <w:tcW w:w="1500" w:type="dxa"/>
            <w:shd w:val="clear" w:color="auto" w:fill="auto"/>
          </w:tcPr>
          <w:p w:rsidR="00BE6376" w:rsidRPr="00A829D3" w:rsidRDefault="00BE6376" w:rsidP="0071664A">
            <w:pPr>
              <w:keepNext/>
              <w:jc w:val="center"/>
            </w:pPr>
            <w:r w:rsidRPr="00A829D3">
              <w:t>20,0</w:t>
            </w:r>
          </w:p>
        </w:tc>
        <w:tc>
          <w:tcPr>
            <w:tcW w:w="1216" w:type="dxa"/>
            <w:shd w:val="clear" w:color="auto" w:fill="auto"/>
          </w:tcPr>
          <w:p w:rsidR="00BE6376" w:rsidRPr="00A829D3" w:rsidRDefault="00BE6376" w:rsidP="0071664A">
            <w:pPr>
              <w:keepNext/>
              <w:jc w:val="center"/>
            </w:pPr>
            <w:r w:rsidRPr="00A829D3">
              <w:t>110</w:t>
            </w:r>
          </w:p>
        </w:tc>
        <w:tc>
          <w:tcPr>
            <w:tcW w:w="1395" w:type="dxa"/>
            <w:shd w:val="clear" w:color="auto" w:fill="auto"/>
          </w:tcPr>
          <w:p w:rsidR="00BE6376" w:rsidRPr="00A829D3" w:rsidRDefault="00BE6376" w:rsidP="0071664A">
            <w:pPr>
              <w:keepNext/>
              <w:jc w:val="center"/>
            </w:pPr>
            <w:r w:rsidRPr="00A829D3">
              <w:t>3</w:t>
            </w:r>
          </w:p>
        </w:tc>
        <w:tc>
          <w:tcPr>
            <w:tcW w:w="1275" w:type="dxa"/>
            <w:shd w:val="clear" w:color="auto" w:fill="auto"/>
          </w:tcPr>
          <w:p w:rsidR="00BE6376" w:rsidRPr="00A829D3" w:rsidRDefault="00BE6376" w:rsidP="0071664A">
            <w:pPr>
              <w:keepNext/>
              <w:jc w:val="center"/>
            </w:pPr>
            <w:r w:rsidRPr="00A829D3">
              <w:t>-</w:t>
            </w:r>
          </w:p>
        </w:tc>
      </w:tr>
      <w:tr w:rsidR="00BE6376" w:rsidRPr="00A829D3" w:rsidTr="00BE6376">
        <w:tc>
          <w:tcPr>
            <w:tcW w:w="568" w:type="dxa"/>
            <w:shd w:val="clear" w:color="auto" w:fill="auto"/>
          </w:tcPr>
          <w:p w:rsidR="00BE6376" w:rsidRPr="00A829D3" w:rsidRDefault="00BE6376" w:rsidP="0071664A">
            <w:pPr>
              <w:keepNext/>
            </w:pPr>
            <w:r w:rsidRPr="00A829D3">
              <w:t>2</w:t>
            </w:r>
          </w:p>
        </w:tc>
        <w:tc>
          <w:tcPr>
            <w:tcW w:w="2126" w:type="dxa"/>
            <w:shd w:val="clear" w:color="auto" w:fill="auto"/>
          </w:tcPr>
          <w:p w:rsidR="00BE6376" w:rsidRPr="00A829D3" w:rsidRDefault="00BE6376" w:rsidP="0071664A">
            <w:pPr>
              <w:keepNext/>
            </w:pPr>
            <w:r w:rsidRPr="00A829D3">
              <w:t xml:space="preserve">д. Репьевка </w:t>
            </w:r>
          </w:p>
        </w:tc>
        <w:tc>
          <w:tcPr>
            <w:tcW w:w="1701" w:type="dxa"/>
            <w:shd w:val="clear" w:color="auto" w:fill="auto"/>
          </w:tcPr>
          <w:p w:rsidR="00BE6376" w:rsidRPr="00A829D3" w:rsidRDefault="00BE6376" w:rsidP="0071664A">
            <w:pPr>
              <w:keepNext/>
              <w:jc w:val="center"/>
            </w:pPr>
            <w:r w:rsidRPr="00A829D3">
              <w:t>-</w:t>
            </w:r>
          </w:p>
        </w:tc>
        <w:tc>
          <w:tcPr>
            <w:tcW w:w="1500" w:type="dxa"/>
            <w:shd w:val="clear" w:color="auto" w:fill="auto"/>
          </w:tcPr>
          <w:p w:rsidR="00BE6376" w:rsidRPr="00A829D3" w:rsidRDefault="00BE6376" w:rsidP="0071664A">
            <w:pPr>
              <w:keepNext/>
              <w:jc w:val="center"/>
            </w:pPr>
            <w:r w:rsidRPr="00A829D3">
              <w:t>1,0</w:t>
            </w:r>
          </w:p>
        </w:tc>
        <w:tc>
          <w:tcPr>
            <w:tcW w:w="1216" w:type="dxa"/>
            <w:shd w:val="clear" w:color="auto" w:fill="auto"/>
          </w:tcPr>
          <w:p w:rsidR="00BE6376" w:rsidRPr="00A829D3" w:rsidRDefault="00BE6376" w:rsidP="0071664A">
            <w:pPr>
              <w:keepNext/>
              <w:jc w:val="center"/>
            </w:pPr>
            <w:r w:rsidRPr="00A829D3">
              <w:t>100</w:t>
            </w:r>
          </w:p>
        </w:tc>
        <w:tc>
          <w:tcPr>
            <w:tcW w:w="1395" w:type="dxa"/>
            <w:shd w:val="clear" w:color="auto" w:fill="auto"/>
          </w:tcPr>
          <w:p w:rsidR="00BE6376" w:rsidRPr="00A829D3" w:rsidRDefault="00BE6376" w:rsidP="0071664A">
            <w:pPr>
              <w:keepNext/>
              <w:jc w:val="center"/>
            </w:pPr>
            <w:r w:rsidRPr="00A829D3">
              <w:t>1</w:t>
            </w:r>
          </w:p>
        </w:tc>
        <w:tc>
          <w:tcPr>
            <w:tcW w:w="1275" w:type="dxa"/>
            <w:shd w:val="clear" w:color="auto" w:fill="auto"/>
          </w:tcPr>
          <w:p w:rsidR="00BE6376" w:rsidRPr="00A829D3" w:rsidRDefault="00BE6376" w:rsidP="0071664A">
            <w:pPr>
              <w:keepNext/>
              <w:jc w:val="center"/>
            </w:pPr>
            <w:r w:rsidRPr="00A829D3">
              <w:t>3</w:t>
            </w:r>
          </w:p>
        </w:tc>
      </w:tr>
    </w:tbl>
    <w:p w:rsidR="00BE6376" w:rsidRDefault="00BE6376" w:rsidP="000B66F5">
      <w:pPr>
        <w:pStyle w:val="a3"/>
        <w:keepNext/>
        <w:ind w:left="0"/>
        <w:jc w:val="both"/>
        <w:rPr>
          <w:b w:val="0"/>
          <w:sz w:val="24"/>
        </w:rPr>
      </w:pPr>
    </w:p>
    <w:p w:rsidR="00594C55" w:rsidRPr="00734720" w:rsidRDefault="00594C55" w:rsidP="003E4195">
      <w:pPr>
        <w:pStyle w:val="a3"/>
        <w:keepNext/>
        <w:ind w:left="0" w:firstLine="720"/>
        <w:jc w:val="both"/>
        <w:rPr>
          <w:b w:val="0"/>
          <w:color w:val="FF0000"/>
          <w:sz w:val="24"/>
        </w:rPr>
      </w:pPr>
    </w:p>
    <w:p w:rsidR="00BE6376" w:rsidRDefault="00594C55" w:rsidP="003E4195">
      <w:pPr>
        <w:pStyle w:val="a3"/>
        <w:keepNext/>
        <w:ind w:left="0" w:firstLine="720"/>
        <w:jc w:val="both"/>
        <w:rPr>
          <w:b w:val="0"/>
          <w:sz w:val="24"/>
        </w:rPr>
      </w:pPr>
      <w:r w:rsidRPr="00BE6376">
        <w:rPr>
          <w:b w:val="0"/>
          <w:sz w:val="24"/>
        </w:rPr>
        <w:t xml:space="preserve">При оборудовании </w:t>
      </w:r>
      <w:proofErr w:type="spellStart"/>
      <w:r w:rsidRPr="00BE6376">
        <w:rPr>
          <w:b w:val="0"/>
          <w:sz w:val="24"/>
        </w:rPr>
        <w:t>водоисточников</w:t>
      </w:r>
      <w:proofErr w:type="spellEnd"/>
      <w:r w:rsidRPr="00BE6376">
        <w:rPr>
          <w:b w:val="0"/>
          <w:sz w:val="24"/>
        </w:rPr>
        <w:t xml:space="preserve"> необходимо учитывать положения п.п.4.13-4.15 </w:t>
      </w:r>
      <w:proofErr w:type="spellStart"/>
      <w:r w:rsidRPr="00BE6376">
        <w:rPr>
          <w:b w:val="0"/>
          <w:sz w:val="24"/>
        </w:rPr>
        <w:t>СНиП</w:t>
      </w:r>
      <w:proofErr w:type="spellEnd"/>
      <w:r w:rsidRPr="00BE6376">
        <w:rPr>
          <w:b w:val="0"/>
          <w:sz w:val="24"/>
        </w:rPr>
        <w:t xml:space="preserve"> 2.01.51-90  (в части, касающейся поселений).</w:t>
      </w:r>
    </w:p>
    <w:p w:rsidR="00594C55" w:rsidRPr="00BE6376" w:rsidRDefault="00BE6376" w:rsidP="003E4195">
      <w:pPr>
        <w:pStyle w:val="a3"/>
        <w:keepNext/>
        <w:ind w:left="0" w:firstLine="720"/>
        <w:jc w:val="both"/>
        <w:rPr>
          <w:b w:val="0"/>
          <w:sz w:val="24"/>
        </w:rPr>
      </w:pPr>
      <w:r>
        <w:rPr>
          <w:b w:val="0"/>
          <w:sz w:val="24"/>
        </w:rPr>
        <w:br w:type="page"/>
      </w:r>
    </w:p>
    <w:p w:rsidR="00594C55" w:rsidRPr="00BE6376" w:rsidRDefault="00594C55" w:rsidP="00946141">
      <w:pPr>
        <w:spacing w:before="240" w:after="120" w:line="276" w:lineRule="auto"/>
        <w:ind w:firstLine="709"/>
        <w:jc w:val="both"/>
        <w:rPr>
          <w:b/>
          <w:bCs/>
        </w:rPr>
      </w:pPr>
      <w:r w:rsidRPr="00BE6376">
        <w:rPr>
          <w:b/>
          <w:bCs/>
        </w:rPr>
        <w:t>Противопожарное водоснабжение МО</w:t>
      </w:r>
    </w:p>
    <w:p w:rsidR="00BE6376" w:rsidRPr="00A829D3" w:rsidRDefault="00BE6376" w:rsidP="00BE6376">
      <w:pPr>
        <w:keepNext/>
        <w:ind w:firstLine="720"/>
        <w:jc w:val="both"/>
      </w:pPr>
      <w:r w:rsidRPr="00A829D3">
        <w:t>На территории сельсовета противопожарное водоснабжение населённых пунктов осуществляется наружными источниками – из естественных водоёмов и централизова</w:t>
      </w:r>
      <w:r w:rsidRPr="00A829D3">
        <w:t>н</w:t>
      </w:r>
      <w:r w:rsidRPr="00A829D3">
        <w:t xml:space="preserve">ной системы водоснабжения, объединённой </w:t>
      </w:r>
      <w:proofErr w:type="gramStart"/>
      <w:r w:rsidRPr="00A829D3">
        <w:t>с</w:t>
      </w:r>
      <w:proofErr w:type="gramEnd"/>
      <w:r w:rsidRPr="00A829D3">
        <w:t xml:space="preserve"> противопожарной. Из 8 водонапорных б</w:t>
      </w:r>
      <w:r w:rsidRPr="00A829D3">
        <w:t>а</w:t>
      </w:r>
      <w:r w:rsidRPr="00A829D3">
        <w:t>шен 3 оборудованы устройством для забора воды пожарными автомобилями, также уст</w:t>
      </w:r>
      <w:r w:rsidRPr="00A829D3">
        <w:t>а</w:t>
      </w:r>
      <w:r w:rsidRPr="00A829D3">
        <w:t xml:space="preserve">новлено 4 пожарных гидранта в н.п. </w:t>
      </w:r>
      <w:proofErr w:type="gramStart"/>
      <w:r w:rsidRPr="00A829D3">
        <w:t>с</w:t>
      </w:r>
      <w:proofErr w:type="gramEnd"/>
      <w:r w:rsidRPr="00A829D3">
        <w:t>. Погожее.</w:t>
      </w:r>
    </w:p>
    <w:p w:rsidR="00594C55" w:rsidRPr="00734720" w:rsidRDefault="00594C55" w:rsidP="003E4195">
      <w:pPr>
        <w:keepNext/>
        <w:ind w:firstLine="720"/>
        <w:jc w:val="both"/>
        <w:rPr>
          <w:color w:val="FF0000"/>
        </w:rPr>
      </w:pPr>
    </w:p>
    <w:p w:rsidR="00594C55" w:rsidRDefault="00594C55" w:rsidP="00274AF1">
      <w:pPr>
        <w:keepNext/>
        <w:jc w:val="both"/>
        <w:rPr>
          <w:b/>
        </w:rPr>
      </w:pPr>
      <w:r w:rsidRPr="00274AF1">
        <w:t xml:space="preserve">Таблица 2.8.3 – </w:t>
      </w:r>
      <w:r w:rsidRPr="00274AF1">
        <w:rPr>
          <w:b/>
        </w:rPr>
        <w:t>Наружное противопожарное водоснабжение</w:t>
      </w:r>
    </w:p>
    <w:p w:rsidR="00274AF1" w:rsidRDefault="00274AF1" w:rsidP="00274AF1">
      <w:pPr>
        <w:keepNext/>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17"/>
        <w:gridCol w:w="1701"/>
        <w:gridCol w:w="1985"/>
        <w:gridCol w:w="2693"/>
      </w:tblGrid>
      <w:tr w:rsidR="00274AF1" w:rsidRPr="00A829D3" w:rsidTr="0071664A">
        <w:tc>
          <w:tcPr>
            <w:tcW w:w="1985" w:type="dxa"/>
            <w:shd w:val="clear" w:color="auto" w:fill="auto"/>
          </w:tcPr>
          <w:p w:rsidR="00274AF1" w:rsidRPr="00A829D3" w:rsidRDefault="00274AF1" w:rsidP="0071664A">
            <w:pPr>
              <w:keepNext/>
              <w:jc w:val="center"/>
            </w:pPr>
            <w:r w:rsidRPr="00A829D3">
              <w:t>Наименование населённого пункта</w:t>
            </w:r>
          </w:p>
        </w:tc>
        <w:tc>
          <w:tcPr>
            <w:tcW w:w="1417" w:type="dxa"/>
            <w:shd w:val="clear" w:color="auto" w:fill="auto"/>
          </w:tcPr>
          <w:p w:rsidR="00274AF1" w:rsidRPr="00A829D3" w:rsidRDefault="00274AF1" w:rsidP="0071664A">
            <w:pPr>
              <w:keepNext/>
              <w:ind w:left="-108" w:right="-108"/>
              <w:jc w:val="center"/>
            </w:pPr>
            <w:r w:rsidRPr="00A829D3">
              <w:t>Количе</w:t>
            </w:r>
            <w:r w:rsidRPr="00A829D3">
              <w:softHyphen/>
              <w:t>ство по</w:t>
            </w:r>
            <w:r w:rsidRPr="00A829D3">
              <w:softHyphen/>
              <w:t xml:space="preserve">жарных гидрантов, </w:t>
            </w:r>
            <w:proofErr w:type="spellStart"/>
            <w:proofErr w:type="gramStart"/>
            <w:r w:rsidRPr="00A829D3">
              <w:t>шт</w:t>
            </w:r>
            <w:proofErr w:type="spellEnd"/>
            <w:proofErr w:type="gramEnd"/>
          </w:p>
        </w:tc>
        <w:tc>
          <w:tcPr>
            <w:tcW w:w="1701" w:type="dxa"/>
            <w:shd w:val="clear" w:color="auto" w:fill="auto"/>
          </w:tcPr>
          <w:p w:rsidR="00274AF1" w:rsidRPr="00A829D3" w:rsidRDefault="00274AF1" w:rsidP="0071664A">
            <w:pPr>
              <w:keepNext/>
              <w:ind w:left="-108" w:right="-108"/>
              <w:jc w:val="center"/>
            </w:pPr>
            <w:r w:rsidRPr="00A829D3">
              <w:t>Количество искусственных пожарных вод</w:t>
            </w:r>
            <w:r w:rsidRPr="00A829D3">
              <w:t>о</w:t>
            </w:r>
            <w:r w:rsidRPr="00A829D3">
              <w:t xml:space="preserve">ёмов, </w:t>
            </w:r>
            <w:proofErr w:type="spellStart"/>
            <w:proofErr w:type="gramStart"/>
            <w:r w:rsidRPr="00A829D3">
              <w:t>шт</w:t>
            </w:r>
            <w:proofErr w:type="spellEnd"/>
            <w:proofErr w:type="gramEnd"/>
          </w:p>
        </w:tc>
        <w:tc>
          <w:tcPr>
            <w:tcW w:w="1985" w:type="dxa"/>
            <w:shd w:val="clear" w:color="auto" w:fill="auto"/>
          </w:tcPr>
          <w:p w:rsidR="00274AF1" w:rsidRPr="00A829D3" w:rsidRDefault="00274AF1" w:rsidP="0071664A">
            <w:pPr>
              <w:keepNext/>
              <w:ind w:left="-108" w:right="-108"/>
              <w:jc w:val="center"/>
            </w:pPr>
            <w:r w:rsidRPr="00A829D3">
              <w:t>Количество и ме</w:t>
            </w:r>
            <w:r w:rsidRPr="00A829D3">
              <w:t>с</w:t>
            </w:r>
            <w:r w:rsidRPr="00A829D3">
              <w:t xml:space="preserve">та </w:t>
            </w:r>
          </w:p>
          <w:p w:rsidR="00274AF1" w:rsidRPr="00A829D3" w:rsidRDefault="00274AF1" w:rsidP="0071664A">
            <w:pPr>
              <w:keepNext/>
              <w:ind w:left="-108" w:right="-108"/>
              <w:jc w:val="center"/>
            </w:pPr>
            <w:r w:rsidRPr="00A829D3">
              <w:t>разме</w:t>
            </w:r>
            <w:r w:rsidRPr="00A829D3">
              <w:softHyphen/>
              <w:t>щения об</w:t>
            </w:r>
            <w:r w:rsidRPr="00A829D3">
              <w:t>о</w:t>
            </w:r>
            <w:r w:rsidRPr="00A829D3">
              <w:t>рудованных под</w:t>
            </w:r>
            <w:r w:rsidRPr="00A829D3">
              <w:t>ъ</w:t>
            </w:r>
            <w:r w:rsidRPr="00A829D3">
              <w:t xml:space="preserve">ездов к </w:t>
            </w:r>
            <w:proofErr w:type="spellStart"/>
            <w:r w:rsidRPr="00A829D3">
              <w:t>водоисто</w:t>
            </w:r>
            <w:r w:rsidRPr="00A829D3">
              <w:t>ч</w:t>
            </w:r>
            <w:r w:rsidRPr="00A829D3">
              <w:t>никам</w:t>
            </w:r>
            <w:proofErr w:type="spellEnd"/>
          </w:p>
        </w:tc>
        <w:tc>
          <w:tcPr>
            <w:tcW w:w="2693" w:type="dxa"/>
            <w:shd w:val="clear" w:color="auto" w:fill="auto"/>
          </w:tcPr>
          <w:p w:rsidR="00274AF1" w:rsidRPr="00A829D3" w:rsidRDefault="00274AF1" w:rsidP="0071664A">
            <w:pPr>
              <w:keepNext/>
              <w:ind w:left="-108" w:right="-108"/>
              <w:jc w:val="center"/>
            </w:pPr>
            <w:r w:rsidRPr="00A829D3">
              <w:t>Количество водонапор</w:t>
            </w:r>
            <w:r w:rsidRPr="00A829D3">
              <w:softHyphen/>
              <w:t>ных башен, оборудо</w:t>
            </w:r>
            <w:r w:rsidRPr="00A829D3">
              <w:softHyphen/>
              <w:t>ванных для забора воды</w:t>
            </w:r>
          </w:p>
        </w:tc>
      </w:tr>
      <w:tr w:rsidR="00274AF1" w:rsidRPr="00A829D3" w:rsidTr="0071664A">
        <w:tc>
          <w:tcPr>
            <w:tcW w:w="1985" w:type="dxa"/>
            <w:shd w:val="clear" w:color="auto" w:fill="auto"/>
          </w:tcPr>
          <w:p w:rsidR="00274AF1" w:rsidRPr="00A829D3" w:rsidRDefault="00274AF1" w:rsidP="0071664A">
            <w:pPr>
              <w:keepNext/>
              <w:rPr>
                <w:bCs/>
              </w:rPr>
            </w:pPr>
            <w:r w:rsidRPr="00A829D3">
              <w:rPr>
                <w:bCs/>
              </w:rPr>
              <w:t>с. Погожее</w:t>
            </w:r>
          </w:p>
        </w:tc>
        <w:tc>
          <w:tcPr>
            <w:tcW w:w="1417" w:type="dxa"/>
            <w:shd w:val="clear" w:color="auto" w:fill="auto"/>
          </w:tcPr>
          <w:p w:rsidR="00274AF1" w:rsidRPr="00A829D3" w:rsidRDefault="00274AF1" w:rsidP="0071664A">
            <w:pPr>
              <w:keepNext/>
              <w:jc w:val="center"/>
              <w:rPr>
                <w:bCs/>
              </w:rPr>
            </w:pPr>
            <w:r w:rsidRPr="00A829D3">
              <w:rPr>
                <w:bCs/>
              </w:rPr>
              <w:t>4</w:t>
            </w:r>
          </w:p>
        </w:tc>
        <w:tc>
          <w:tcPr>
            <w:tcW w:w="1701" w:type="dxa"/>
            <w:shd w:val="clear" w:color="auto" w:fill="auto"/>
          </w:tcPr>
          <w:p w:rsidR="00274AF1" w:rsidRPr="00A829D3" w:rsidRDefault="00274AF1" w:rsidP="0071664A">
            <w:pPr>
              <w:keepNext/>
              <w:jc w:val="center"/>
            </w:pPr>
            <w:r w:rsidRPr="00A829D3">
              <w:t>-</w:t>
            </w:r>
          </w:p>
        </w:tc>
        <w:tc>
          <w:tcPr>
            <w:tcW w:w="1985" w:type="dxa"/>
            <w:shd w:val="clear" w:color="auto" w:fill="auto"/>
          </w:tcPr>
          <w:p w:rsidR="00274AF1" w:rsidRPr="00A829D3" w:rsidRDefault="00274AF1" w:rsidP="0071664A">
            <w:pPr>
              <w:keepNext/>
              <w:jc w:val="center"/>
            </w:pPr>
            <w:r w:rsidRPr="00A829D3">
              <w:t>-</w:t>
            </w:r>
          </w:p>
        </w:tc>
        <w:tc>
          <w:tcPr>
            <w:tcW w:w="2693" w:type="dxa"/>
            <w:shd w:val="clear" w:color="auto" w:fill="auto"/>
          </w:tcPr>
          <w:p w:rsidR="00274AF1" w:rsidRPr="00A829D3" w:rsidRDefault="00274AF1" w:rsidP="0071664A">
            <w:pPr>
              <w:keepNext/>
              <w:jc w:val="center"/>
            </w:pPr>
            <w:r w:rsidRPr="00A829D3">
              <w:t>2</w:t>
            </w:r>
          </w:p>
        </w:tc>
      </w:tr>
      <w:tr w:rsidR="00274AF1" w:rsidRPr="00A829D3" w:rsidTr="0071664A">
        <w:tc>
          <w:tcPr>
            <w:tcW w:w="1985" w:type="dxa"/>
            <w:shd w:val="clear" w:color="auto" w:fill="auto"/>
          </w:tcPr>
          <w:p w:rsidR="00274AF1" w:rsidRPr="00A829D3" w:rsidRDefault="00274AF1" w:rsidP="0071664A">
            <w:pPr>
              <w:keepNext/>
              <w:rPr>
                <w:bCs/>
              </w:rPr>
            </w:pPr>
            <w:r w:rsidRPr="00A829D3">
              <w:rPr>
                <w:bCs/>
              </w:rPr>
              <w:t>д. Репьевка</w:t>
            </w:r>
          </w:p>
        </w:tc>
        <w:tc>
          <w:tcPr>
            <w:tcW w:w="1417" w:type="dxa"/>
            <w:shd w:val="clear" w:color="auto" w:fill="auto"/>
          </w:tcPr>
          <w:p w:rsidR="00274AF1" w:rsidRPr="00A829D3" w:rsidRDefault="00274AF1" w:rsidP="0071664A">
            <w:pPr>
              <w:keepNext/>
              <w:jc w:val="center"/>
              <w:rPr>
                <w:bCs/>
              </w:rPr>
            </w:pPr>
            <w:r w:rsidRPr="00A829D3">
              <w:rPr>
                <w:bCs/>
              </w:rPr>
              <w:t>-</w:t>
            </w:r>
          </w:p>
        </w:tc>
        <w:tc>
          <w:tcPr>
            <w:tcW w:w="1701" w:type="dxa"/>
            <w:shd w:val="clear" w:color="auto" w:fill="auto"/>
          </w:tcPr>
          <w:p w:rsidR="00274AF1" w:rsidRPr="00A829D3" w:rsidRDefault="00274AF1" w:rsidP="0071664A">
            <w:pPr>
              <w:keepNext/>
              <w:jc w:val="center"/>
            </w:pPr>
            <w:r w:rsidRPr="00A829D3">
              <w:t>-</w:t>
            </w:r>
          </w:p>
        </w:tc>
        <w:tc>
          <w:tcPr>
            <w:tcW w:w="1985" w:type="dxa"/>
            <w:shd w:val="clear" w:color="auto" w:fill="auto"/>
          </w:tcPr>
          <w:p w:rsidR="00274AF1" w:rsidRPr="00A829D3" w:rsidRDefault="00274AF1" w:rsidP="0071664A">
            <w:pPr>
              <w:keepNext/>
              <w:jc w:val="center"/>
            </w:pPr>
            <w:r w:rsidRPr="00A829D3">
              <w:t>-</w:t>
            </w:r>
          </w:p>
        </w:tc>
        <w:tc>
          <w:tcPr>
            <w:tcW w:w="2693" w:type="dxa"/>
            <w:shd w:val="clear" w:color="auto" w:fill="auto"/>
          </w:tcPr>
          <w:p w:rsidR="00274AF1" w:rsidRPr="00A829D3" w:rsidRDefault="00274AF1" w:rsidP="0071664A">
            <w:pPr>
              <w:keepNext/>
              <w:jc w:val="center"/>
            </w:pPr>
            <w:r w:rsidRPr="00A829D3">
              <w:t>1</w:t>
            </w:r>
          </w:p>
        </w:tc>
      </w:tr>
    </w:tbl>
    <w:p w:rsidR="00274AF1" w:rsidRDefault="00274AF1" w:rsidP="00274AF1">
      <w:pPr>
        <w:keepNext/>
        <w:jc w:val="both"/>
        <w:rPr>
          <w:b/>
        </w:rPr>
      </w:pPr>
    </w:p>
    <w:p w:rsidR="00594C55" w:rsidRPr="00274AF1" w:rsidRDefault="00594C55" w:rsidP="003E4195">
      <w:pPr>
        <w:keepNext/>
        <w:ind w:firstLine="720"/>
        <w:jc w:val="both"/>
      </w:pPr>
      <w:r w:rsidRPr="00274AF1">
        <w:t>В целом, системой наружного противопожарного водоснабжения (забором воды из системы ОХПВ) оборудована территория всех населённых пунктов.</w:t>
      </w:r>
    </w:p>
    <w:p w:rsidR="00594C55" w:rsidRPr="00274AF1" w:rsidRDefault="00594C55" w:rsidP="003E4195">
      <w:pPr>
        <w:keepNext/>
        <w:ind w:firstLine="720"/>
        <w:jc w:val="both"/>
      </w:pPr>
      <w:r w:rsidRPr="00274AF1">
        <w:t>Противопожарное водоснабжение населённых пунктов (по количеству и размещ</w:t>
      </w:r>
      <w:r w:rsidRPr="00274AF1">
        <w:t>е</w:t>
      </w:r>
      <w:r w:rsidRPr="00274AF1">
        <w:t>нию источников наружного водоснабжения) не отвечает установленным требованиям.</w:t>
      </w:r>
    </w:p>
    <w:p w:rsidR="00594C55" w:rsidRPr="00274AF1" w:rsidRDefault="00594C55" w:rsidP="003E4195">
      <w:pPr>
        <w:pStyle w:val="afc"/>
        <w:keepNext/>
        <w:ind w:left="0" w:firstLine="700"/>
        <w:rPr>
          <w:rFonts w:ascii="Times New Roman" w:hAnsi="Times New Roman"/>
          <w:sz w:val="24"/>
        </w:rPr>
      </w:pPr>
      <w:r w:rsidRPr="00274AF1">
        <w:rPr>
          <w:rFonts w:ascii="Times New Roman" w:hAnsi="Times New Roman"/>
          <w:sz w:val="24"/>
          <w:szCs w:val="24"/>
        </w:rPr>
        <w:t>Требуется: доведение до норм количества и расположения наружных источников водоснабжения на территории сельсовета с учётом статьи 68</w:t>
      </w:r>
      <w:r w:rsidRPr="00274AF1">
        <w:rPr>
          <w:rFonts w:ascii="Times New Roman" w:hAnsi="Times New Roman"/>
        </w:rPr>
        <w:t xml:space="preserve"> </w:t>
      </w:r>
      <w:r w:rsidRPr="00274AF1">
        <w:rPr>
          <w:rFonts w:ascii="Times New Roman" w:hAnsi="Times New Roman"/>
          <w:sz w:val="24"/>
        </w:rPr>
        <w:t>"Технического</w:t>
      </w:r>
      <w:r w:rsidRPr="00274AF1">
        <w:rPr>
          <w:rFonts w:ascii="Times New Roman" w:hAnsi="Times New Roman"/>
          <w:sz w:val="24"/>
          <w:szCs w:val="24"/>
        </w:rPr>
        <w:t xml:space="preserve"> регламент</w:t>
      </w:r>
      <w:r w:rsidRPr="00274AF1">
        <w:rPr>
          <w:rFonts w:ascii="Times New Roman" w:hAnsi="Times New Roman"/>
          <w:sz w:val="24"/>
        </w:rPr>
        <w:t>а</w:t>
      </w:r>
      <w:r w:rsidRPr="00274AF1">
        <w:rPr>
          <w:rFonts w:ascii="Times New Roman" w:hAnsi="Times New Roman"/>
          <w:sz w:val="24"/>
          <w:szCs w:val="24"/>
        </w:rPr>
        <w:t xml:space="preserve"> о требованиях пожарной безопасности"</w:t>
      </w:r>
      <w:r w:rsidRPr="00274AF1">
        <w:rPr>
          <w:rFonts w:ascii="Times New Roman" w:hAnsi="Times New Roman"/>
          <w:sz w:val="24"/>
        </w:rPr>
        <w:t>, утверждённого Федеральным</w:t>
      </w:r>
      <w:r w:rsidRPr="00274AF1">
        <w:rPr>
          <w:rFonts w:ascii="Times New Roman" w:hAnsi="Times New Roman"/>
          <w:sz w:val="24"/>
          <w:szCs w:val="24"/>
        </w:rPr>
        <w:t xml:space="preserve"> закон</w:t>
      </w:r>
      <w:r w:rsidRPr="00274AF1">
        <w:rPr>
          <w:rFonts w:ascii="Times New Roman" w:hAnsi="Times New Roman"/>
          <w:sz w:val="24"/>
        </w:rPr>
        <w:t>ом</w:t>
      </w:r>
      <w:r w:rsidRPr="00274AF1">
        <w:rPr>
          <w:rFonts w:ascii="Times New Roman" w:hAnsi="Times New Roman"/>
          <w:sz w:val="24"/>
          <w:szCs w:val="24"/>
        </w:rPr>
        <w:t xml:space="preserve"> от 22 июля 2008 г</w:t>
      </w:r>
      <w:r w:rsidRPr="00274AF1">
        <w:rPr>
          <w:rFonts w:ascii="Times New Roman" w:hAnsi="Times New Roman"/>
          <w:sz w:val="24"/>
        </w:rPr>
        <w:t>. N 123-ФЗ, а также раздела 4 СП 8.13130.2009 «Источники наружного противоп</w:t>
      </w:r>
      <w:r w:rsidRPr="00274AF1">
        <w:rPr>
          <w:rFonts w:ascii="Times New Roman" w:hAnsi="Times New Roman"/>
          <w:sz w:val="24"/>
        </w:rPr>
        <w:t>о</w:t>
      </w:r>
      <w:r w:rsidRPr="00274AF1">
        <w:rPr>
          <w:rFonts w:ascii="Times New Roman" w:hAnsi="Times New Roman"/>
          <w:sz w:val="24"/>
        </w:rPr>
        <w:t>жарного водоснабжения».</w:t>
      </w:r>
    </w:p>
    <w:p w:rsidR="00594C55" w:rsidRPr="00D6253D" w:rsidRDefault="00594C55" w:rsidP="00D6253D"/>
    <w:p w:rsidR="00594C55" w:rsidRPr="00465189" w:rsidRDefault="00594C55" w:rsidP="00465189">
      <w:pPr>
        <w:pStyle w:val="16"/>
        <w:widowControl w:val="0"/>
        <w:suppressAutoHyphens/>
        <w:spacing w:line="240" w:lineRule="auto"/>
        <w:ind w:left="0" w:firstLine="851"/>
        <w:jc w:val="center"/>
        <w:rPr>
          <w:b/>
          <w:i/>
        </w:rPr>
      </w:pPr>
      <w:r w:rsidRPr="00465189">
        <w:rPr>
          <w:b/>
          <w:i/>
        </w:rPr>
        <w:t>Генеральным планом на 1-ю очередь строительства (до 202</w:t>
      </w:r>
      <w:r w:rsidR="00734720">
        <w:rPr>
          <w:b/>
          <w:i/>
        </w:rPr>
        <w:t>2</w:t>
      </w:r>
      <w:r w:rsidRPr="00465189">
        <w:rPr>
          <w:b/>
          <w:i/>
        </w:rPr>
        <w:t>г.) предлагается:</w:t>
      </w:r>
    </w:p>
    <w:p w:rsidR="005C650E" w:rsidRDefault="005C650E" w:rsidP="003B11F1">
      <w:pPr>
        <w:pStyle w:val="16"/>
        <w:widowControl w:val="0"/>
        <w:numPr>
          <w:ilvl w:val="0"/>
          <w:numId w:val="29"/>
        </w:numPr>
        <w:suppressAutoHyphens/>
        <w:spacing w:line="240" w:lineRule="auto"/>
        <w:ind w:left="0" w:firstLine="851"/>
      </w:pPr>
      <w:r>
        <w:t>р</w:t>
      </w:r>
      <w:r w:rsidRPr="00437E85">
        <w:t>еконструкция</w:t>
      </w:r>
      <w:r>
        <w:t xml:space="preserve"> и модернизация</w:t>
      </w:r>
      <w:r w:rsidRPr="00437E85">
        <w:t xml:space="preserve"> </w:t>
      </w:r>
      <w:r>
        <w:t>инженерной инфраструктуры муниципального образования;</w:t>
      </w:r>
    </w:p>
    <w:p w:rsidR="005C650E" w:rsidRPr="005F16E2" w:rsidRDefault="005C650E" w:rsidP="003B11F1">
      <w:pPr>
        <w:pStyle w:val="16"/>
        <w:widowControl w:val="0"/>
        <w:numPr>
          <w:ilvl w:val="0"/>
          <w:numId w:val="29"/>
        </w:numPr>
        <w:suppressAutoHyphens/>
        <w:spacing w:line="240" w:lineRule="auto"/>
        <w:ind w:left="0" w:firstLine="851"/>
      </w:pPr>
      <w:r w:rsidRPr="00C32086">
        <w:rPr>
          <w:bCs/>
        </w:rPr>
        <w:t xml:space="preserve">обеспечение производительности водозаборных сооружений не менее </w:t>
      </w:r>
      <w:r>
        <w:rPr>
          <w:bCs/>
        </w:rPr>
        <w:t xml:space="preserve">              </w:t>
      </w:r>
      <w:r w:rsidRPr="005E3772">
        <w:rPr>
          <w:b/>
          <w:bCs/>
        </w:rPr>
        <w:t>500 м</w:t>
      </w:r>
      <w:r w:rsidRPr="005E3772">
        <w:rPr>
          <w:b/>
          <w:bCs/>
          <w:vertAlign w:val="superscript"/>
        </w:rPr>
        <w:t>3</w:t>
      </w:r>
      <w:r w:rsidRPr="005E3772">
        <w:rPr>
          <w:b/>
          <w:bCs/>
        </w:rPr>
        <w:t>/сутки</w:t>
      </w:r>
      <w:r>
        <w:rPr>
          <w:bCs/>
        </w:rPr>
        <w:t>, с доведением уровня оснащенности централизованного водоснабжения до 100%;</w:t>
      </w:r>
    </w:p>
    <w:p w:rsidR="005C650E" w:rsidRDefault="005C650E" w:rsidP="003B11F1">
      <w:pPr>
        <w:pStyle w:val="16"/>
        <w:widowControl w:val="0"/>
        <w:numPr>
          <w:ilvl w:val="0"/>
          <w:numId w:val="29"/>
        </w:numPr>
        <w:suppressAutoHyphens/>
        <w:spacing w:line="240" w:lineRule="auto"/>
        <w:ind w:left="0" w:firstLine="851"/>
      </w:pPr>
      <w:r>
        <w:t>прокладка уличных водопроводных сетей на застраиваемых территориях;</w:t>
      </w:r>
    </w:p>
    <w:p w:rsidR="005C650E" w:rsidRDefault="005C650E" w:rsidP="003B11F1">
      <w:pPr>
        <w:pStyle w:val="16"/>
        <w:widowControl w:val="0"/>
        <w:numPr>
          <w:ilvl w:val="0"/>
          <w:numId w:val="29"/>
        </w:numPr>
        <w:suppressAutoHyphens/>
        <w:spacing w:line="240" w:lineRule="auto"/>
        <w:ind w:left="0" w:firstLine="851"/>
      </w:pPr>
      <w:r>
        <w:t xml:space="preserve">обеспечение территорий населенных пунктов </w:t>
      </w:r>
      <w:r w:rsidRPr="00C32086">
        <w:t>резервной емкости для цел</w:t>
      </w:r>
      <w:r>
        <w:t>ей противопожарной безопасности;</w:t>
      </w:r>
    </w:p>
    <w:p w:rsidR="005C650E" w:rsidRDefault="005C650E" w:rsidP="003B11F1">
      <w:pPr>
        <w:pStyle w:val="16"/>
        <w:widowControl w:val="0"/>
        <w:numPr>
          <w:ilvl w:val="0"/>
          <w:numId w:val="29"/>
        </w:numPr>
        <w:suppressAutoHyphens/>
        <w:spacing w:line="240" w:lineRule="auto"/>
        <w:ind w:left="0" w:firstLine="851"/>
      </w:pPr>
      <w:r>
        <w:t>замена изношенных водопроводных сетей</w:t>
      </w:r>
      <w:r w:rsidRPr="000860C5">
        <w:rPr>
          <w:b/>
        </w:rPr>
        <w:t>;</w:t>
      </w:r>
    </w:p>
    <w:p w:rsidR="005C650E" w:rsidRDefault="005C650E" w:rsidP="003B11F1">
      <w:pPr>
        <w:pStyle w:val="16"/>
        <w:widowControl w:val="0"/>
        <w:numPr>
          <w:ilvl w:val="0"/>
          <w:numId w:val="29"/>
        </w:numPr>
        <w:suppressAutoHyphens/>
        <w:spacing w:line="240" w:lineRule="auto"/>
        <w:ind w:left="0" w:firstLine="851"/>
      </w:pPr>
      <w:r w:rsidRPr="00C32086">
        <w:t xml:space="preserve">предусмотрено оборудование выгребными ямами всего жилищного фонда и учреждений социально-культурного и бытового назначения населенных пунктов сельсовета с организацией вывоза стоков на </w:t>
      </w:r>
      <w:proofErr w:type="spellStart"/>
      <w:r w:rsidRPr="00C32086">
        <w:t>канализационно-очистные</w:t>
      </w:r>
      <w:proofErr w:type="spellEnd"/>
      <w:r>
        <w:t xml:space="preserve"> сооружения;</w:t>
      </w:r>
    </w:p>
    <w:p w:rsidR="005C650E" w:rsidRPr="003D238D" w:rsidRDefault="005C650E" w:rsidP="003B11F1">
      <w:pPr>
        <w:pStyle w:val="16"/>
        <w:widowControl w:val="0"/>
        <w:numPr>
          <w:ilvl w:val="0"/>
          <w:numId w:val="29"/>
        </w:numPr>
        <w:suppressAutoHyphens/>
        <w:spacing w:line="240" w:lineRule="auto"/>
        <w:ind w:left="0" w:firstLine="851"/>
      </w:pPr>
      <w:r w:rsidRPr="003D238D">
        <w:t xml:space="preserve">подключение к системе газоснабжения </w:t>
      </w:r>
      <w:r>
        <w:t>существующей жилой;</w:t>
      </w:r>
    </w:p>
    <w:p w:rsidR="005C650E" w:rsidRDefault="005C650E" w:rsidP="003B11F1">
      <w:pPr>
        <w:pStyle w:val="16"/>
        <w:widowControl w:val="0"/>
        <w:numPr>
          <w:ilvl w:val="0"/>
          <w:numId w:val="29"/>
        </w:numPr>
        <w:suppressAutoHyphens/>
        <w:spacing w:line="240" w:lineRule="auto"/>
        <w:ind w:left="0" w:firstLine="851"/>
      </w:pPr>
      <w:r w:rsidRPr="00C602E8">
        <w:t>реконструкци</w:t>
      </w:r>
      <w:r>
        <w:t>я</w:t>
      </w:r>
      <w:r w:rsidRPr="00C602E8">
        <w:t xml:space="preserve"> линий 0</w:t>
      </w:r>
      <w:r>
        <w:t>,</w:t>
      </w:r>
      <w:r w:rsidRPr="00C602E8">
        <w:t xml:space="preserve">4-10кВ с заменой опор на </w:t>
      </w:r>
      <w:proofErr w:type="gramStart"/>
      <w:r w:rsidRPr="00C602E8">
        <w:t>железобетонные</w:t>
      </w:r>
      <w:proofErr w:type="gramEnd"/>
      <w:r>
        <w:t>,</w:t>
      </w:r>
      <w:r w:rsidRPr="00C602E8">
        <w:t xml:space="preserve"> а также реконструкци</w:t>
      </w:r>
      <w:r>
        <w:t>я</w:t>
      </w:r>
      <w:r w:rsidRPr="00C602E8">
        <w:t xml:space="preserve"> трансформаторных подстанций</w:t>
      </w:r>
      <w:r>
        <w:t>, имеющих большой процент износа;</w:t>
      </w:r>
    </w:p>
    <w:p w:rsidR="005C650E" w:rsidRPr="003D238D" w:rsidRDefault="005C650E" w:rsidP="003B11F1">
      <w:pPr>
        <w:pStyle w:val="af3"/>
        <w:widowControl w:val="0"/>
        <w:numPr>
          <w:ilvl w:val="0"/>
          <w:numId w:val="31"/>
        </w:numPr>
        <w:ind w:left="0" w:firstLine="851"/>
        <w:jc w:val="both"/>
      </w:pPr>
      <w:r w:rsidRPr="003D238D">
        <w:t>замена ветхих участков линий электропередач, модернизация об</w:t>
      </w:r>
      <w:r>
        <w:t>ъектов си</w:t>
      </w:r>
      <w:r>
        <w:t>с</w:t>
      </w:r>
      <w:r>
        <w:t>темы электроснабжения с установкой светильников в населённых пунктах;</w:t>
      </w:r>
      <w:r w:rsidRPr="00B83840">
        <w:rPr>
          <w:b/>
          <w:color w:val="FF0000"/>
        </w:rPr>
        <w:t xml:space="preserve"> </w:t>
      </w:r>
    </w:p>
    <w:p w:rsidR="005C650E" w:rsidRDefault="005C650E" w:rsidP="003B11F1">
      <w:pPr>
        <w:pStyle w:val="16"/>
        <w:widowControl w:val="0"/>
        <w:numPr>
          <w:ilvl w:val="0"/>
          <w:numId w:val="29"/>
        </w:numPr>
        <w:suppressAutoHyphens/>
        <w:spacing w:line="240" w:lineRule="auto"/>
        <w:ind w:left="0" w:firstLine="851"/>
      </w:pPr>
      <w:r w:rsidRPr="003D238D">
        <w:rPr>
          <w:lang w:eastAsia="ru-RU"/>
        </w:rPr>
        <w:lastRenderedPageBreak/>
        <w:t xml:space="preserve">подключение к системе электроснабжения </w:t>
      </w:r>
      <w:r>
        <w:rPr>
          <w:lang w:eastAsia="ru-RU"/>
        </w:rPr>
        <w:t>сельсовета</w:t>
      </w:r>
      <w:r w:rsidRPr="003D238D">
        <w:rPr>
          <w:lang w:eastAsia="ru-RU"/>
        </w:rPr>
        <w:t xml:space="preserve">  запланированных на   </w:t>
      </w:r>
      <w:r w:rsidRPr="003D238D">
        <w:rPr>
          <w:lang w:val="en-US" w:eastAsia="ru-RU"/>
        </w:rPr>
        <w:t>I</w:t>
      </w:r>
      <w:r w:rsidRPr="003D238D">
        <w:rPr>
          <w:lang w:eastAsia="ru-RU"/>
        </w:rPr>
        <w:t xml:space="preserve"> очередь строительства объектов жилой и общественно-деловой застройки.</w:t>
      </w:r>
    </w:p>
    <w:p w:rsidR="00594C55" w:rsidRPr="00465189" w:rsidRDefault="00594C55" w:rsidP="003B11F1">
      <w:pPr>
        <w:pStyle w:val="16"/>
        <w:widowControl w:val="0"/>
        <w:numPr>
          <w:ilvl w:val="0"/>
          <w:numId w:val="29"/>
        </w:numPr>
        <w:suppressAutoHyphens/>
        <w:spacing w:line="240" w:lineRule="auto"/>
        <w:ind w:left="0" w:firstLine="851"/>
      </w:pPr>
      <w:r w:rsidRPr="00465189">
        <w:rPr>
          <w:lang w:eastAsia="ru-RU"/>
        </w:rPr>
        <w:t>.</w:t>
      </w:r>
    </w:p>
    <w:p w:rsidR="00594C55" w:rsidRPr="00465189" w:rsidRDefault="00594C55" w:rsidP="00465189">
      <w:pPr>
        <w:widowControl w:val="0"/>
        <w:suppressAutoHyphens/>
        <w:spacing w:line="360" w:lineRule="auto"/>
        <w:ind w:firstLine="851"/>
        <w:jc w:val="both"/>
        <w:rPr>
          <w:b/>
          <w:i/>
        </w:rPr>
      </w:pPr>
      <w:r w:rsidRPr="00465189">
        <w:rPr>
          <w:b/>
          <w:i/>
        </w:rPr>
        <w:t>Генеральным планом на расчетный срок (до 20</w:t>
      </w:r>
      <w:r w:rsidR="00734720">
        <w:rPr>
          <w:b/>
          <w:i/>
        </w:rPr>
        <w:t xml:space="preserve">40 </w:t>
      </w:r>
      <w:r w:rsidRPr="00465189">
        <w:rPr>
          <w:b/>
          <w:i/>
        </w:rPr>
        <w:t>г.) предлагается:</w:t>
      </w:r>
    </w:p>
    <w:p w:rsidR="00594C55" w:rsidRPr="00465189" w:rsidRDefault="00594C55" w:rsidP="003B11F1">
      <w:pPr>
        <w:pStyle w:val="16"/>
        <w:widowControl w:val="0"/>
        <w:numPr>
          <w:ilvl w:val="0"/>
          <w:numId w:val="30"/>
        </w:numPr>
        <w:suppressAutoHyphens/>
        <w:spacing w:line="240" w:lineRule="auto"/>
        <w:ind w:left="0" w:firstLine="851"/>
      </w:pPr>
      <w:r w:rsidRPr="00465189">
        <w:t>реконструкция и модернизация инженерной инфраструктуры муниципального образования;</w:t>
      </w:r>
    </w:p>
    <w:p w:rsidR="00594C55" w:rsidRPr="00465189" w:rsidRDefault="00594C55" w:rsidP="003B11F1">
      <w:pPr>
        <w:pStyle w:val="16"/>
        <w:widowControl w:val="0"/>
        <w:numPr>
          <w:ilvl w:val="0"/>
          <w:numId w:val="30"/>
        </w:numPr>
        <w:suppressAutoHyphens/>
        <w:spacing w:line="240" w:lineRule="auto"/>
        <w:ind w:left="0" w:firstLine="851"/>
      </w:pPr>
      <w:r w:rsidRPr="00465189">
        <w:rPr>
          <w:lang w:eastAsia="ru-RU"/>
        </w:rPr>
        <w:t>подключение к системе газоснабжения поселения запланированных на расчетный срок объектов жилой и общественно-деловой застройки</w:t>
      </w:r>
      <w:r w:rsidRPr="00465189">
        <w:t>;</w:t>
      </w:r>
    </w:p>
    <w:p w:rsidR="00594C55" w:rsidRPr="00465189" w:rsidRDefault="00594C55" w:rsidP="003B11F1">
      <w:pPr>
        <w:pStyle w:val="16"/>
        <w:widowControl w:val="0"/>
        <w:numPr>
          <w:ilvl w:val="0"/>
          <w:numId w:val="30"/>
        </w:numPr>
        <w:suppressAutoHyphens/>
        <w:spacing w:line="240" w:lineRule="auto"/>
        <w:ind w:left="0" w:firstLine="851"/>
        <w:rPr>
          <w:lang w:eastAsia="ru-RU"/>
        </w:rPr>
      </w:pPr>
      <w:r w:rsidRPr="00465189">
        <w:rPr>
          <w:lang w:eastAsia="ru-RU"/>
        </w:rPr>
        <w:t>подключение к системе электроснабжения запланированных на расчетный срок объектов жилой и общественно-деловой застройки;</w:t>
      </w:r>
    </w:p>
    <w:p w:rsidR="00594C55" w:rsidRDefault="00594C55" w:rsidP="003B11F1">
      <w:pPr>
        <w:pStyle w:val="16"/>
        <w:widowControl w:val="0"/>
        <w:numPr>
          <w:ilvl w:val="0"/>
          <w:numId w:val="30"/>
        </w:numPr>
        <w:suppressAutoHyphens/>
        <w:spacing w:line="240" w:lineRule="auto"/>
        <w:ind w:left="0" w:firstLine="851"/>
        <w:rPr>
          <w:lang w:eastAsia="ru-RU"/>
        </w:rPr>
      </w:pPr>
      <w:r w:rsidRPr="00465189">
        <w:t>прокладка дополнительных слаботочных сетей к местам застройки жилищного фонда.</w:t>
      </w:r>
    </w:p>
    <w:p w:rsidR="00594C55" w:rsidRPr="00465189" w:rsidRDefault="00594C55" w:rsidP="00D6253D">
      <w:pPr>
        <w:pStyle w:val="16"/>
        <w:widowControl w:val="0"/>
        <w:suppressAutoHyphens/>
        <w:ind w:left="0" w:firstLine="0"/>
        <w:rPr>
          <w:lang w:eastAsia="ru-RU"/>
        </w:rPr>
      </w:pPr>
    </w:p>
    <w:p w:rsidR="00594C55" w:rsidRPr="00274AF1" w:rsidRDefault="00594C55" w:rsidP="00946141">
      <w:pPr>
        <w:spacing w:before="240" w:after="120" w:line="276" w:lineRule="auto"/>
        <w:ind w:firstLine="709"/>
        <w:jc w:val="both"/>
        <w:rPr>
          <w:b/>
          <w:bCs/>
        </w:rPr>
      </w:pPr>
      <w:r w:rsidRPr="00274AF1">
        <w:rPr>
          <w:b/>
          <w:bCs/>
        </w:rPr>
        <w:t>Расходы воды на пожаротушение</w:t>
      </w:r>
    </w:p>
    <w:p w:rsidR="00594C55" w:rsidRPr="00274AF1" w:rsidRDefault="00594C55" w:rsidP="00B813BF">
      <w:r w:rsidRPr="00274AF1">
        <w:t xml:space="preserve">        Противопожарный водопровод принимается </w:t>
      </w:r>
      <w:proofErr w:type="gramStart"/>
      <w:r w:rsidRPr="00274AF1">
        <w:t>объединенным</w:t>
      </w:r>
      <w:proofErr w:type="gramEnd"/>
      <w:r w:rsidRPr="00274AF1">
        <w:t xml:space="preserve"> с хозяйственно-питьевым. Расход воды для обеспечения пожаротушения устанавливаются в зависимости от численности населенного пункта согласно </w:t>
      </w:r>
      <w:proofErr w:type="spellStart"/>
      <w:r w:rsidRPr="00274AF1">
        <w:t>СНиП</w:t>
      </w:r>
      <w:proofErr w:type="spellEnd"/>
      <w:r w:rsidRPr="00274AF1">
        <w:t xml:space="preserve"> 2.04.02-84 «Водоснабжение. Нару</w:t>
      </w:r>
      <w:r w:rsidRPr="00274AF1">
        <w:t>ж</w:t>
      </w:r>
      <w:r w:rsidRPr="00274AF1">
        <w:t>ные сети и сооружения».</w:t>
      </w:r>
    </w:p>
    <w:p w:rsidR="00594C55" w:rsidRPr="00274AF1" w:rsidRDefault="00594C55" w:rsidP="00B813BF">
      <w:r w:rsidRPr="00274AF1">
        <w:t xml:space="preserve">        Для расчета расхода воды на наружное пожаротушение принят один одновременный пожар с расходом воды 5 л/сек. Продолжительность тушения пожара – 3 часа.</w:t>
      </w:r>
    </w:p>
    <w:p w:rsidR="00594C55" w:rsidRPr="00274AF1" w:rsidRDefault="00594C55" w:rsidP="00B813BF">
      <w:r w:rsidRPr="00274AF1">
        <w:t xml:space="preserve">        Потребный расход воды на пожаротушение на I очередь и расчетный период сост</w:t>
      </w:r>
      <w:r w:rsidRPr="00274AF1">
        <w:t>а</w:t>
      </w:r>
      <w:r w:rsidRPr="00274AF1">
        <w:t>вит:</w:t>
      </w:r>
    </w:p>
    <w:p w:rsidR="00594C55" w:rsidRPr="00274AF1" w:rsidRDefault="00594C55" w:rsidP="000E0F93">
      <w:pPr>
        <w:spacing w:line="276" w:lineRule="auto"/>
        <w:ind w:firstLine="709"/>
        <w:jc w:val="both"/>
        <w:rPr>
          <w:bCs/>
        </w:rPr>
      </w:pPr>
      <w:r w:rsidRPr="00274AF1">
        <w:rPr>
          <w:bCs/>
        </w:rPr>
        <w:object w:dxaOrig="2200" w:dyaOrig="620">
          <v:shape id="_x0000_i1028" type="#_x0000_t75" style="width:110.5pt;height:31pt" o:ole="">
            <v:imagedata r:id="rId13" o:title=""/>
          </v:shape>
          <o:OLEObject Type="Embed" ProgID="Equation.3" ShapeID="_x0000_i1028" DrawAspect="Content" ObjectID="_1503822627" r:id="rId14"/>
        </w:object>
      </w:r>
    </w:p>
    <w:p w:rsidR="00594C55" w:rsidRPr="00274AF1" w:rsidRDefault="00594C55" w:rsidP="000E0F93">
      <w:pPr>
        <w:spacing w:line="276" w:lineRule="auto"/>
        <w:ind w:firstLine="709"/>
        <w:jc w:val="both"/>
        <w:rPr>
          <w:bCs/>
        </w:rPr>
      </w:pPr>
      <w:r w:rsidRPr="00274AF1">
        <w:rPr>
          <w:bCs/>
        </w:rPr>
        <w:t>Максимальный срок восстановления пожарного объема воды должен быть не более 72 часов.</w:t>
      </w:r>
    </w:p>
    <w:p w:rsidR="00594C55" w:rsidRPr="00274AF1" w:rsidRDefault="00594C55" w:rsidP="000E0F93">
      <w:pPr>
        <w:spacing w:line="276" w:lineRule="auto"/>
        <w:ind w:firstLine="709"/>
        <w:jc w:val="both"/>
        <w:rPr>
          <w:bCs/>
        </w:rPr>
      </w:pPr>
      <w:r w:rsidRPr="00274AF1">
        <w:rPr>
          <w:bCs/>
        </w:rPr>
        <w:t>Аварийный запас воды должен обеспечивать производственные нужды по авари</w:t>
      </w:r>
      <w:r w:rsidRPr="00274AF1">
        <w:rPr>
          <w:bCs/>
        </w:rPr>
        <w:t>й</w:t>
      </w:r>
      <w:r w:rsidRPr="00274AF1">
        <w:rPr>
          <w:bCs/>
        </w:rPr>
        <w:t>ному графику и хозяйственно-питьевые нужды в размере 70% от расчетного расхода в т</w:t>
      </w:r>
      <w:r w:rsidRPr="00274AF1">
        <w:rPr>
          <w:bCs/>
        </w:rPr>
        <w:t>е</w:t>
      </w:r>
      <w:r w:rsidRPr="00274AF1">
        <w:rPr>
          <w:bCs/>
        </w:rPr>
        <w:t>чение 12 часов.</w:t>
      </w:r>
    </w:p>
    <w:p w:rsidR="00594C55" w:rsidRPr="00734720" w:rsidRDefault="00594C55" w:rsidP="003B11F1">
      <w:pPr>
        <w:pStyle w:val="3"/>
        <w:keepNext w:val="0"/>
        <w:numPr>
          <w:ilvl w:val="2"/>
          <w:numId w:val="32"/>
        </w:numPr>
        <w:spacing w:before="360" w:after="240"/>
        <w:rPr>
          <w:color w:val="FF0000"/>
          <w:szCs w:val="28"/>
        </w:rPr>
      </w:pPr>
      <w:bookmarkStart w:id="36" w:name="_Toc336507661"/>
      <w:r w:rsidRPr="00274AF1">
        <w:rPr>
          <w:szCs w:val="28"/>
        </w:rPr>
        <w:t>Водоотведение</w:t>
      </w:r>
      <w:bookmarkEnd w:id="36"/>
    </w:p>
    <w:p w:rsidR="00274AF1" w:rsidRPr="00274AF1" w:rsidRDefault="00274AF1" w:rsidP="00274AF1">
      <w:pPr>
        <w:pStyle w:val="a3"/>
        <w:keepNext/>
        <w:widowControl w:val="0"/>
        <w:ind w:left="0" w:firstLine="709"/>
        <w:jc w:val="both"/>
        <w:rPr>
          <w:b w:val="0"/>
          <w:sz w:val="24"/>
        </w:rPr>
      </w:pPr>
      <w:r w:rsidRPr="00274AF1">
        <w:rPr>
          <w:b w:val="0"/>
          <w:sz w:val="24"/>
        </w:rPr>
        <w:t>На территории сельсовета отсутствует централизованная система водоотведения. Водоотведение в населенных пунктах осуществляется в местные выгр</w:t>
      </w:r>
      <w:r w:rsidRPr="00274AF1">
        <w:rPr>
          <w:b w:val="0"/>
          <w:sz w:val="24"/>
        </w:rPr>
        <w:t>е</w:t>
      </w:r>
      <w:r w:rsidRPr="00274AF1">
        <w:rPr>
          <w:b w:val="0"/>
          <w:sz w:val="24"/>
        </w:rPr>
        <w:t>ба.</w:t>
      </w:r>
    </w:p>
    <w:p w:rsidR="00594C55" w:rsidRPr="00274AF1" w:rsidRDefault="00594C55" w:rsidP="002B48C2">
      <w:pPr>
        <w:spacing w:line="276" w:lineRule="auto"/>
        <w:ind w:firstLine="709"/>
        <w:jc w:val="both"/>
        <w:rPr>
          <w:b/>
          <w:bCs/>
        </w:rPr>
      </w:pPr>
    </w:p>
    <w:p w:rsidR="00594C55" w:rsidRPr="00274AF1" w:rsidRDefault="00594C55" w:rsidP="002B48C2">
      <w:pPr>
        <w:spacing w:line="276" w:lineRule="auto"/>
        <w:ind w:firstLine="709"/>
        <w:jc w:val="both"/>
        <w:rPr>
          <w:b/>
          <w:bCs/>
        </w:rPr>
      </w:pPr>
      <w:r w:rsidRPr="00274AF1">
        <w:rPr>
          <w:b/>
          <w:bCs/>
        </w:rPr>
        <w:t>Проектное положение</w:t>
      </w:r>
    </w:p>
    <w:p w:rsidR="00594C55" w:rsidRPr="00274AF1" w:rsidRDefault="00594C55" w:rsidP="00274AF1">
      <w:pPr>
        <w:rPr>
          <w:b/>
        </w:rPr>
      </w:pPr>
      <w:r w:rsidRPr="00274AF1">
        <w:t xml:space="preserve">          </w:t>
      </w:r>
      <w:bookmarkStart w:id="37" w:name="_Toc247965279"/>
      <w:bookmarkStart w:id="38" w:name="_Toc268263647"/>
      <w:bookmarkStart w:id="39" w:name="_Toc336507662"/>
    </w:p>
    <w:p w:rsidR="00594C55" w:rsidRPr="00274AF1" w:rsidRDefault="00594C55" w:rsidP="00B813BF">
      <w:r w:rsidRPr="00274AF1">
        <w:t xml:space="preserve">          Предусмотрено оборудование выгребными ямами всего жилищного фонда и учре</w:t>
      </w:r>
      <w:r w:rsidRPr="00274AF1">
        <w:t>ж</w:t>
      </w:r>
      <w:r w:rsidRPr="00274AF1">
        <w:t xml:space="preserve">дений социально-культурного и бытового назначения населенных пунктов сельсовета с организацией вывоза стоков на </w:t>
      </w:r>
      <w:proofErr w:type="spellStart"/>
      <w:r w:rsidRPr="00274AF1">
        <w:t>канализационно-очистные</w:t>
      </w:r>
      <w:proofErr w:type="spellEnd"/>
      <w:r w:rsidRPr="00274AF1">
        <w:t xml:space="preserve"> сооружения;</w:t>
      </w:r>
    </w:p>
    <w:p w:rsidR="00594C55" w:rsidRDefault="00594C55" w:rsidP="001D10F8">
      <w:pPr>
        <w:pStyle w:val="16"/>
        <w:widowControl w:val="0"/>
        <w:suppressAutoHyphens/>
        <w:ind w:left="0" w:firstLine="0"/>
      </w:pPr>
      <w:r>
        <w:t xml:space="preserve">           </w:t>
      </w:r>
    </w:p>
    <w:p w:rsidR="00274AF1" w:rsidRDefault="00274AF1" w:rsidP="001D10F8">
      <w:pPr>
        <w:pStyle w:val="16"/>
        <w:widowControl w:val="0"/>
        <w:suppressAutoHyphens/>
        <w:ind w:left="0" w:firstLine="0"/>
      </w:pPr>
    </w:p>
    <w:p w:rsidR="00274AF1" w:rsidRDefault="00274AF1" w:rsidP="001D10F8">
      <w:pPr>
        <w:pStyle w:val="16"/>
        <w:widowControl w:val="0"/>
        <w:suppressAutoHyphens/>
        <w:ind w:left="0" w:firstLine="0"/>
      </w:pPr>
    </w:p>
    <w:p w:rsidR="00734720" w:rsidRPr="00274AF1" w:rsidRDefault="00594C55" w:rsidP="003B11F1">
      <w:pPr>
        <w:pStyle w:val="16"/>
        <w:widowControl w:val="0"/>
        <w:numPr>
          <w:ilvl w:val="2"/>
          <w:numId w:val="32"/>
        </w:numPr>
        <w:suppressAutoHyphens/>
        <w:rPr>
          <w:bCs/>
        </w:rPr>
      </w:pPr>
      <w:r w:rsidRPr="00274AF1">
        <w:rPr>
          <w:b/>
          <w:sz w:val="28"/>
          <w:szCs w:val="28"/>
        </w:rPr>
        <w:lastRenderedPageBreak/>
        <w:t>Теплоснабжение</w:t>
      </w:r>
      <w:bookmarkEnd w:id="37"/>
      <w:bookmarkEnd w:id="38"/>
      <w:bookmarkEnd w:id="39"/>
    </w:p>
    <w:p w:rsidR="00274AF1" w:rsidRPr="00274AF1" w:rsidRDefault="00274AF1" w:rsidP="00274AF1">
      <w:pPr>
        <w:pStyle w:val="a3"/>
        <w:keepNext/>
        <w:widowControl w:val="0"/>
        <w:ind w:left="0" w:firstLine="709"/>
        <w:jc w:val="both"/>
        <w:rPr>
          <w:b w:val="0"/>
          <w:sz w:val="24"/>
        </w:rPr>
      </w:pPr>
      <w:bookmarkStart w:id="40" w:name="_Toc268263648"/>
      <w:bookmarkStart w:id="41" w:name="_Toc336507663"/>
      <w:r w:rsidRPr="00274AF1">
        <w:rPr>
          <w:b w:val="0"/>
          <w:sz w:val="24"/>
        </w:rPr>
        <w:t>В населенных пунктах теплоснабжение объектов жилой и социальной сфер на те</w:t>
      </w:r>
      <w:r w:rsidRPr="00274AF1">
        <w:rPr>
          <w:b w:val="0"/>
          <w:sz w:val="24"/>
        </w:rPr>
        <w:t>р</w:t>
      </w:r>
      <w:r w:rsidRPr="00274AF1">
        <w:rPr>
          <w:b w:val="0"/>
          <w:sz w:val="24"/>
        </w:rPr>
        <w:t>ритории сельсовета осуществляется индивидуально (</w:t>
      </w:r>
      <w:proofErr w:type="spellStart"/>
      <w:r w:rsidRPr="00274AF1">
        <w:rPr>
          <w:b w:val="0"/>
          <w:sz w:val="24"/>
        </w:rPr>
        <w:t>теплоисточники</w:t>
      </w:r>
      <w:proofErr w:type="spellEnd"/>
      <w:r w:rsidRPr="00274AF1">
        <w:rPr>
          <w:b w:val="0"/>
          <w:sz w:val="24"/>
        </w:rPr>
        <w:t xml:space="preserve"> в частных домовл</w:t>
      </w:r>
      <w:r w:rsidRPr="00274AF1">
        <w:rPr>
          <w:b w:val="0"/>
          <w:sz w:val="24"/>
        </w:rPr>
        <w:t>а</w:t>
      </w:r>
      <w:r w:rsidRPr="00274AF1">
        <w:rPr>
          <w:b w:val="0"/>
          <w:sz w:val="24"/>
        </w:rPr>
        <w:t>дениях и на объектах административного и социального назначения) с использованием твёрдого топлива, электроэнергии, газа.</w:t>
      </w:r>
    </w:p>
    <w:p w:rsidR="00274AF1" w:rsidRPr="00274AF1" w:rsidRDefault="00274AF1" w:rsidP="00274AF1">
      <w:pPr>
        <w:pStyle w:val="a3"/>
        <w:keepNext/>
        <w:widowControl w:val="0"/>
        <w:ind w:left="0" w:firstLine="709"/>
        <w:jc w:val="both"/>
        <w:rPr>
          <w:b w:val="0"/>
          <w:sz w:val="24"/>
        </w:rPr>
      </w:pPr>
      <w:r w:rsidRPr="00274AF1">
        <w:rPr>
          <w:b w:val="0"/>
          <w:sz w:val="24"/>
        </w:rPr>
        <w:t>Дальнейшее развитие системы теплоснабжения населённых пунктов следует пр</w:t>
      </w:r>
      <w:r w:rsidRPr="00274AF1">
        <w:rPr>
          <w:b w:val="0"/>
          <w:sz w:val="24"/>
        </w:rPr>
        <w:t>о</w:t>
      </w:r>
      <w:r w:rsidRPr="00274AF1">
        <w:rPr>
          <w:b w:val="0"/>
          <w:sz w:val="24"/>
        </w:rPr>
        <w:t xml:space="preserve">водить с учётом положений пунктов 7.14-7.16 </w:t>
      </w:r>
      <w:proofErr w:type="spellStart"/>
      <w:r w:rsidRPr="00274AF1">
        <w:rPr>
          <w:b w:val="0"/>
          <w:sz w:val="24"/>
        </w:rPr>
        <w:t>СНиП</w:t>
      </w:r>
      <w:proofErr w:type="spellEnd"/>
      <w:r w:rsidRPr="00274AF1">
        <w:rPr>
          <w:b w:val="0"/>
          <w:sz w:val="24"/>
        </w:rPr>
        <w:t xml:space="preserve"> 2.07.01-89 (2000).</w:t>
      </w:r>
    </w:p>
    <w:p w:rsidR="00594C55" w:rsidRPr="008C75F9" w:rsidRDefault="00594C55" w:rsidP="008C75F9"/>
    <w:p w:rsidR="00594C55" w:rsidRPr="00274AF1" w:rsidRDefault="00594C55" w:rsidP="00AA7A1A">
      <w:r w:rsidRPr="00BA61A1">
        <w:rPr>
          <w:color w:val="FF0000"/>
        </w:rPr>
        <w:t xml:space="preserve">           </w:t>
      </w:r>
      <w:r w:rsidRPr="00274AF1">
        <w:rPr>
          <w:b/>
          <w:sz w:val="28"/>
          <w:szCs w:val="28"/>
        </w:rPr>
        <w:t xml:space="preserve">2.8.4 Газоснабжение </w:t>
      </w:r>
      <w:bookmarkEnd w:id="40"/>
      <w:bookmarkEnd w:id="41"/>
    </w:p>
    <w:p w:rsidR="0038432E" w:rsidRDefault="0038432E" w:rsidP="0029645C">
      <w:pPr>
        <w:pStyle w:val="3"/>
        <w:rPr>
          <w:color w:val="FF0000"/>
          <w:sz w:val="24"/>
        </w:rPr>
      </w:pPr>
    </w:p>
    <w:p w:rsidR="00274AF1" w:rsidRPr="00274AF1" w:rsidRDefault="00274AF1" w:rsidP="00274AF1">
      <w:pPr>
        <w:pStyle w:val="a3"/>
        <w:keepNext/>
        <w:widowControl w:val="0"/>
        <w:ind w:left="0" w:firstLine="720"/>
        <w:jc w:val="both"/>
        <w:rPr>
          <w:b w:val="0"/>
          <w:sz w:val="24"/>
        </w:rPr>
      </w:pPr>
      <w:r w:rsidRPr="00274AF1">
        <w:rPr>
          <w:b w:val="0"/>
          <w:sz w:val="24"/>
        </w:rPr>
        <w:t xml:space="preserve">На территории сельсовета магистральный газопровод отсутствует. </w:t>
      </w:r>
    </w:p>
    <w:p w:rsidR="00274AF1" w:rsidRPr="00274AF1" w:rsidRDefault="00274AF1" w:rsidP="00274AF1">
      <w:pPr>
        <w:keepNext/>
        <w:widowControl w:val="0"/>
        <w:shd w:val="clear" w:color="auto" w:fill="FFFFFF"/>
        <w:ind w:firstLine="720"/>
        <w:jc w:val="both"/>
        <w:rPr>
          <w:bCs/>
        </w:rPr>
      </w:pPr>
      <w:r w:rsidRPr="00274AF1">
        <w:rPr>
          <w:bCs/>
        </w:rPr>
        <w:t xml:space="preserve">Система газоснабжения включает распределительные пункты и газовые сети 2-й категории (до 32,05 км). Газоснабжение осуществляется от ГРС Тим. </w:t>
      </w:r>
    </w:p>
    <w:p w:rsidR="00274AF1" w:rsidRPr="00274AF1" w:rsidRDefault="00274AF1" w:rsidP="00274AF1">
      <w:pPr>
        <w:pStyle w:val="aff6"/>
        <w:keepNext/>
        <w:suppressLineNumbers w:val="0"/>
        <w:suppressAutoHyphens w:val="0"/>
        <w:ind w:firstLine="709"/>
        <w:jc w:val="both"/>
        <w:rPr>
          <w:rFonts w:ascii="Times New Roman" w:hAnsi="Times New Roman"/>
          <w:bCs/>
        </w:rPr>
      </w:pPr>
      <w:r w:rsidRPr="00274AF1">
        <w:rPr>
          <w:rFonts w:ascii="Times New Roman" w:hAnsi="Times New Roman"/>
          <w:bCs/>
        </w:rPr>
        <w:t>На территории сельсовета газифицированы все населённые пункты, в которых до 80% потребителей газифицировано.</w:t>
      </w:r>
    </w:p>
    <w:p w:rsidR="00274AF1" w:rsidRPr="00274AF1" w:rsidRDefault="00274AF1" w:rsidP="00274AF1">
      <w:pPr>
        <w:keepNext/>
        <w:widowControl w:val="0"/>
        <w:rPr>
          <w:bCs/>
        </w:rPr>
      </w:pPr>
      <w:r>
        <w:rPr>
          <w:bCs/>
        </w:rPr>
        <w:t xml:space="preserve">Таблица 2.8.4 - </w:t>
      </w:r>
      <w:r w:rsidRPr="00274AF1">
        <w:rPr>
          <w:b/>
          <w:bCs/>
        </w:rPr>
        <w:t>Сведения по газификации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92"/>
        <w:gridCol w:w="1452"/>
        <w:gridCol w:w="1452"/>
        <w:gridCol w:w="1452"/>
        <w:gridCol w:w="2124"/>
      </w:tblGrid>
      <w:tr w:rsidR="00274AF1" w:rsidRPr="00274AF1" w:rsidTr="00274AF1">
        <w:tc>
          <w:tcPr>
            <w:tcW w:w="567" w:type="dxa"/>
            <w:vMerge w:val="restart"/>
            <w:shd w:val="clear" w:color="auto" w:fill="auto"/>
          </w:tcPr>
          <w:p w:rsidR="00274AF1" w:rsidRPr="00274AF1" w:rsidRDefault="00274AF1" w:rsidP="0071664A">
            <w:pPr>
              <w:keepNext/>
              <w:widowControl w:val="0"/>
              <w:rPr>
                <w:bCs/>
              </w:rPr>
            </w:pPr>
            <w:r w:rsidRPr="00274AF1">
              <w:rPr>
                <w:bCs/>
              </w:rPr>
              <w:t xml:space="preserve">№ </w:t>
            </w:r>
            <w:proofErr w:type="spellStart"/>
            <w:proofErr w:type="gramStart"/>
            <w:r w:rsidRPr="00274AF1">
              <w:rPr>
                <w:bCs/>
              </w:rPr>
              <w:t>п</w:t>
            </w:r>
            <w:proofErr w:type="spellEnd"/>
            <w:proofErr w:type="gramEnd"/>
            <w:r w:rsidRPr="00274AF1">
              <w:rPr>
                <w:bCs/>
              </w:rPr>
              <w:t>/</w:t>
            </w:r>
            <w:proofErr w:type="spellStart"/>
            <w:r w:rsidRPr="00274AF1">
              <w:rPr>
                <w:bCs/>
              </w:rPr>
              <w:t>п</w:t>
            </w:r>
            <w:proofErr w:type="spellEnd"/>
          </w:p>
        </w:tc>
        <w:tc>
          <w:tcPr>
            <w:tcW w:w="2592" w:type="dxa"/>
            <w:vMerge w:val="restart"/>
            <w:shd w:val="clear" w:color="auto" w:fill="auto"/>
          </w:tcPr>
          <w:p w:rsidR="00274AF1" w:rsidRPr="00274AF1" w:rsidRDefault="00274AF1" w:rsidP="0071664A">
            <w:pPr>
              <w:keepNext/>
              <w:widowControl w:val="0"/>
              <w:jc w:val="center"/>
              <w:rPr>
                <w:bCs/>
              </w:rPr>
            </w:pPr>
            <w:r w:rsidRPr="00274AF1">
              <w:rPr>
                <w:bCs/>
              </w:rPr>
              <w:t>Наименование нас</w:t>
            </w:r>
            <w:r w:rsidRPr="00274AF1">
              <w:rPr>
                <w:bCs/>
              </w:rPr>
              <w:t>е</w:t>
            </w:r>
            <w:r w:rsidRPr="00274AF1">
              <w:rPr>
                <w:bCs/>
              </w:rPr>
              <w:t>ленного пункта</w:t>
            </w:r>
          </w:p>
        </w:tc>
        <w:tc>
          <w:tcPr>
            <w:tcW w:w="4356" w:type="dxa"/>
            <w:gridSpan w:val="3"/>
            <w:shd w:val="clear" w:color="auto" w:fill="auto"/>
          </w:tcPr>
          <w:p w:rsidR="00274AF1" w:rsidRPr="00274AF1" w:rsidRDefault="00274AF1" w:rsidP="0071664A">
            <w:pPr>
              <w:keepNext/>
              <w:widowControl w:val="0"/>
              <w:jc w:val="center"/>
              <w:rPr>
                <w:bCs/>
              </w:rPr>
            </w:pPr>
            <w:r w:rsidRPr="00274AF1">
              <w:rPr>
                <w:bCs/>
              </w:rPr>
              <w:t xml:space="preserve">Протяженность газопроводов, </w:t>
            </w:r>
            <w:proofErr w:type="gramStart"/>
            <w:r w:rsidRPr="00274AF1">
              <w:rPr>
                <w:bCs/>
              </w:rPr>
              <w:t>км</w:t>
            </w:r>
            <w:proofErr w:type="gramEnd"/>
          </w:p>
        </w:tc>
        <w:tc>
          <w:tcPr>
            <w:tcW w:w="2124" w:type="dxa"/>
            <w:vMerge w:val="restart"/>
            <w:shd w:val="clear" w:color="auto" w:fill="auto"/>
          </w:tcPr>
          <w:p w:rsidR="00274AF1" w:rsidRPr="00274AF1" w:rsidRDefault="00274AF1" w:rsidP="0071664A">
            <w:pPr>
              <w:keepNext/>
              <w:widowControl w:val="0"/>
              <w:jc w:val="center"/>
              <w:rPr>
                <w:bCs/>
              </w:rPr>
            </w:pPr>
            <w:r w:rsidRPr="00274AF1">
              <w:rPr>
                <w:bCs/>
              </w:rPr>
              <w:t>Количество ра</w:t>
            </w:r>
            <w:r w:rsidRPr="00274AF1">
              <w:rPr>
                <w:bCs/>
              </w:rPr>
              <w:t>с</w:t>
            </w:r>
            <w:r w:rsidRPr="00274AF1">
              <w:rPr>
                <w:bCs/>
              </w:rPr>
              <w:t>пределительных устройств по т</w:t>
            </w:r>
            <w:r w:rsidRPr="00274AF1">
              <w:rPr>
                <w:bCs/>
              </w:rPr>
              <w:t>и</w:t>
            </w:r>
            <w:r w:rsidRPr="00274AF1">
              <w:rPr>
                <w:bCs/>
              </w:rPr>
              <w:t>пам, шт.</w:t>
            </w:r>
          </w:p>
        </w:tc>
      </w:tr>
      <w:tr w:rsidR="00274AF1" w:rsidRPr="00274AF1" w:rsidTr="00274AF1">
        <w:tc>
          <w:tcPr>
            <w:tcW w:w="567" w:type="dxa"/>
            <w:vMerge/>
            <w:shd w:val="clear" w:color="auto" w:fill="auto"/>
          </w:tcPr>
          <w:p w:rsidR="00274AF1" w:rsidRPr="00274AF1" w:rsidRDefault="00274AF1" w:rsidP="0071664A">
            <w:pPr>
              <w:keepNext/>
              <w:widowControl w:val="0"/>
              <w:rPr>
                <w:bCs/>
              </w:rPr>
            </w:pPr>
          </w:p>
        </w:tc>
        <w:tc>
          <w:tcPr>
            <w:tcW w:w="2592" w:type="dxa"/>
            <w:vMerge/>
            <w:shd w:val="clear" w:color="auto" w:fill="auto"/>
          </w:tcPr>
          <w:p w:rsidR="00274AF1" w:rsidRPr="00274AF1" w:rsidRDefault="00274AF1" w:rsidP="0071664A">
            <w:pPr>
              <w:keepNext/>
              <w:widowControl w:val="0"/>
              <w:rPr>
                <w:bCs/>
              </w:rPr>
            </w:pPr>
          </w:p>
        </w:tc>
        <w:tc>
          <w:tcPr>
            <w:tcW w:w="1452" w:type="dxa"/>
            <w:shd w:val="clear" w:color="auto" w:fill="auto"/>
          </w:tcPr>
          <w:p w:rsidR="00274AF1" w:rsidRPr="00274AF1" w:rsidRDefault="00274AF1" w:rsidP="0071664A">
            <w:pPr>
              <w:keepNext/>
              <w:widowControl w:val="0"/>
              <w:jc w:val="center"/>
              <w:rPr>
                <w:bCs/>
              </w:rPr>
            </w:pPr>
            <w:r w:rsidRPr="00274AF1">
              <w:rPr>
                <w:bCs/>
              </w:rPr>
              <w:t xml:space="preserve">Высокого давления, </w:t>
            </w:r>
            <w:proofErr w:type="gramStart"/>
            <w:r w:rsidRPr="00274AF1">
              <w:rPr>
                <w:bCs/>
              </w:rPr>
              <w:t>км</w:t>
            </w:r>
            <w:proofErr w:type="gramEnd"/>
            <w:r w:rsidRPr="00274AF1">
              <w:rPr>
                <w:bCs/>
              </w:rPr>
              <w:t>/диаметр, мм</w:t>
            </w:r>
          </w:p>
        </w:tc>
        <w:tc>
          <w:tcPr>
            <w:tcW w:w="1452" w:type="dxa"/>
            <w:shd w:val="clear" w:color="auto" w:fill="auto"/>
          </w:tcPr>
          <w:p w:rsidR="00274AF1" w:rsidRPr="00274AF1" w:rsidRDefault="00274AF1" w:rsidP="0071664A">
            <w:pPr>
              <w:keepNext/>
              <w:widowControl w:val="0"/>
              <w:jc w:val="center"/>
              <w:rPr>
                <w:bCs/>
              </w:rPr>
            </w:pPr>
            <w:r w:rsidRPr="00274AF1">
              <w:rPr>
                <w:bCs/>
              </w:rPr>
              <w:t xml:space="preserve">Среднего давления, </w:t>
            </w:r>
            <w:proofErr w:type="gramStart"/>
            <w:r w:rsidRPr="00274AF1">
              <w:rPr>
                <w:bCs/>
              </w:rPr>
              <w:t>км</w:t>
            </w:r>
            <w:proofErr w:type="gramEnd"/>
            <w:r w:rsidRPr="00274AF1">
              <w:rPr>
                <w:bCs/>
              </w:rPr>
              <w:t>/диаметр, мм</w:t>
            </w:r>
          </w:p>
        </w:tc>
        <w:tc>
          <w:tcPr>
            <w:tcW w:w="1452" w:type="dxa"/>
            <w:shd w:val="clear" w:color="auto" w:fill="auto"/>
          </w:tcPr>
          <w:p w:rsidR="00274AF1" w:rsidRPr="00274AF1" w:rsidRDefault="00274AF1" w:rsidP="0071664A">
            <w:pPr>
              <w:keepNext/>
              <w:widowControl w:val="0"/>
              <w:jc w:val="center"/>
              <w:rPr>
                <w:bCs/>
              </w:rPr>
            </w:pPr>
            <w:r w:rsidRPr="00274AF1">
              <w:rPr>
                <w:bCs/>
              </w:rPr>
              <w:t xml:space="preserve">Низкого давления, </w:t>
            </w:r>
            <w:proofErr w:type="gramStart"/>
            <w:r w:rsidRPr="00274AF1">
              <w:rPr>
                <w:bCs/>
              </w:rPr>
              <w:t>км</w:t>
            </w:r>
            <w:proofErr w:type="gramEnd"/>
            <w:r w:rsidRPr="00274AF1">
              <w:rPr>
                <w:bCs/>
              </w:rPr>
              <w:t>/диаметр, мм</w:t>
            </w:r>
          </w:p>
        </w:tc>
        <w:tc>
          <w:tcPr>
            <w:tcW w:w="2124" w:type="dxa"/>
            <w:vMerge/>
            <w:shd w:val="clear" w:color="auto" w:fill="auto"/>
          </w:tcPr>
          <w:p w:rsidR="00274AF1" w:rsidRPr="00274AF1" w:rsidRDefault="00274AF1" w:rsidP="0071664A">
            <w:pPr>
              <w:keepNext/>
              <w:widowControl w:val="0"/>
              <w:rPr>
                <w:bCs/>
              </w:rPr>
            </w:pPr>
          </w:p>
        </w:tc>
      </w:tr>
      <w:tr w:rsidR="00274AF1" w:rsidRPr="00274AF1" w:rsidTr="00274AF1">
        <w:tc>
          <w:tcPr>
            <w:tcW w:w="567" w:type="dxa"/>
            <w:shd w:val="clear" w:color="auto" w:fill="auto"/>
          </w:tcPr>
          <w:p w:rsidR="00274AF1" w:rsidRPr="00274AF1" w:rsidRDefault="00274AF1" w:rsidP="0071664A">
            <w:pPr>
              <w:keepNext/>
              <w:widowControl w:val="0"/>
              <w:rPr>
                <w:bCs/>
              </w:rPr>
            </w:pPr>
            <w:r w:rsidRPr="00274AF1">
              <w:rPr>
                <w:bCs/>
              </w:rPr>
              <w:t>1</w:t>
            </w:r>
          </w:p>
        </w:tc>
        <w:tc>
          <w:tcPr>
            <w:tcW w:w="2592" w:type="dxa"/>
            <w:shd w:val="clear" w:color="auto" w:fill="auto"/>
          </w:tcPr>
          <w:p w:rsidR="00274AF1" w:rsidRPr="00274AF1" w:rsidRDefault="00274AF1" w:rsidP="0071664A">
            <w:pPr>
              <w:pStyle w:val="aff6"/>
              <w:keepNext/>
              <w:suppressLineNumbers w:val="0"/>
              <w:suppressAutoHyphens w:val="0"/>
              <w:rPr>
                <w:rFonts w:ascii="Times New Roman" w:hAnsi="Times New Roman"/>
                <w:bCs/>
              </w:rPr>
            </w:pPr>
            <w:r w:rsidRPr="00274AF1">
              <w:rPr>
                <w:rFonts w:ascii="Times New Roman" w:hAnsi="Times New Roman"/>
                <w:bCs/>
              </w:rPr>
              <w:t>с. Погожее</w:t>
            </w:r>
          </w:p>
        </w:tc>
        <w:tc>
          <w:tcPr>
            <w:tcW w:w="1452" w:type="dxa"/>
            <w:shd w:val="clear" w:color="auto" w:fill="auto"/>
          </w:tcPr>
          <w:p w:rsidR="00274AF1" w:rsidRPr="00274AF1" w:rsidRDefault="00274AF1" w:rsidP="0071664A">
            <w:pPr>
              <w:spacing w:after="60"/>
              <w:jc w:val="center"/>
              <w:rPr>
                <w:bCs/>
              </w:rPr>
            </w:pPr>
            <w:r w:rsidRPr="00274AF1">
              <w:rPr>
                <w:bCs/>
              </w:rPr>
              <w:t>6,966/100</w:t>
            </w:r>
          </w:p>
        </w:tc>
        <w:tc>
          <w:tcPr>
            <w:tcW w:w="1452" w:type="dxa"/>
            <w:shd w:val="clear" w:color="auto" w:fill="auto"/>
          </w:tcPr>
          <w:p w:rsidR="00274AF1" w:rsidRPr="00274AF1" w:rsidRDefault="00274AF1" w:rsidP="0071664A">
            <w:pPr>
              <w:spacing w:after="60"/>
              <w:jc w:val="center"/>
              <w:rPr>
                <w:bCs/>
              </w:rPr>
            </w:pPr>
            <w:r w:rsidRPr="00274AF1">
              <w:rPr>
                <w:bCs/>
              </w:rPr>
              <w:t>11,439/50</w:t>
            </w:r>
          </w:p>
        </w:tc>
        <w:tc>
          <w:tcPr>
            <w:tcW w:w="1452" w:type="dxa"/>
            <w:shd w:val="clear" w:color="auto" w:fill="auto"/>
          </w:tcPr>
          <w:p w:rsidR="00274AF1" w:rsidRPr="00274AF1" w:rsidRDefault="00274AF1" w:rsidP="0071664A">
            <w:pPr>
              <w:spacing w:after="60"/>
              <w:jc w:val="center"/>
              <w:rPr>
                <w:bCs/>
              </w:rPr>
            </w:pPr>
            <w:r w:rsidRPr="00274AF1">
              <w:rPr>
                <w:bCs/>
              </w:rPr>
              <w:t>-</w:t>
            </w:r>
          </w:p>
        </w:tc>
        <w:tc>
          <w:tcPr>
            <w:tcW w:w="2124" w:type="dxa"/>
            <w:shd w:val="clear" w:color="auto" w:fill="auto"/>
          </w:tcPr>
          <w:p w:rsidR="00274AF1" w:rsidRPr="00274AF1" w:rsidRDefault="00274AF1" w:rsidP="00274AF1">
            <w:pPr>
              <w:keepNext/>
              <w:widowControl w:val="0"/>
              <w:jc w:val="center"/>
              <w:rPr>
                <w:bCs/>
              </w:rPr>
            </w:pPr>
            <w:r w:rsidRPr="00274AF1">
              <w:rPr>
                <w:bCs/>
              </w:rPr>
              <w:t>ГРПШ-2</w:t>
            </w:r>
          </w:p>
        </w:tc>
      </w:tr>
      <w:tr w:rsidR="00274AF1" w:rsidRPr="00274AF1" w:rsidTr="00274AF1">
        <w:tc>
          <w:tcPr>
            <w:tcW w:w="567" w:type="dxa"/>
            <w:shd w:val="clear" w:color="auto" w:fill="auto"/>
          </w:tcPr>
          <w:p w:rsidR="00274AF1" w:rsidRPr="00274AF1" w:rsidRDefault="00274AF1" w:rsidP="0071664A">
            <w:pPr>
              <w:keepNext/>
              <w:widowControl w:val="0"/>
              <w:rPr>
                <w:bCs/>
              </w:rPr>
            </w:pPr>
            <w:r w:rsidRPr="00274AF1">
              <w:rPr>
                <w:bCs/>
              </w:rPr>
              <w:t>2</w:t>
            </w:r>
          </w:p>
        </w:tc>
        <w:tc>
          <w:tcPr>
            <w:tcW w:w="2592" w:type="dxa"/>
            <w:shd w:val="clear" w:color="auto" w:fill="auto"/>
          </w:tcPr>
          <w:p w:rsidR="00274AF1" w:rsidRPr="00274AF1" w:rsidRDefault="00274AF1" w:rsidP="0071664A">
            <w:pPr>
              <w:pStyle w:val="aff6"/>
              <w:keepNext/>
              <w:suppressLineNumbers w:val="0"/>
              <w:suppressAutoHyphens w:val="0"/>
              <w:rPr>
                <w:rFonts w:ascii="Times New Roman" w:hAnsi="Times New Roman"/>
                <w:bCs/>
              </w:rPr>
            </w:pPr>
            <w:r w:rsidRPr="00274AF1">
              <w:rPr>
                <w:rFonts w:ascii="Times New Roman" w:hAnsi="Times New Roman"/>
                <w:bCs/>
              </w:rPr>
              <w:t xml:space="preserve">д. </w:t>
            </w:r>
            <w:proofErr w:type="spellStart"/>
            <w:proofErr w:type="gramStart"/>
            <w:r w:rsidRPr="00274AF1">
              <w:rPr>
                <w:rFonts w:ascii="Times New Roman" w:hAnsi="Times New Roman"/>
                <w:bCs/>
              </w:rPr>
              <w:t>Лисий-Колодезь</w:t>
            </w:r>
            <w:proofErr w:type="spellEnd"/>
            <w:proofErr w:type="gramEnd"/>
          </w:p>
          <w:p w:rsidR="00274AF1" w:rsidRPr="00274AF1" w:rsidRDefault="00274AF1" w:rsidP="0071664A">
            <w:pPr>
              <w:pStyle w:val="aff6"/>
              <w:keepNext/>
              <w:suppressLineNumbers w:val="0"/>
              <w:suppressAutoHyphens w:val="0"/>
              <w:rPr>
                <w:rFonts w:ascii="Times New Roman" w:hAnsi="Times New Roman"/>
                <w:bCs/>
              </w:rPr>
            </w:pPr>
            <w:r w:rsidRPr="00274AF1">
              <w:rPr>
                <w:rFonts w:ascii="Times New Roman" w:hAnsi="Times New Roman"/>
                <w:bCs/>
              </w:rPr>
              <w:t xml:space="preserve">х. </w:t>
            </w:r>
            <w:proofErr w:type="spellStart"/>
            <w:r w:rsidRPr="00274AF1">
              <w:rPr>
                <w:rFonts w:ascii="Times New Roman" w:hAnsi="Times New Roman"/>
                <w:bCs/>
              </w:rPr>
              <w:t>Щиголевка</w:t>
            </w:r>
            <w:proofErr w:type="spellEnd"/>
          </w:p>
          <w:p w:rsidR="00274AF1" w:rsidRPr="00274AF1" w:rsidRDefault="00274AF1" w:rsidP="0071664A">
            <w:pPr>
              <w:pStyle w:val="aff6"/>
              <w:keepNext/>
              <w:suppressLineNumbers w:val="0"/>
              <w:suppressAutoHyphens w:val="0"/>
              <w:rPr>
                <w:rFonts w:ascii="Times New Roman" w:hAnsi="Times New Roman"/>
                <w:bCs/>
              </w:rPr>
            </w:pPr>
            <w:r w:rsidRPr="00274AF1">
              <w:rPr>
                <w:rFonts w:ascii="Times New Roman" w:hAnsi="Times New Roman"/>
                <w:bCs/>
              </w:rPr>
              <w:t>д. Репьевка</w:t>
            </w:r>
          </w:p>
        </w:tc>
        <w:tc>
          <w:tcPr>
            <w:tcW w:w="1452" w:type="dxa"/>
            <w:shd w:val="clear" w:color="auto" w:fill="auto"/>
          </w:tcPr>
          <w:p w:rsidR="00274AF1" w:rsidRPr="00274AF1" w:rsidRDefault="00274AF1" w:rsidP="0071664A">
            <w:pPr>
              <w:spacing w:after="60"/>
              <w:jc w:val="center"/>
              <w:rPr>
                <w:bCs/>
              </w:rPr>
            </w:pPr>
            <w:r w:rsidRPr="00274AF1">
              <w:rPr>
                <w:bCs/>
              </w:rPr>
              <w:t>0,82/100</w:t>
            </w:r>
          </w:p>
        </w:tc>
        <w:tc>
          <w:tcPr>
            <w:tcW w:w="1452" w:type="dxa"/>
            <w:shd w:val="clear" w:color="auto" w:fill="auto"/>
          </w:tcPr>
          <w:p w:rsidR="00274AF1" w:rsidRPr="00274AF1" w:rsidRDefault="00274AF1" w:rsidP="0071664A">
            <w:pPr>
              <w:spacing w:after="60"/>
              <w:jc w:val="center"/>
              <w:rPr>
                <w:bCs/>
              </w:rPr>
            </w:pPr>
            <w:r w:rsidRPr="00274AF1">
              <w:rPr>
                <w:bCs/>
              </w:rPr>
              <w:t>5,928/50</w:t>
            </w:r>
          </w:p>
        </w:tc>
        <w:tc>
          <w:tcPr>
            <w:tcW w:w="1452" w:type="dxa"/>
            <w:shd w:val="clear" w:color="auto" w:fill="auto"/>
          </w:tcPr>
          <w:p w:rsidR="00274AF1" w:rsidRPr="00274AF1" w:rsidRDefault="00274AF1" w:rsidP="0071664A">
            <w:pPr>
              <w:spacing w:after="60"/>
              <w:jc w:val="center"/>
              <w:rPr>
                <w:bCs/>
              </w:rPr>
            </w:pPr>
            <w:r w:rsidRPr="00274AF1">
              <w:rPr>
                <w:bCs/>
              </w:rPr>
              <w:t>6,894/50</w:t>
            </w:r>
          </w:p>
        </w:tc>
        <w:tc>
          <w:tcPr>
            <w:tcW w:w="2124" w:type="dxa"/>
            <w:shd w:val="clear" w:color="auto" w:fill="auto"/>
          </w:tcPr>
          <w:p w:rsidR="00274AF1" w:rsidRPr="00274AF1" w:rsidRDefault="00274AF1" w:rsidP="00274AF1">
            <w:pPr>
              <w:keepNext/>
              <w:widowControl w:val="0"/>
              <w:jc w:val="center"/>
              <w:rPr>
                <w:bCs/>
              </w:rPr>
            </w:pPr>
            <w:r w:rsidRPr="00274AF1">
              <w:rPr>
                <w:bCs/>
              </w:rPr>
              <w:t>ГРПШ 03БМ-2У1</w:t>
            </w:r>
          </w:p>
          <w:p w:rsidR="00274AF1" w:rsidRPr="00274AF1" w:rsidRDefault="00274AF1" w:rsidP="00274AF1">
            <w:pPr>
              <w:keepNext/>
              <w:widowControl w:val="0"/>
              <w:jc w:val="center"/>
              <w:rPr>
                <w:bCs/>
              </w:rPr>
            </w:pPr>
            <w:r w:rsidRPr="00274AF1">
              <w:rPr>
                <w:bCs/>
              </w:rPr>
              <w:t>ГРПШ 400-1</w:t>
            </w:r>
          </w:p>
        </w:tc>
      </w:tr>
    </w:tbl>
    <w:p w:rsidR="00274AF1" w:rsidRDefault="00274AF1" w:rsidP="00274AF1"/>
    <w:p w:rsidR="0029645C" w:rsidRPr="00BA61A1" w:rsidRDefault="0029645C" w:rsidP="0038432E">
      <w:pPr>
        <w:rPr>
          <w:color w:val="FF0000"/>
        </w:rPr>
      </w:pPr>
    </w:p>
    <w:p w:rsidR="0029645C" w:rsidRPr="00BA61A1" w:rsidRDefault="0029645C" w:rsidP="007F7AD3">
      <w:pPr>
        <w:keepNext/>
        <w:shd w:val="clear" w:color="auto" w:fill="FFFFFF"/>
        <w:suppressAutoHyphens/>
        <w:ind w:firstLine="720"/>
        <w:jc w:val="both"/>
        <w:rPr>
          <w:color w:val="FF0000"/>
        </w:rPr>
      </w:pPr>
    </w:p>
    <w:p w:rsidR="00594C55" w:rsidRPr="00F208E5" w:rsidRDefault="00594C55" w:rsidP="007F7AD3">
      <w:pPr>
        <w:keepNext/>
        <w:shd w:val="clear" w:color="auto" w:fill="FFFFFF"/>
        <w:suppressAutoHyphens/>
        <w:ind w:firstLine="720"/>
        <w:jc w:val="both"/>
      </w:pPr>
      <w:r w:rsidRPr="00F208E5">
        <w:t>При проектировании</w:t>
      </w:r>
      <w:r w:rsidR="0038432E" w:rsidRPr="00F208E5">
        <w:t>,</w:t>
      </w:r>
      <w:r w:rsidRPr="00F208E5">
        <w:t xml:space="preserve"> реконструкции, и строительства систем газоснабжения на территории сельсовета, развитии проектной застройки населённых пунктов, для снижения риска при воздействии поражающих факторов техногенных и военных ЧС, необходимо учитывать положения </w:t>
      </w:r>
      <w:proofErr w:type="spellStart"/>
      <w:r w:rsidRPr="00F208E5">
        <w:t>СНиП</w:t>
      </w:r>
      <w:proofErr w:type="spellEnd"/>
      <w:r w:rsidRPr="00F208E5">
        <w:t xml:space="preserve"> 2.01.51-90.</w:t>
      </w:r>
    </w:p>
    <w:p w:rsidR="00594C55" w:rsidRPr="00F208E5" w:rsidRDefault="00594C55" w:rsidP="007F7AD3">
      <w:pPr>
        <w:keepNext/>
        <w:shd w:val="clear" w:color="auto" w:fill="FFFFFF"/>
        <w:suppressAutoHyphens/>
        <w:ind w:firstLine="720"/>
        <w:jc w:val="both"/>
      </w:pPr>
      <w:r w:rsidRPr="00F208E5">
        <w:t xml:space="preserve">Газоснабжение территории разрабатывается в соответствии с требованиями </w:t>
      </w:r>
      <w:proofErr w:type="spellStart"/>
      <w:r w:rsidRPr="00F208E5">
        <w:t>СНиП</w:t>
      </w:r>
      <w:proofErr w:type="spellEnd"/>
      <w:r w:rsidRPr="00F208E5">
        <w:t xml:space="preserve"> 42-01-2002 "Газораспределительные системы"; ПБ 12-529-03 "Правил безопасности систем газораспределения и </w:t>
      </w:r>
      <w:proofErr w:type="spellStart"/>
      <w:r w:rsidRPr="00F208E5">
        <w:t>газопотребления</w:t>
      </w:r>
      <w:proofErr w:type="spellEnd"/>
      <w:r w:rsidRPr="00F208E5">
        <w:t xml:space="preserve"> и учитывает требования Федерального закона от 21.07.97г. № 116-ФЗ "О промышленной безопасности опасных производственных объектов".</w:t>
      </w:r>
    </w:p>
    <w:p w:rsidR="00594C55" w:rsidRPr="00F208E5" w:rsidRDefault="00594C55" w:rsidP="00946141">
      <w:pPr>
        <w:spacing w:before="120" w:after="120" w:line="276" w:lineRule="auto"/>
        <w:ind w:firstLine="709"/>
        <w:jc w:val="both"/>
        <w:rPr>
          <w:b/>
          <w:bCs/>
        </w:rPr>
      </w:pPr>
      <w:r w:rsidRPr="00F208E5">
        <w:rPr>
          <w:b/>
          <w:bCs/>
        </w:rPr>
        <w:t>Проектные предложения</w:t>
      </w:r>
    </w:p>
    <w:p w:rsidR="00594C55" w:rsidRPr="00F208E5" w:rsidRDefault="00594C55" w:rsidP="0038432E">
      <w:pPr>
        <w:keepNext/>
        <w:shd w:val="clear" w:color="auto" w:fill="FFFFFF"/>
        <w:suppressAutoHyphens/>
        <w:ind w:firstLine="720"/>
        <w:jc w:val="both"/>
      </w:pPr>
      <w:r w:rsidRPr="00F208E5">
        <w:t>Развитие газификации населенных пунктов сельсовета позволит получить высокий социальный и экономический эффект: существенно улучшится качество жизни населения.</w:t>
      </w:r>
    </w:p>
    <w:p w:rsidR="0038432E" w:rsidRPr="00F208E5" w:rsidRDefault="00594C55" w:rsidP="0038432E">
      <w:pPr>
        <w:keepNext/>
        <w:shd w:val="clear" w:color="auto" w:fill="FFFFFF"/>
        <w:suppressAutoHyphens/>
        <w:ind w:firstLine="720"/>
        <w:jc w:val="both"/>
      </w:pPr>
      <w:r w:rsidRPr="00F208E5">
        <w:t>Развитие газоснабжения района на перспективу предполагается в соответствии с решениями Схемы газоснабжения Курской области, разработанной ОАО «</w:t>
      </w:r>
      <w:proofErr w:type="spellStart"/>
      <w:r w:rsidRPr="00F208E5">
        <w:t>Гипрониигаз</w:t>
      </w:r>
      <w:proofErr w:type="spellEnd"/>
      <w:r w:rsidRPr="00F208E5">
        <w:t>» в 2002 году по заказу Комитета строительства и стройиндустрии Курской области.</w:t>
      </w:r>
    </w:p>
    <w:p w:rsidR="00594C55" w:rsidRPr="00F208E5" w:rsidRDefault="00594C55" w:rsidP="00F208E5">
      <w:pPr>
        <w:keepNext/>
        <w:shd w:val="clear" w:color="auto" w:fill="FFFFFF"/>
        <w:suppressAutoHyphens/>
        <w:ind w:firstLine="720"/>
        <w:jc w:val="both"/>
      </w:pPr>
      <w:r w:rsidRPr="00F208E5">
        <w:t xml:space="preserve">В рамках этой работы выполнена и Схема распределительных газопроводов и головных сооружений Курского района. </w:t>
      </w:r>
      <w:bookmarkStart w:id="42" w:name="_Toc268263649"/>
      <w:bookmarkStart w:id="43" w:name="_Toc336507664"/>
    </w:p>
    <w:p w:rsidR="00594C55" w:rsidRDefault="00594C55" w:rsidP="00D0099D">
      <w:pPr>
        <w:rPr>
          <w:b/>
          <w:color w:val="FF0000"/>
        </w:rPr>
      </w:pPr>
    </w:p>
    <w:p w:rsidR="00F208E5" w:rsidRPr="00BA61A1" w:rsidRDefault="00F208E5" w:rsidP="00D0099D">
      <w:pPr>
        <w:rPr>
          <w:b/>
          <w:color w:val="FF0000"/>
        </w:rPr>
      </w:pPr>
    </w:p>
    <w:p w:rsidR="00594C55" w:rsidRPr="00F208E5" w:rsidRDefault="00594C55" w:rsidP="003B11F1">
      <w:pPr>
        <w:numPr>
          <w:ilvl w:val="2"/>
          <w:numId w:val="35"/>
        </w:numPr>
        <w:rPr>
          <w:b/>
          <w:sz w:val="28"/>
          <w:szCs w:val="28"/>
        </w:rPr>
      </w:pPr>
      <w:r w:rsidRPr="00F208E5">
        <w:rPr>
          <w:b/>
          <w:sz w:val="28"/>
          <w:szCs w:val="28"/>
        </w:rPr>
        <w:lastRenderedPageBreak/>
        <w:t>Электроснабжение</w:t>
      </w:r>
      <w:bookmarkEnd w:id="42"/>
      <w:bookmarkEnd w:id="43"/>
    </w:p>
    <w:p w:rsidR="00C76E88" w:rsidRPr="00BA61A1" w:rsidRDefault="00C76E88" w:rsidP="00C76E88">
      <w:pPr>
        <w:ind w:left="480"/>
        <w:rPr>
          <w:b/>
          <w:color w:val="FF0000"/>
          <w:sz w:val="28"/>
          <w:szCs w:val="28"/>
        </w:rPr>
      </w:pPr>
    </w:p>
    <w:p w:rsidR="00F208E5" w:rsidRPr="00A829D3" w:rsidRDefault="00F208E5" w:rsidP="00F208E5">
      <w:pPr>
        <w:keepNext/>
        <w:ind w:firstLine="709"/>
        <w:jc w:val="both"/>
      </w:pPr>
      <w:r w:rsidRPr="00A829D3">
        <w:t xml:space="preserve">Электроснабжение потребителей сельсовета предусмотрено от электрических сетей </w:t>
      </w:r>
      <w:proofErr w:type="spellStart"/>
      <w:r w:rsidRPr="00A829D3">
        <w:t>Тимских</w:t>
      </w:r>
      <w:proofErr w:type="spellEnd"/>
      <w:r w:rsidRPr="00A829D3">
        <w:t xml:space="preserve"> РЭС ПО ВЭС сетевой компании филиала ОАО «МРСК Центра» ОАО «</w:t>
      </w:r>
      <w:proofErr w:type="spellStart"/>
      <w:r w:rsidRPr="00A829D3">
        <w:t>Курс</w:t>
      </w:r>
      <w:r w:rsidRPr="00A829D3">
        <w:t>к</w:t>
      </w:r>
      <w:r w:rsidRPr="00A829D3">
        <w:t>энерго</w:t>
      </w:r>
      <w:proofErr w:type="spellEnd"/>
      <w:r w:rsidRPr="00A829D3">
        <w:t xml:space="preserve">». </w:t>
      </w:r>
    </w:p>
    <w:p w:rsidR="00F208E5" w:rsidRPr="00F208E5" w:rsidRDefault="00F208E5" w:rsidP="00F208E5">
      <w:pPr>
        <w:keepNext/>
        <w:ind w:firstLine="709"/>
        <w:jc w:val="both"/>
      </w:pPr>
      <w:r w:rsidRPr="00F208E5">
        <w:t>На территории сельсовета имеется трансформаторные подстанции (КТП 10х0,4), обеспечивающие энергоснабжение населенных пунктов сельсовета.</w:t>
      </w:r>
    </w:p>
    <w:p w:rsidR="00F208E5" w:rsidRPr="00A829D3" w:rsidRDefault="00F208E5" w:rsidP="00F208E5">
      <w:pPr>
        <w:keepNext/>
        <w:ind w:firstLine="709"/>
        <w:jc w:val="both"/>
      </w:pPr>
      <w:r w:rsidRPr="00F208E5">
        <w:t xml:space="preserve">Передача электроэнергии осуществляется по сетям 0,4-10 кВ (70,62 км). </w:t>
      </w:r>
    </w:p>
    <w:p w:rsidR="00F208E5" w:rsidRPr="00A829D3" w:rsidRDefault="00F208E5" w:rsidP="00F208E5">
      <w:pPr>
        <w:keepNext/>
        <w:ind w:firstLine="709"/>
        <w:jc w:val="both"/>
      </w:pPr>
      <w:r w:rsidRPr="00A829D3">
        <w:t>Электрической энергией обеспечены все населенные пункты.</w:t>
      </w:r>
    </w:p>
    <w:p w:rsidR="00F208E5" w:rsidRPr="00A829D3" w:rsidRDefault="00F208E5" w:rsidP="00F208E5">
      <w:pPr>
        <w:keepNext/>
        <w:ind w:firstLine="709"/>
        <w:jc w:val="both"/>
      </w:pPr>
      <w:r w:rsidRPr="00A829D3">
        <w:t>Часть трансформаторных подстанций вследствие износа требует ремонта (замены).</w:t>
      </w:r>
    </w:p>
    <w:p w:rsidR="00F208E5" w:rsidRPr="00A829D3" w:rsidRDefault="00F208E5" w:rsidP="00F208E5">
      <w:pPr>
        <w:keepNext/>
        <w:ind w:firstLine="709"/>
        <w:jc w:val="both"/>
      </w:pPr>
      <w:r w:rsidRPr="00A829D3">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F208E5" w:rsidRPr="00A829D3" w:rsidRDefault="00F208E5" w:rsidP="00F208E5">
      <w:pPr>
        <w:keepNext/>
        <w:ind w:firstLine="709"/>
        <w:jc w:val="both"/>
      </w:pPr>
      <w:r w:rsidRPr="00A829D3">
        <w:t>Имеющаяся сеть энергоснабжения позволяет обеспечить население и объекты эк</w:t>
      </w:r>
      <w:r w:rsidRPr="00A829D3">
        <w:t>о</w:t>
      </w:r>
      <w:r w:rsidRPr="00A829D3">
        <w:t>номики достаточным количеством электроэнергии.</w:t>
      </w:r>
    </w:p>
    <w:p w:rsidR="00F208E5" w:rsidRDefault="00F208E5" w:rsidP="00D0099D">
      <w:pPr>
        <w:pStyle w:val="a3"/>
        <w:keepNext/>
        <w:ind w:left="0" w:firstLine="720"/>
        <w:jc w:val="both"/>
      </w:pPr>
    </w:p>
    <w:p w:rsidR="00594C55" w:rsidRPr="00D0099D" w:rsidRDefault="00594C55" w:rsidP="00D0099D">
      <w:pPr>
        <w:pStyle w:val="a3"/>
        <w:keepNext/>
        <w:ind w:left="0" w:firstLine="720"/>
        <w:jc w:val="both"/>
      </w:pPr>
      <w:r w:rsidRPr="00D0099D">
        <w:t>Проектные предложения</w:t>
      </w:r>
    </w:p>
    <w:p w:rsidR="00594C55" w:rsidRDefault="00594C55" w:rsidP="00AF0161">
      <w:pPr>
        <w:spacing w:line="276" w:lineRule="auto"/>
        <w:ind w:firstLine="709"/>
        <w:jc w:val="both"/>
        <w:rPr>
          <w:bCs/>
          <w:color w:val="000000"/>
        </w:rPr>
      </w:pPr>
    </w:p>
    <w:p w:rsidR="00594C55" w:rsidRPr="00942950" w:rsidRDefault="00594C55" w:rsidP="00AF0161">
      <w:pPr>
        <w:spacing w:line="276" w:lineRule="auto"/>
        <w:ind w:firstLine="709"/>
        <w:jc w:val="both"/>
        <w:rPr>
          <w:bCs/>
          <w:color w:val="000000"/>
        </w:rPr>
      </w:pPr>
      <w:r w:rsidRPr="00942950">
        <w:rPr>
          <w:bCs/>
          <w:color w:val="000000"/>
        </w:rPr>
        <w:t>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w:t>
      </w:r>
      <w:r w:rsidRPr="00942950">
        <w:rPr>
          <w:bCs/>
          <w:color w:val="000000"/>
        </w:rPr>
        <w:t>и</w:t>
      </w:r>
      <w:r w:rsidRPr="00942950">
        <w:rPr>
          <w:bCs/>
          <w:color w:val="000000"/>
        </w:rPr>
        <w:t>хийных явлений, целесообразно использовать при строительстве новых линий самонес</w:t>
      </w:r>
      <w:r w:rsidRPr="00942950">
        <w:rPr>
          <w:bCs/>
          <w:color w:val="000000"/>
        </w:rPr>
        <w:t>у</w:t>
      </w:r>
      <w:r w:rsidRPr="00942950">
        <w:rPr>
          <w:bCs/>
          <w:color w:val="000000"/>
        </w:rPr>
        <w:t>щий изолированный провод (СИП).</w:t>
      </w:r>
    </w:p>
    <w:p w:rsidR="00594C55" w:rsidRDefault="00594C55" w:rsidP="00231AFE">
      <w:pPr>
        <w:pStyle w:val="16"/>
        <w:widowControl w:val="0"/>
        <w:suppressAutoHyphens/>
        <w:spacing w:line="240" w:lineRule="auto"/>
        <w:ind w:left="0" w:firstLine="851"/>
        <w:jc w:val="center"/>
        <w:rPr>
          <w:b/>
          <w:i/>
        </w:rPr>
      </w:pPr>
      <w:bookmarkStart w:id="44" w:name="_Toc247965282"/>
      <w:bookmarkStart w:id="45" w:name="_Toc268263650"/>
      <w:bookmarkStart w:id="46" w:name="_Toc336507665"/>
      <w:r w:rsidRPr="00231AFE">
        <w:rPr>
          <w:b/>
          <w:i/>
        </w:rPr>
        <w:t>Генеральным планом на 1-ю очередь строительства (до 202</w:t>
      </w:r>
      <w:r w:rsidR="003C3B6E">
        <w:rPr>
          <w:b/>
          <w:i/>
        </w:rPr>
        <w:t>2</w:t>
      </w:r>
      <w:r w:rsidRPr="00231AFE">
        <w:rPr>
          <w:b/>
          <w:i/>
        </w:rPr>
        <w:t>г.) предлагается:</w:t>
      </w:r>
    </w:p>
    <w:p w:rsidR="00594C55" w:rsidRPr="00231AFE" w:rsidRDefault="00594C55" w:rsidP="00231AFE">
      <w:pPr>
        <w:pStyle w:val="16"/>
        <w:widowControl w:val="0"/>
        <w:suppressAutoHyphens/>
        <w:spacing w:line="240" w:lineRule="auto"/>
        <w:ind w:left="0" w:firstLine="851"/>
        <w:jc w:val="center"/>
        <w:rPr>
          <w:b/>
          <w:i/>
        </w:rPr>
      </w:pPr>
    </w:p>
    <w:p w:rsidR="00594C55" w:rsidRPr="003C3B6E" w:rsidRDefault="003C3B6E" w:rsidP="003C3B6E">
      <w:pPr>
        <w:ind w:firstLine="709"/>
        <w:jc w:val="both"/>
        <w:rPr>
          <w:bCs/>
          <w:color w:val="000000"/>
        </w:rPr>
      </w:pPr>
      <w:r>
        <w:rPr>
          <w:bCs/>
          <w:color w:val="000000"/>
        </w:rPr>
        <w:t xml:space="preserve">- </w:t>
      </w:r>
      <w:r w:rsidR="00594C55" w:rsidRPr="003C3B6E">
        <w:rPr>
          <w:bCs/>
          <w:color w:val="000000"/>
        </w:rPr>
        <w:t xml:space="preserve">реконструкция линий 0,4-10кВ с заменой опор на </w:t>
      </w:r>
      <w:proofErr w:type="gramStart"/>
      <w:r w:rsidR="00594C55" w:rsidRPr="003C3B6E">
        <w:rPr>
          <w:bCs/>
          <w:color w:val="000000"/>
        </w:rPr>
        <w:t>железобетонные</w:t>
      </w:r>
      <w:proofErr w:type="gramEnd"/>
      <w:r w:rsidR="00594C55" w:rsidRPr="003C3B6E">
        <w:rPr>
          <w:bCs/>
          <w:color w:val="000000"/>
        </w:rPr>
        <w:t>, а также реко</w:t>
      </w:r>
      <w:r w:rsidR="00594C55" w:rsidRPr="003C3B6E">
        <w:rPr>
          <w:bCs/>
          <w:color w:val="000000"/>
        </w:rPr>
        <w:t>н</w:t>
      </w:r>
      <w:r w:rsidR="00594C55" w:rsidRPr="003C3B6E">
        <w:rPr>
          <w:bCs/>
          <w:color w:val="000000"/>
        </w:rPr>
        <w:t>струкция трансформаторных подстанций, имеющих большой процент износа;</w:t>
      </w:r>
    </w:p>
    <w:p w:rsidR="00594C55" w:rsidRPr="003C3B6E" w:rsidRDefault="003C3B6E" w:rsidP="003C3B6E">
      <w:pPr>
        <w:ind w:firstLine="709"/>
        <w:jc w:val="both"/>
        <w:rPr>
          <w:bCs/>
          <w:color w:val="000000"/>
        </w:rPr>
      </w:pPr>
      <w:r>
        <w:rPr>
          <w:bCs/>
          <w:color w:val="000000"/>
        </w:rPr>
        <w:t xml:space="preserve">- </w:t>
      </w:r>
      <w:r w:rsidR="00594C55" w:rsidRPr="003C3B6E">
        <w:rPr>
          <w:bCs/>
          <w:color w:val="000000"/>
        </w:rPr>
        <w:t>замена ветхих участков линий электропередач, модернизация объектов системы электроснабжения с установкой светильников в населённых пунктах;</w:t>
      </w:r>
    </w:p>
    <w:p w:rsidR="003C3B6E" w:rsidRDefault="003C3B6E" w:rsidP="003C3B6E">
      <w:pPr>
        <w:ind w:firstLine="709"/>
        <w:jc w:val="both"/>
        <w:rPr>
          <w:bCs/>
          <w:color w:val="000000"/>
        </w:rPr>
      </w:pPr>
      <w:r>
        <w:rPr>
          <w:bCs/>
          <w:color w:val="000000"/>
        </w:rPr>
        <w:t xml:space="preserve">- </w:t>
      </w:r>
      <w:r w:rsidR="00594C55" w:rsidRPr="003C3B6E">
        <w:rPr>
          <w:bCs/>
          <w:color w:val="000000"/>
        </w:rPr>
        <w:t>подключение к системе электроснабжения сельсовета запланированных на I оч</w:t>
      </w:r>
      <w:r w:rsidR="00594C55" w:rsidRPr="003C3B6E">
        <w:rPr>
          <w:bCs/>
          <w:color w:val="000000"/>
        </w:rPr>
        <w:t>е</w:t>
      </w:r>
      <w:r w:rsidR="00594C55" w:rsidRPr="003C3B6E">
        <w:rPr>
          <w:bCs/>
          <w:color w:val="000000"/>
        </w:rPr>
        <w:t>редь строительства объектов жилой и общественно-деловой застройки.</w:t>
      </w:r>
    </w:p>
    <w:p w:rsidR="003C3B6E" w:rsidRDefault="003C3B6E" w:rsidP="003C3B6E">
      <w:pPr>
        <w:spacing w:line="276" w:lineRule="auto"/>
        <w:ind w:firstLine="709"/>
        <w:jc w:val="both"/>
        <w:rPr>
          <w:b/>
          <w:i/>
        </w:rPr>
      </w:pPr>
    </w:p>
    <w:p w:rsidR="00594C55" w:rsidRDefault="00594C55" w:rsidP="003C3B6E">
      <w:pPr>
        <w:spacing w:line="276" w:lineRule="auto"/>
        <w:ind w:firstLine="709"/>
        <w:jc w:val="both"/>
        <w:rPr>
          <w:b/>
          <w:i/>
        </w:rPr>
      </w:pPr>
      <w:r w:rsidRPr="00231AFE">
        <w:rPr>
          <w:b/>
          <w:i/>
        </w:rPr>
        <w:t>Генеральным планом на расчетный срок (до 20</w:t>
      </w:r>
      <w:r w:rsidR="003C3B6E">
        <w:rPr>
          <w:b/>
          <w:i/>
        </w:rPr>
        <w:t>40</w:t>
      </w:r>
      <w:r w:rsidRPr="00231AFE">
        <w:rPr>
          <w:b/>
          <w:i/>
        </w:rPr>
        <w:t>г.) предлагается:</w:t>
      </w:r>
    </w:p>
    <w:p w:rsidR="003C3B6E" w:rsidRDefault="003C3B6E" w:rsidP="003C3B6E">
      <w:pPr>
        <w:spacing w:line="276" w:lineRule="auto"/>
        <w:ind w:firstLine="709"/>
        <w:jc w:val="both"/>
      </w:pPr>
    </w:p>
    <w:p w:rsidR="00594C55" w:rsidRPr="003C3B6E" w:rsidRDefault="00594C55" w:rsidP="003C3B6E">
      <w:pPr>
        <w:ind w:firstLine="709"/>
        <w:jc w:val="both"/>
        <w:rPr>
          <w:bCs/>
          <w:color w:val="000000"/>
        </w:rPr>
      </w:pPr>
      <w:r w:rsidRPr="003C3B6E">
        <w:rPr>
          <w:bCs/>
          <w:color w:val="000000"/>
        </w:rPr>
        <w:t>- подключение к системе электроснабжения запланированных на расчетный срок объектов жилой и общественно-деловой застройки;</w:t>
      </w:r>
    </w:p>
    <w:p w:rsidR="00594C55" w:rsidRPr="003C3B6E" w:rsidRDefault="00594C55" w:rsidP="003C3B6E">
      <w:pPr>
        <w:ind w:firstLine="709"/>
        <w:jc w:val="both"/>
        <w:rPr>
          <w:bCs/>
          <w:color w:val="000000"/>
        </w:rPr>
      </w:pPr>
      <w:r w:rsidRPr="003C3B6E">
        <w:rPr>
          <w:bCs/>
          <w:color w:val="000000"/>
        </w:rPr>
        <w:t>- прокладка дополнительных слаботочных сетей к местам застройки жилищного фонда.</w:t>
      </w:r>
    </w:p>
    <w:p w:rsidR="00594C55" w:rsidRPr="003C3B6E" w:rsidRDefault="00594C55" w:rsidP="003C3B6E">
      <w:pPr>
        <w:ind w:firstLine="709"/>
        <w:jc w:val="both"/>
        <w:rPr>
          <w:bCs/>
          <w:color w:val="000000"/>
        </w:rPr>
      </w:pPr>
      <w:r w:rsidRPr="003C3B6E">
        <w:rPr>
          <w:bCs/>
          <w:color w:val="000000"/>
        </w:rPr>
        <w:t xml:space="preserve">         </w:t>
      </w:r>
    </w:p>
    <w:p w:rsidR="00594C55" w:rsidRPr="00FC68AB" w:rsidRDefault="00594C55" w:rsidP="006E50CA">
      <w:pPr>
        <w:pStyle w:val="16"/>
        <w:widowControl w:val="0"/>
        <w:suppressAutoHyphens/>
        <w:ind w:left="0" w:firstLine="0"/>
        <w:rPr>
          <w:b/>
          <w:sz w:val="28"/>
          <w:szCs w:val="28"/>
        </w:rPr>
      </w:pPr>
      <w:r>
        <w:rPr>
          <w:b/>
        </w:rPr>
        <w:t xml:space="preserve">             </w:t>
      </w:r>
      <w:r w:rsidRPr="00FC68AB">
        <w:rPr>
          <w:b/>
          <w:sz w:val="28"/>
          <w:szCs w:val="28"/>
        </w:rPr>
        <w:t>2.8.6 Связь. Радиовещание. Телевидение</w:t>
      </w:r>
      <w:bookmarkEnd w:id="44"/>
      <w:bookmarkEnd w:id="45"/>
      <w:bookmarkEnd w:id="46"/>
    </w:p>
    <w:p w:rsidR="00594C55" w:rsidRPr="002E0B3D" w:rsidRDefault="00594C55" w:rsidP="00AF0161">
      <w:pPr>
        <w:spacing w:before="120" w:after="120" w:line="276" w:lineRule="auto"/>
        <w:ind w:firstLine="709"/>
        <w:jc w:val="both"/>
        <w:rPr>
          <w:b/>
          <w:bCs/>
          <w:iCs/>
          <w:color w:val="000000"/>
        </w:rPr>
      </w:pPr>
      <w:bookmarkStart w:id="47" w:name="_Toc274211215"/>
      <w:r w:rsidRPr="002E0B3D">
        <w:rPr>
          <w:b/>
          <w:bCs/>
          <w:iCs/>
          <w:color w:val="000000"/>
        </w:rPr>
        <w:t>Телефонная связь</w:t>
      </w:r>
      <w:bookmarkEnd w:id="47"/>
    </w:p>
    <w:p w:rsidR="00594C55" w:rsidRPr="009173AE" w:rsidRDefault="00594C55" w:rsidP="006869D1">
      <w:pPr>
        <w:keepNext/>
        <w:ind w:firstLine="709"/>
        <w:jc w:val="both"/>
        <w:rPr>
          <w:color w:val="000000"/>
        </w:rPr>
      </w:pPr>
      <w:bookmarkStart w:id="48" w:name="_Toc274211218"/>
      <w:r w:rsidRPr="009173AE">
        <w:rPr>
          <w:color w:val="000000"/>
        </w:rPr>
        <w:t>Администрация сельсовета оповещается по МГТС с ЕДДС района. Основное (сел</w:t>
      </w:r>
      <w:r w:rsidRPr="009173AE">
        <w:rPr>
          <w:color w:val="000000"/>
        </w:rPr>
        <w:t>ь</w:t>
      </w:r>
      <w:r w:rsidRPr="009173AE">
        <w:rPr>
          <w:color w:val="000000"/>
        </w:rPr>
        <w:t>ское) население сельсовета в населённых пунктах оповещается Администрацией по имеющимся телефонам МГТС, мобильной связи. Прогнозируемое время оповещения вс</w:t>
      </w:r>
      <w:r w:rsidRPr="009173AE">
        <w:rPr>
          <w:color w:val="000000"/>
        </w:rPr>
        <w:t>е</w:t>
      </w:r>
      <w:r w:rsidRPr="009173AE">
        <w:rPr>
          <w:color w:val="000000"/>
        </w:rPr>
        <w:lastRenderedPageBreak/>
        <w:t>го сельского населения сельсовета по проводным телефонным средствам связи с момента получения сигналов – до 14 часов.</w:t>
      </w:r>
    </w:p>
    <w:p w:rsidR="00594C55" w:rsidRPr="00F04929" w:rsidRDefault="00594C55" w:rsidP="006869D1">
      <w:pPr>
        <w:keepNext/>
        <w:ind w:firstLine="709"/>
        <w:jc w:val="both"/>
      </w:pPr>
      <w:r w:rsidRPr="00F04929">
        <w:t>По каналам областного телевещания оповещение сельского населения, в особенн</w:t>
      </w:r>
      <w:r w:rsidRPr="00F04929">
        <w:t>о</w:t>
      </w:r>
      <w:r w:rsidRPr="00F04929">
        <w:t>сти ночью практически неэффективно, т.к. сигнал «Внимание всем», подающийся по с</w:t>
      </w:r>
      <w:r w:rsidRPr="00F04929">
        <w:t>и</w:t>
      </w:r>
      <w:r w:rsidRPr="00F04929">
        <w:t xml:space="preserve">ренам, в сельской местности не </w:t>
      </w:r>
      <w:proofErr w:type="gramStart"/>
      <w:r w:rsidRPr="00F04929">
        <w:t>подается</w:t>
      </w:r>
      <w:proofErr w:type="gramEnd"/>
      <w:r w:rsidRPr="00F04929">
        <w:t xml:space="preserve"> и оповестить сельское население о включении телевизора придется снова по телефонной связи.</w:t>
      </w:r>
    </w:p>
    <w:p w:rsidR="00594C55" w:rsidRDefault="00594C55" w:rsidP="006869D1">
      <w:pPr>
        <w:keepNext/>
        <w:ind w:firstLine="709"/>
        <w:jc w:val="both"/>
      </w:pPr>
      <w:r w:rsidRPr="00F04929">
        <w:t xml:space="preserve">Существующая система оповещения не включена в </w:t>
      </w:r>
      <w:proofErr w:type="gramStart"/>
      <w:r w:rsidRPr="00F04929">
        <w:t>областную</w:t>
      </w:r>
      <w:proofErr w:type="gramEnd"/>
      <w:r w:rsidRPr="00F04929">
        <w:t xml:space="preserve"> АСЦО и исключает централизованное оповещение населения в сельских населённых пунктах.</w:t>
      </w:r>
    </w:p>
    <w:p w:rsidR="00BA61A1" w:rsidRDefault="00BA61A1" w:rsidP="003C3B6E">
      <w:pPr>
        <w:spacing w:before="120" w:after="120" w:line="276" w:lineRule="auto"/>
        <w:ind w:firstLine="709"/>
        <w:jc w:val="both"/>
        <w:rPr>
          <w:b/>
          <w:bCs/>
          <w:iCs/>
          <w:color w:val="000000"/>
        </w:rPr>
      </w:pPr>
    </w:p>
    <w:p w:rsidR="003C3B6E" w:rsidRDefault="00594C55" w:rsidP="003C3B6E">
      <w:pPr>
        <w:spacing w:before="120" w:after="120" w:line="276" w:lineRule="auto"/>
        <w:ind w:firstLine="709"/>
        <w:jc w:val="both"/>
        <w:rPr>
          <w:b/>
          <w:bCs/>
          <w:iCs/>
          <w:color w:val="000000"/>
        </w:rPr>
      </w:pPr>
      <w:r w:rsidRPr="002E0B3D">
        <w:rPr>
          <w:b/>
          <w:bCs/>
          <w:iCs/>
          <w:color w:val="000000"/>
        </w:rPr>
        <w:t>Телевидение</w:t>
      </w:r>
      <w:bookmarkEnd w:id="48"/>
      <w:r w:rsidRPr="002E0B3D">
        <w:rPr>
          <w:b/>
          <w:bCs/>
          <w:iCs/>
          <w:color w:val="000000"/>
        </w:rPr>
        <w:t>, радиовещание</w:t>
      </w:r>
    </w:p>
    <w:p w:rsidR="003C3B6E" w:rsidRDefault="00594C55" w:rsidP="003C3B6E">
      <w:pPr>
        <w:ind w:firstLine="709"/>
        <w:jc w:val="both"/>
      </w:pPr>
      <w:r w:rsidRPr="006869D1">
        <w:t>Телевизионное вещание осуществляется по аналоговым эфирным сигналам: Пе</w:t>
      </w:r>
      <w:r w:rsidRPr="006869D1">
        <w:t>р</w:t>
      </w:r>
      <w:r w:rsidRPr="006869D1">
        <w:t>вый канал, РОССИЯ, ТВЦ, НТВ.</w:t>
      </w:r>
    </w:p>
    <w:p w:rsidR="00594C55" w:rsidRPr="006869D1" w:rsidRDefault="00594C55" w:rsidP="003C3B6E">
      <w:pPr>
        <w:ind w:firstLine="709"/>
        <w:jc w:val="both"/>
      </w:pPr>
      <w:r w:rsidRPr="006869D1">
        <w:t>Цифровое эфирное вещание представлено девятью тел</w:t>
      </w:r>
      <w:proofErr w:type="gramStart"/>
      <w:r w:rsidRPr="006869D1">
        <w:t>е-</w:t>
      </w:r>
      <w:proofErr w:type="gramEnd"/>
      <w:r w:rsidRPr="006869D1">
        <w:t xml:space="preserve"> и тремя радиоканалами:</w:t>
      </w:r>
    </w:p>
    <w:p w:rsidR="00594C55" w:rsidRPr="006869D1" w:rsidRDefault="00594C55" w:rsidP="003C3B6E">
      <w:pPr>
        <w:keepNext/>
        <w:ind w:firstLine="709"/>
        <w:jc w:val="both"/>
      </w:pPr>
      <w:r w:rsidRPr="006869D1">
        <w:t xml:space="preserve">Телеканалы: </w:t>
      </w:r>
      <w:proofErr w:type="gramStart"/>
      <w:r w:rsidRPr="006869D1">
        <w:t>«Первый канал», «Россия 1», «НТВ», «Культура», «Петербург-5 к</w:t>
      </w:r>
      <w:r w:rsidRPr="006869D1">
        <w:t>а</w:t>
      </w:r>
      <w:r w:rsidRPr="006869D1">
        <w:t>нал», «Спорт», «24 часа», «Детско-юношеский телевизионный канал»;</w:t>
      </w:r>
      <w:proofErr w:type="gramEnd"/>
    </w:p>
    <w:p w:rsidR="00594C55" w:rsidRPr="006869D1" w:rsidRDefault="00594C55" w:rsidP="003C3B6E">
      <w:pPr>
        <w:keepNext/>
        <w:ind w:firstLine="709"/>
        <w:jc w:val="both"/>
      </w:pPr>
      <w:r w:rsidRPr="006869D1">
        <w:t>Радиоканалы: «Вести FM», «Маяк», «Радио России».</w:t>
      </w:r>
    </w:p>
    <w:p w:rsidR="003C3B6E" w:rsidRDefault="00594C55" w:rsidP="003C3B6E">
      <w:pPr>
        <w:keepNext/>
        <w:ind w:firstLine="709"/>
        <w:jc w:val="both"/>
      </w:pPr>
      <w:r w:rsidRPr="006869D1">
        <w:t>Проводное радиовещание отсутствует.</w:t>
      </w:r>
    </w:p>
    <w:p w:rsidR="003C3B6E" w:rsidRDefault="00594C55" w:rsidP="003C3B6E">
      <w:pPr>
        <w:keepNext/>
        <w:ind w:firstLine="709"/>
        <w:jc w:val="both"/>
      </w:pPr>
      <w:r w:rsidRPr="006869D1">
        <w:t>Для расширения приема каналов телевещания население муниципального образ</w:t>
      </w:r>
      <w:r w:rsidRPr="006869D1">
        <w:t>о</w:t>
      </w:r>
      <w:r w:rsidRPr="006869D1">
        <w:t>вания использует спутниковое телевидение.</w:t>
      </w:r>
    </w:p>
    <w:p w:rsidR="00594C55" w:rsidRPr="00F95EA9" w:rsidRDefault="00594C55" w:rsidP="003C3B6E">
      <w:pPr>
        <w:keepNext/>
        <w:ind w:firstLine="709"/>
        <w:jc w:val="both"/>
      </w:pPr>
      <w:r w:rsidRPr="00F95EA9">
        <w:t>Охват населения телевизионным вещанием 100%.</w:t>
      </w:r>
    </w:p>
    <w:p w:rsidR="00594C55" w:rsidRPr="00005AE6" w:rsidRDefault="00594C55" w:rsidP="003B11F1">
      <w:pPr>
        <w:numPr>
          <w:ilvl w:val="1"/>
          <w:numId w:val="7"/>
        </w:numPr>
        <w:spacing w:before="360" w:after="240" w:line="276" w:lineRule="auto"/>
        <w:ind w:left="1276" w:hanging="567"/>
        <w:jc w:val="both"/>
        <w:rPr>
          <w:b/>
          <w:bCs/>
          <w:iCs/>
          <w:color w:val="000000"/>
          <w:sz w:val="28"/>
          <w:szCs w:val="28"/>
        </w:rPr>
      </w:pPr>
      <w:bookmarkStart w:id="49" w:name="_Toc336507666"/>
      <w:r w:rsidRPr="00005AE6">
        <w:rPr>
          <w:b/>
          <w:bCs/>
          <w:iCs/>
          <w:color w:val="000000"/>
          <w:sz w:val="28"/>
          <w:szCs w:val="28"/>
        </w:rPr>
        <w:t>Инженерная подготовка территории</w:t>
      </w:r>
      <w:bookmarkEnd w:id="49"/>
    </w:p>
    <w:p w:rsidR="00594C55" w:rsidRPr="00005AE6" w:rsidRDefault="00594C55" w:rsidP="009A2B5D">
      <w:pPr>
        <w:spacing w:line="276" w:lineRule="auto"/>
        <w:ind w:firstLine="709"/>
        <w:jc w:val="both"/>
        <w:rPr>
          <w:bCs/>
          <w:color w:val="000000"/>
        </w:rPr>
      </w:pPr>
      <w:r w:rsidRPr="00005AE6">
        <w:rPr>
          <w:bCs/>
          <w:color w:val="000000"/>
        </w:rPr>
        <w:t>Основные решения по инженерной подготовке территории разрабатываются в с</w:t>
      </w:r>
      <w:r w:rsidRPr="00005AE6">
        <w:rPr>
          <w:bCs/>
          <w:color w:val="000000"/>
        </w:rPr>
        <w:t>о</w:t>
      </w:r>
      <w:r w:rsidRPr="00005AE6">
        <w:rPr>
          <w:bCs/>
          <w:color w:val="000000"/>
        </w:rPr>
        <w:t>ответствии с проектными предложениями генерального плана муниципального образов</w:t>
      </w:r>
      <w:r w:rsidRPr="00005AE6">
        <w:rPr>
          <w:bCs/>
          <w:color w:val="000000"/>
        </w:rPr>
        <w:t>а</w:t>
      </w:r>
      <w:r w:rsidRPr="00005AE6">
        <w:rPr>
          <w:bCs/>
          <w:color w:val="000000"/>
        </w:rPr>
        <w:t xml:space="preserve">ния </w:t>
      </w:r>
      <w:r w:rsidRPr="00F26375">
        <w:rPr>
          <w:bCs/>
          <w:color w:val="000000"/>
        </w:rPr>
        <w:t>«</w:t>
      </w:r>
      <w:proofErr w:type="spellStart"/>
      <w:r w:rsidR="00AF4676">
        <w:rPr>
          <w:bCs/>
          <w:color w:val="000000"/>
        </w:rPr>
        <w:t>Быстрецкий</w:t>
      </w:r>
      <w:proofErr w:type="spellEnd"/>
      <w:r w:rsidRPr="00F26375">
        <w:rPr>
          <w:bCs/>
          <w:color w:val="000000"/>
        </w:rPr>
        <w:t xml:space="preserve"> сельсовет».</w:t>
      </w:r>
    </w:p>
    <w:p w:rsidR="00594C55" w:rsidRPr="00005AE6" w:rsidRDefault="00594C55" w:rsidP="009A2B5D">
      <w:pPr>
        <w:spacing w:line="276" w:lineRule="auto"/>
        <w:ind w:firstLine="709"/>
        <w:jc w:val="both"/>
        <w:rPr>
          <w:bCs/>
          <w:color w:val="000000"/>
        </w:rPr>
      </w:pPr>
      <w:r w:rsidRPr="00005AE6">
        <w:rPr>
          <w:bCs/>
          <w:color w:val="000000"/>
        </w:rPr>
        <w:t>Мероприятия по инженерной подготовке территории одновременно являются и м</w:t>
      </w:r>
      <w:r w:rsidRPr="00005AE6">
        <w:rPr>
          <w:bCs/>
          <w:color w:val="000000"/>
        </w:rPr>
        <w:t>е</w:t>
      </w:r>
      <w:r w:rsidRPr="00005AE6">
        <w:rPr>
          <w:bCs/>
          <w:color w:val="000000"/>
        </w:rPr>
        <w:t>роприятиями по благоустройству территории, поэтому обе группы мероприятий целес</w:t>
      </w:r>
      <w:r w:rsidRPr="00005AE6">
        <w:rPr>
          <w:bCs/>
          <w:color w:val="000000"/>
        </w:rPr>
        <w:t>о</w:t>
      </w:r>
      <w:r w:rsidRPr="00005AE6">
        <w:rPr>
          <w:bCs/>
          <w:color w:val="000000"/>
        </w:rPr>
        <w:t xml:space="preserve">образно проводить одновременно. </w:t>
      </w:r>
    </w:p>
    <w:p w:rsidR="00594C55" w:rsidRPr="00005AE6" w:rsidRDefault="00594C55" w:rsidP="009A2B5D">
      <w:pPr>
        <w:spacing w:line="276" w:lineRule="auto"/>
        <w:ind w:firstLine="709"/>
        <w:jc w:val="both"/>
        <w:rPr>
          <w:bCs/>
          <w:color w:val="000000"/>
        </w:rPr>
      </w:pPr>
      <w:r>
        <w:rPr>
          <w:b/>
          <w:bCs/>
          <w:i/>
          <w:color w:val="000000"/>
        </w:rPr>
        <w:t>Г</w:t>
      </w:r>
      <w:r w:rsidRPr="00005AE6">
        <w:rPr>
          <w:b/>
          <w:bCs/>
          <w:i/>
          <w:color w:val="000000"/>
        </w:rPr>
        <w:t>енеральным планом на расчетный срок</w:t>
      </w:r>
      <w:r w:rsidRPr="00005AE6">
        <w:rPr>
          <w:bCs/>
          <w:color w:val="000000"/>
        </w:rPr>
        <w:t xml:space="preserve"> </w:t>
      </w:r>
      <w:r w:rsidRPr="00005AE6">
        <w:rPr>
          <w:b/>
          <w:bCs/>
          <w:i/>
          <w:color w:val="000000"/>
        </w:rPr>
        <w:t>предусматривается</w:t>
      </w:r>
      <w:r w:rsidRPr="00005AE6">
        <w:rPr>
          <w:bCs/>
          <w:color w:val="000000"/>
        </w:rPr>
        <w:t xml:space="preserve"> следующий ко</w:t>
      </w:r>
      <w:r w:rsidRPr="00005AE6">
        <w:rPr>
          <w:bCs/>
          <w:color w:val="000000"/>
        </w:rPr>
        <w:t>м</w:t>
      </w:r>
      <w:r w:rsidRPr="00005AE6">
        <w:rPr>
          <w:bCs/>
          <w:color w:val="000000"/>
        </w:rPr>
        <w:t>плекс мероприятий:</w:t>
      </w:r>
    </w:p>
    <w:p w:rsidR="00594C55" w:rsidRPr="00005AE6" w:rsidRDefault="00594C55" w:rsidP="003B11F1">
      <w:pPr>
        <w:numPr>
          <w:ilvl w:val="0"/>
          <w:numId w:val="8"/>
        </w:numPr>
        <w:spacing w:line="276" w:lineRule="auto"/>
        <w:jc w:val="both"/>
        <w:rPr>
          <w:bCs/>
          <w:color w:val="000000"/>
        </w:rPr>
      </w:pPr>
      <w:r w:rsidRPr="00005AE6">
        <w:rPr>
          <w:bCs/>
          <w:color w:val="000000"/>
        </w:rPr>
        <w:t>Организация поверхностного стока на всей территории населенных пунктов сел</w:t>
      </w:r>
      <w:r w:rsidRPr="00005AE6">
        <w:rPr>
          <w:bCs/>
          <w:color w:val="000000"/>
        </w:rPr>
        <w:t>ь</w:t>
      </w:r>
      <w:r w:rsidRPr="00005AE6">
        <w:rPr>
          <w:bCs/>
          <w:color w:val="000000"/>
        </w:rPr>
        <w:t>совета с водоразделов, в границах водосборных бассейнов по направлению к о</w:t>
      </w:r>
      <w:r w:rsidRPr="00005AE6">
        <w:rPr>
          <w:bCs/>
          <w:color w:val="000000"/>
        </w:rPr>
        <w:t>в</w:t>
      </w:r>
      <w:r w:rsidRPr="00005AE6">
        <w:rPr>
          <w:bCs/>
          <w:color w:val="000000"/>
        </w:rPr>
        <w:t>ражно-балочной сети, со сбросом очищенных вод в реки и пруды;</w:t>
      </w:r>
    </w:p>
    <w:p w:rsidR="00594C55" w:rsidRPr="00005AE6" w:rsidRDefault="00594C55" w:rsidP="003B11F1">
      <w:pPr>
        <w:numPr>
          <w:ilvl w:val="0"/>
          <w:numId w:val="8"/>
        </w:numPr>
        <w:spacing w:line="276" w:lineRule="auto"/>
        <w:jc w:val="both"/>
        <w:rPr>
          <w:bCs/>
          <w:color w:val="000000"/>
        </w:rPr>
      </w:pPr>
      <w:r w:rsidRPr="00005AE6">
        <w:rPr>
          <w:bCs/>
          <w:color w:val="000000"/>
        </w:rPr>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594C55" w:rsidRPr="00005AE6" w:rsidRDefault="00594C55" w:rsidP="003B11F1">
      <w:pPr>
        <w:numPr>
          <w:ilvl w:val="0"/>
          <w:numId w:val="8"/>
        </w:numPr>
        <w:spacing w:line="276" w:lineRule="auto"/>
        <w:jc w:val="both"/>
        <w:rPr>
          <w:bCs/>
          <w:color w:val="000000"/>
        </w:rPr>
      </w:pPr>
      <w:r w:rsidRPr="00005AE6">
        <w:rPr>
          <w:bCs/>
          <w:color w:val="000000"/>
        </w:rPr>
        <w:t>Проведение мероприятий защиты от подтопления поверхностными и грунтовыми водами (умеренная и слабая степень) на территории населенных пунктов сельсов</w:t>
      </w:r>
      <w:r w:rsidRPr="00005AE6">
        <w:rPr>
          <w:bCs/>
          <w:color w:val="000000"/>
        </w:rPr>
        <w:t>е</w:t>
      </w:r>
      <w:r w:rsidRPr="00005AE6">
        <w:rPr>
          <w:bCs/>
          <w:color w:val="000000"/>
        </w:rPr>
        <w:t xml:space="preserve">та. </w:t>
      </w:r>
    </w:p>
    <w:p w:rsidR="00594C55" w:rsidRPr="00005AE6" w:rsidRDefault="00594C55" w:rsidP="009A2B5D">
      <w:pPr>
        <w:spacing w:before="120" w:line="276" w:lineRule="auto"/>
        <w:ind w:firstLine="709"/>
        <w:jc w:val="both"/>
        <w:rPr>
          <w:bCs/>
          <w:color w:val="000000"/>
        </w:rPr>
      </w:pPr>
      <w:r w:rsidRPr="00005AE6">
        <w:rPr>
          <w:bCs/>
          <w:color w:val="000000"/>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w:t>
      </w:r>
      <w:r w:rsidRPr="00005AE6">
        <w:rPr>
          <w:bCs/>
          <w:color w:val="000000"/>
        </w:rPr>
        <w:t>а</w:t>
      </w:r>
      <w:r w:rsidRPr="00005AE6">
        <w:rPr>
          <w:bCs/>
          <w:color w:val="000000"/>
        </w:rPr>
        <w:t>стке за последние несколько лет заметно ухудшилось. Этому в значительной мере спосо</w:t>
      </w:r>
      <w:r w:rsidRPr="00005AE6">
        <w:rPr>
          <w:bCs/>
          <w:color w:val="000000"/>
        </w:rPr>
        <w:t>б</w:t>
      </w:r>
      <w:r w:rsidRPr="00005AE6">
        <w:rPr>
          <w:bCs/>
          <w:color w:val="000000"/>
        </w:rPr>
        <w:t>ствовала деятельность человека.</w:t>
      </w:r>
    </w:p>
    <w:p w:rsidR="00594C55" w:rsidRPr="00005AE6" w:rsidRDefault="00594C55" w:rsidP="003B11F1">
      <w:pPr>
        <w:numPr>
          <w:ilvl w:val="1"/>
          <w:numId w:val="9"/>
        </w:numPr>
        <w:spacing w:before="240" w:after="240" w:line="276" w:lineRule="auto"/>
        <w:ind w:left="1417"/>
        <w:jc w:val="both"/>
        <w:rPr>
          <w:b/>
          <w:bCs/>
          <w:iCs/>
          <w:color w:val="000000"/>
          <w:sz w:val="28"/>
          <w:szCs w:val="28"/>
        </w:rPr>
      </w:pPr>
      <w:r w:rsidRPr="00005AE6">
        <w:rPr>
          <w:b/>
          <w:bCs/>
          <w:iCs/>
          <w:color w:val="000000"/>
          <w:sz w:val="28"/>
          <w:szCs w:val="28"/>
        </w:rPr>
        <w:lastRenderedPageBreak/>
        <w:t>Зеленый фонд муниципального образования</w:t>
      </w:r>
    </w:p>
    <w:p w:rsidR="00594C55" w:rsidRPr="00005AE6" w:rsidRDefault="00594C55" w:rsidP="009A2B5D">
      <w:pPr>
        <w:spacing w:line="276" w:lineRule="auto"/>
        <w:ind w:firstLine="709"/>
        <w:jc w:val="both"/>
        <w:rPr>
          <w:bCs/>
          <w:color w:val="000000"/>
        </w:rPr>
      </w:pPr>
      <w:r w:rsidRPr="00005AE6">
        <w:rPr>
          <w:bCs/>
          <w:color w:val="000000"/>
        </w:rPr>
        <w:t>Зеленые насаждения имеют большое значение, способствуя оздоровлению окр</w:t>
      </w:r>
      <w:r w:rsidRPr="00005AE6">
        <w:rPr>
          <w:bCs/>
          <w:color w:val="000000"/>
        </w:rPr>
        <w:t>у</w:t>
      </w:r>
      <w:r w:rsidRPr="00005AE6">
        <w:rPr>
          <w:bCs/>
          <w:color w:val="000000"/>
        </w:rPr>
        <w:t>жающей среды, улучшая микроклимат и снижая уровень шума.</w:t>
      </w:r>
    </w:p>
    <w:p w:rsidR="00594C55" w:rsidRPr="00005AE6" w:rsidRDefault="00594C55" w:rsidP="009A2B5D">
      <w:pPr>
        <w:spacing w:line="276" w:lineRule="auto"/>
        <w:ind w:firstLine="709"/>
        <w:jc w:val="both"/>
        <w:rPr>
          <w:bCs/>
          <w:color w:val="000000"/>
        </w:rPr>
      </w:pPr>
      <w:r w:rsidRPr="00005AE6">
        <w:rPr>
          <w:bCs/>
          <w:color w:val="000000"/>
        </w:rPr>
        <w:t>Зеленый фонд является важным фактором архитектурно-планировочной и пр</w:t>
      </w:r>
      <w:r w:rsidRPr="00005AE6">
        <w:rPr>
          <w:bCs/>
          <w:color w:val="000000"/>
        </w:rPr>
        <w:t>о</w:t>
      </w:r>
      <w:r w:rsidRPr="00005AE6">
        <w:rPr>
          <w:bCs/>
          <w:color w:val="000000"/>
        </w:rPr>
        <w:t>странственной организации территории населенных пунктов, придавая ей своеобразие и выразительность.</w:t>
      </w:r>
    </w:p>
    <w:p w:rsidR="00594C55" w:rsidRPr="00005AE6" w:rsidRDefault="00594C55" w:rsidP="00BB6C3C">
      <w:pPr>
        <w:ind w:firstLine="709"/>
        <w:jc w:val="both"/>
        <w:rPr>
          <w:bCs/>
          <w:color w:val="000000"/>
        </w:rPr>
      </w:pPr>
      <w:r w:rsidRPr="00005AE6">
        <w:rPr>
          <w:bCs/>
          <w:color w:val="000000"/>
        </w:rPr>
        <w:t>По функциональному назначению все объекты озеленения делятся на три группы:</w:t>
      </w:r>
    </w:p>
    <w:p w:rsidR="00594C55" w:rsidRPr="00005AE6" w:rsidRDefault="00594C55" w:rsidP="00BB6C3C">
      <w:pPr>
        <w:ind w:firstLine="709"/>
        <w:jc w:val="both"/>
        <w:rPr>
          <w:bCs/>
          <w:color w:val="000000"/>
        </w:rPr>
      </w:pPr>
      <w:r w:rsidRPr="00005AE6">
        <w:rPr>
          <w:bCs/>
          <w:color w:val="000000"/>
        </w:rPr>
        <w:t xml:space="preserve">а) </w:t>
      </w:r>
      <w:r w:rsidRPr="00005AE6">
        <w:rPr>
          <w:b/>
          <w:bCs/>
          <w:color w:val="000000"/>
        </w:rPr>
        <w:t>общего пользования</w:t>
      </w:r>
      <w:r w:rsidRPr="00005AE6">
        <w:rPr>
          <w:bCs/>
          <w:color w:val="000000"/>
        </w:rPr>
        <w:t xml:space="preserve"> – парки, сады, скверы жилых районов, скверы на площ</w:t>
      </w:r>
      <w:r w:rsidRPr="00005AE6">
        <w:rPr>
          <w:bCs/>
          <w:color w:val="000000"/>
        </w:rPr>
        <w:t>а</w:t>
      </w:r>
      <w:r w:rsidRPr="00005AE6">
        <w:rPr>
          <w:bCs/>
          <w:color w:val="000000"/>
        </w:rPr>
        <w:t>дях, в отступах застройки, при группе жилых домов, бульвары вдоль улиц, пешеходных трасс, набережных;</w:t>
      </w:r>
    </w:p>
    <w:p w:rsidR="00594C55" w:rsidRPr="00005AE6" w:rsidRDefault="00594C55" w:rsidP="009A2B5D">
      <w:pPr>
        <w:spacing w:line="276" w:lineRule="auto"/>
        <w:ind w:firstLine="709"/>
        <w:jc w:val="both"/>
        <w:rPr>
          <w:bCs/>
          <w:color w:val="000000"/>
        </w:rPr>
      </w:pPr>
      <w:r w:rsidRPr="00005AE6">
        <w:rPr>
          <w:bCs/>
          <w:color w:val="000000"/>
        </w:rPr>
        <w:t xml:space="preserve">б) </w:t>
      </w:r>
      <w:r w:rsidRPr="00005AE6">
        <w:rPr>
          <w:b/>
          <w:bCs/>
          <w:color w:val="000000"/>
        </w:rPr>
        <w:t>ограниченного пользования</w:t>
      </w:r>
      <w:r w:rsidRPr="00005AE6">
        <w:rPr>
          <w:bCs/>
          <w:color w:val="000000"/>
        </w:rPr>
        <w:t xml:space="preserve"> на участках жилых домов, детских учреждений, школ, вузов, культурно-просветительских учреждений, спортивных сооружений, учре</w:t>
      </w:r>
      <w:r w:rsidRPr="00005AE6">
        <w:rPr>
          <w:bCs/>
          <w:color w:val="000000"/>
        </w:rPr>
        <w:t>ж</w:t>
      </w:r>
      <w:r w:rsidRPr="00005AE6">
        <w:rPr>
          <w:bCs/>
          <w:color w:val="000000"/>
        </w:rPr>
        <w:t>дений здравоохранения;</w:t>
      </w:r>
    </w:p>
    <w:p w:rsidR="00594C55" w:rsidRPr="00005AE6" w:rsidRDefault="00594C55" w:rsidP="009A2B5D">
      <w:pPr>
        <w:spacing w:line="276" w:lineRule="auto"/>
        <w:ind w:firstLine="709"/>
        <w:jc w:val="both"/>
        <w:rPr>
          <w:bCs/>
          <w:color w:val="000000"/>
        </w:rPr>
      </w:pPr>
      <w:r w:rsidRPr="00005AE6">
        <w:rPr>
          <w:bCs/>
          <w:color w:val="000000"/>
        </w:rPr>
        <w:t xml:space="preserve">в) </w:t>
      </w:r>
      <w:r w:rsidRPr="00005AE6">
        <w:rPr>
          <w:b/>
          <w:bCs/>
          <w:color w:val="000000"/>
        </w:rPr>
        <w:t>специального назначения</w:t>
      </w:r>
      <w:r w:rsidRPr="00005AE6">
        <w:rPr>
          <w:bCs/>
          <w:color w:val="000000"/>
        </w:rPr>
        <w:t xml:space="preserve"> – озеленение </w:t>
      </w:r>
      <w:proofErr w:type="spellStart"/>
      <w:r w:rsidRPr="00005AE6">
        <w:rPr>
          <w:bCs/>
          <w:color w:val="000000"/>
        </w:rPr>
        <w:t>водоохранных</w:t>
      </w:r>
      <w:proofErr w:type="spellEnd"/>
      <w:r w:rsidRPr="00005AE6">
        <w:rPr>
          <w:bCs/>
          <w:color w:val="000000"/>
        </w:rPr>
        <w:t xml:space="preserve"> и санитарно-защитных зон, магистралей, улиц, кладбищ, ветрозащитные насаждения, питомники.</w:t>
      </w:r>
    </w:p>
    <w:p w:rsidR="00594C55" w:rsidRPr="00005AE6" w:rsidRDefault="00594C55" w:rsidP="009A2B5D">
      <w:pPr>
        <w:spacing w:line="276" w:lineRule="auto"/>
        <w:ind w:firstLine="709"/>
        <w:jc w:val="both"/>
        <w:rPr>
          <w:bCs/>
          <w:color w:val="000000"/>
        </w:rPr>
      </w:pPr>
      <w:r w:rsidRPr="00005AE6">
        <w:rPr>
          <w:bCs/>
          <w:color w:val="000000"/>
        </w:rPr>
        <w:t>Основной функцией зеленых насаждений общего и ограниченного пользования я</w:t>
      </w:r>
      <w:r w:rsidRPr="00005AE6">
        <w:rPr>
          <w:bCs/>
          <w:color w:val="000000"/>
        </w:rPr>
        <w:t>в</w:t>
      </w:r>
      <w:r w:rsidRPr="00005AE6">
        <w:rPr>
          <w:bCs/>
          <w:color w:val="000000"/>
        </w:rPr>
        <w:t xml:space="preserve">ляется обеспечение различных форм и уровней досуга. </w:t>
      </w:r>
    </w:p>
    <w:p w:rsidR="00AF4676" w:rsidRDefault="00594C55" w:rsidP="00AF4676">
      <w:pPr>
        <w:spacing w:line="276" w:lineRule="auto"/>
        <w:ind w:firstLine="709"/>
        <w:jc w:val="both"/>
        <w:rPr>
          <w:bCs/>
          <w:color w:val="000000"/>
        </w:rPr>
      </w:pPr>
      <w:r w:rsidRPr="00005AE6">
        <w:rPr>
          <w:bCs/>
          <w:color w:val="000000"/>
        </w:rPr>
        <w:t>Охрана зеленого фонда сельсовета предусматривает систему мероприятий, обесп</w:t>
      </w:r>
      <w:r w:rsidRPr="00005AE6">
        <w:rPr>
          <w:bCs/>
          <w:color w:val="000000"/>
        </w:rPr>
        <w:t>е</w:t>
      </w:r>
      <w:r w:rsidRPr="00005AE6">
        <w:rPr>
          <w:bCs/>
          <w:color w:val="000000"/>
        </w:rPr>
        <w:t>чивающих сохранение и развитие зеленого фонда, и мероприятий, необходимых для но</w:t>
      </w:r>
      <w:r w:rsidRPr="00005AE6">
        <w:rPr>
          <w:bCs/>
          <w:color w:val="000000"/>
        </w:rPr>
        <w:t>р</w:t>
      </w:r>
      <w:r w:rsidRPr="00005AE6">
        <w:rPr>
          <w:bCs/>
          <w:color w:val="000000"/>
        </w:rPr>
        <w:t>мализации экологической обстановки и создания благоприятной окружающей среды.</w:t>
      </w:r>
    </w:p>
    <w:p w:rsidR="00AF4676" w:rsidRDefault="00AF4676" w:rsidP="00AF4676">
      <w:pPr>
        <w:spacing w:line="276" w:lineRule="auto"/>
        <w:ind w:firstLine="709"/>
        <w:jc w:val="both"/>
        <w:rPr>
          <w:b/>
          <w:i/>
        </w:rPr>
      </w:pPr>
    </w:p>
    <w:p w:rsidR="00594C55" w:rsidRPr="00465189" w:rsidRDefault="00594C55" w:rsidP="00AF4676">
      <w:pPr>
        <w:spacing w:line="276" w:lineRule="auto"/>
        <w:ind w:firstLine="709"/>
        <w:jc w:val="both"/>
        <w:rPr>
          <w:b/>
          <w:i/>
        </w:rPr>
      </w:pPr>
      <w:r w:rsidRPr="00465189">
        <w:rPr>
          <w:b/>
          <w:i/>
        </w:rPr>
        <w:t>Генеральным планом на 1-ю очередь строительства (до 202</w:t>
      </w:r>
      <w:r w:rsidR="00AF4676">
        <w:rPr>
          <w:b/>
          <w:i/>
        </w:rPr>
        <w:t>2</w:t>
      </w:r>
      <w:r w:rsidRPr="00465189">
        <w:rPr>
          <w:b/>
          <w:i/>
        </w:rPr>
        <w:t>г.)  предусматр</w:t>
      </w:r>
      <w:r w:rsidRPr="00465189">
        <w:rPr>
          <w:b/>
          <w:i/>
        </w:rPr>
        <w:t>и</w:t>
      </w:r>
      <w:r w:rsidRPr="00465189">
        <w:rPr>
          <w:b/>
          <w:i/>
        </w:rPr>
        <w:t>вается:</w:t>
      </w:r>
    </w:p>
    <w:p w:rsidR="00AF4676" w:rsidRPr="00AF4676" w:rsidRDefault="00AF4676" w:rsidP="00AF4676">
      <w:pPr>
        <w:spacing w:line="276" w:lineRule="auto"/>
        <w:ind w:firstLine="709"/>
        <w:jc w:val="both"/>
        <w:rPr>
          <w:bCs/>
          <w:color w:val="000000"/>
        </w:rPr>
      </w:pPr>
      <w:r>
        <w:rPr>
          <w:bCs/>
          <w:color w:val="000000"/>
        </w:rPr>
        <w:t xml:space="preserve">- </w:t>
      </w:r>
      <w:r w:rsidR="00594C55" w:rsidRPr="00AF4676">
        <w:rPr>
          <w:bCs/>
          <w:color w:val="000000"/>
        </w:rPr>
        <w:t>формирование озелененных общественных простран</w:t>
      </w:r>
      <w:proofErr w:type="gramStart"/>
      <w:r w:rsidR="00594C55" w:rsidRPr="00AF4676">
        <w:rPr>
          <w:bCs/>
          <w:color w:val="000000"/>
        </w:rPr>
        <w:t>ств вд</w:t>
      </w:r>
      <w:proofErr w:type="gramEnd"/>
      <w:r w:rsidR="00594C55" w:rsidRPr="00AF4676">
        <w:rPr>
          <w:bCs/>
          <w:color w:val="000000"/>
        </w:rPr>
        <w:t>оль всей протяженн</w:t>
      </w:r>
      <w:r w:rsidR="00594C55" w:rsidRPr="00AF4676">
        <w:rPr>
          <w:bCs/>
          <w:color w:val="000000"/>
        </w:rPr>
        <w:t>о</w:t>
      </w:r>
      <w:r w:rsidR="00594C55" w:rsidRPr="00AF4676">
        <w:rPr>
          <w:bCs/>
          <w:color w:val="000000"/>
        </w:rPr>
        <w:t>сти существующей и планируемой улично-дорожной сети муниципального образования, как одного из основных элементов в системе зеленых насаждений общего пользования;</w:t>
      </w:r>
    </w:p>
    <w:p w:rsidR="00AF4676" w:rsidRPr="00AF4676" w:rsidRDefault="00AF4676" w:rsidP="00AF4676">
      <w:pPr>
        <w:spacing w:line="276" w:lineRule="auto"/>
        <w:ind w:firstLine="709"/>
        <w:jc w:val="both"/>
        <w:rPr>
          <w:bCs/>
          <w:color w:val="000000"/>
        </w:rPr>
      </w:pPr>
      <w:r>
        <w:rPr>
          <w:bCs/>
          <w:color w:val="000000"/>
        </w:rPr>
        <w:t xml:space="preserve">- </w:t>
      </w:r>
      <w:r w:rsidR="00594C55" w:rsidRPr="00AF4676">
        <w:rPr>
          <w:bCs/>
          <w:color w:val="000000"/>
        </w:rPr>
        <w:t>сохранение существующих территорий общего пользования (озеленение улиц, парки) и специального назначения.</w:t>
      </w:r>
    </w:p>
    <w:p w:rsidR="00AF4676" w:rsidRDefault="00594C55" w:rsidP="00AF4676">
      <w:pPr>
        <w:spacing w:line="276" w:lineRule="auto"/>
        <w:ind w:firstLine="709"/>
        <w:jc w:val="both"/>
        <w:rPr>
          <w:bCs/>
          <w:color w:val="000000"/>
        </w:rPr>
      </w:pPr>
      <w:r w:rsidRPr="00AF4676">
        <w:rPr>
          <w:bCs/>
          <w:color w:val="000000"/>
        </w:rPr>
        <w:t>Для улучшения благоустройства населенных пунктов, расположенных на террит</w:t>
      </w:r>
      <w:r w:rsidRPr="00AF4676">
        <w:rPr>
          <w:bCs/>
          <w:color w:val="000000"/>
        </w:rPr>
        <w:t>о</w:t>
      </w:r>
      <w:r w:rsidRPr="00AF4676">
        <w:rPr>
          <w:bCs/>
          <w:color w:val="000000"/>
        </w:rPr>
        <w:t xml:space="preserve">рии  муниципального образования </w:t>
      </w:r>
      <w:r w:rsidRPr="00BA61A1">
        <w:rPr>
          <w:b/>
          <w:bCs/>
          <w:i/>
          <w:color w:val="000000"/>
        </w:rPr>
        <w:t>«</w:t>
      </w:r>
      <w:proofErr w:type="spellStart"/>
      <w:r w:rsidR="00BA61A1" w:rsidRPr="00BA61A1">
        <w:rPr>
          <w:b/>
          <w:bCs/>
          <w:i/>
          <w:color w:val="000000"/>
        </w:rPr>
        <w:t>Погоженский</w:t>
      </w:r>
      <w:proofErr w:type="spellEnd"/>
      <w:r w:rsidRPr="00BA61A1">
        <w:rPr>
          <w:b/>
          <w:bCs/>
          <w:i/>
          <w:color w:val="000000"/>
        </w:rPr>
        <w:t xml:space="preserve"> сельсовет</w:t>
      </w:r>
      <w:r w:rsidRPr="00AF4676">
        <w:rPr>
          <w:bCs/>
          <w:color w:val="000000"/>
        </w:rPr>
        <w:t xml:space="preserve">» </w:t>
      </w:r>
      <w:proofErr w:type="spellStart"/>
      <w:r w:rsidR="00AF4676">
        <w:rPr>
          <w:bCs/>
          <w:color w:val="000000"/>
        </w:rPr>
        <w:t>Тимского</w:t>
      </w:r>
      <w:proofErr w:type="spellEnd"/>
      <w:r w:rsidRPr="00AF4676">
        <w:rPr>
          <w:bCs/>
          <w:color w:val="000000"/>
        </w:rPr>
        <w:t xml:space="preserve"> района Курской    области, разработана программа по благоустройству в соответствии Уставом муниц</w:t>
      </w:r>
      <w:r w:rsidRPr="00AF4676">
        <w:rPr>
          <w:bCs/>
          <w:color w:val="000000"/>
        </w:rPr>
        <w:t>и</w:t>
      </w:r>
      <w:r w:rsidRPr="00AF4676">
        <w:rPr>
          <w:bCs/>
          <w:color w:val="000000"/>
        </w:rPr>
        <w:t xml:space="preserve">пального образования </w:t>
      </w:r>
      <w:r w:rsidRPr="00BA61A1">
        <w:rPr>
          <w:b/>
          <w:bCs/>
          <w:i/>
          <w:color w:val="000000"/>
        </w:rPr>
        <w:t>«</w:t>
      </w:r>
      <w:proofErr w:type="spellStart"/>
      <w:r w:rsidR="00BA61A1" w:rsidRPr="00BA61A1">
        <w:rPr>
          <w:b/>
          <w:bCs/>
          <w:i/>
          <w:color w:val="000000"/>
        </w:rPr>
        <w:t>Погоженский</w:t>
      </w:r>
      <w:proofErr w:type="spellEnd"/>
      <w:r w:rsidRPr="00BA61A1">
        <w:rPr>
          <w:b/>
          <w:bCs/>
          <w:i/>
          <w:color w:val="000000"/>
        </w:rPr>
        <w:t xml:space="preserve"> сельсовет»</w:t>
      </w:r>
      <w:r w:rsidRPr="00AF4676">
        <w:rPr>
          <w:bCs/>
          <w:color w:val="000000"/>
        </w:rPr>
        <w:t xml:space="preserve"> </w:t>
      </w:r>
      <w:proofErr w:type="spellStart"/>
      <w:r w:rsidR="00AF4676">
        <w:rPr>
          <w:bCs/>
          <w:color w:val="000000"/>
        </w:rPr>
        <w:t>Тимского</w:t>
      </w:r>
      <w:proofErr w:type="spellEnd"/>
      <w:r w:rsidRPr="00AF4676">
        <w:rPr>
          <w:bCs/>
          <w:color w:val="000000"/>
        </w:rPr>
        <w:t xml:space="preserve"> района Курской области, Правилами по благоустройству территории </w:t>
      </w:r>
      <w:proofErr w:type="spellStart"/>
      <w:r w:rsidR="00BA61A1">
        <w:rPr>
          <w:bCs/>
          <w:color w:val="000000"/>
        </w:rPr>
        <w:t>Погоженского</w:t>
      </w:r>
      <w:proofErr w:type="spellEnd"/>
      <w:r w:rsidRPr="00AF4676">
        <w:rPr>
          <w:bCs/>
          <w:color w:val="000000"/>
        </w:rPr>
        <w:t xml:space="preserve"> сельсовета, ст. 14 Федеральн</w:t>
      </w:r>
      <w:r w:rsidRPr="00AF4676">
        <w:rPr>
          <w:bCs/>
          <w:color w:val="000000"/>
        </w:rPr>
        <w:t>о</w:t>
      </w:r>
      <w:r w:rsidRPr="00AF4676">
        <w:rPr>
          <w:bCs/>
          <w:color w:val="000000"/>
        </w:rPr>
        <w:t>го закона № 131-ФЗ «Об общих принципах организации местного самоуправления Ро</w:t>
      </w:r>
      <w:r w:rsidRPr="00AF4676">
        <w:rPr>
          <w:bCs/>
          <w:color w:val="000000"/>
        </w:rPr>
        <w:t>с</w:t>
      </w:r>
      <w:r w:rsidRPr="00AF4676">
        <w:rPr>
          <w:bCs/>
          <w:color w:val="000000"/>
        </w:rPr>
        <w:t xml:space="preserve">сийской Федерации». </w:t>
      </w:r>
    </w:p>
    <w:p w:rsidR="00AF4676" w:rsidRDefault="00594C55" w:rsidP="00AF4676">
      <w:pPr>
        <w:spacing w:line="276" w:lineRule="auto"/>
        <w:ind w:firstLine="709"/>
        <w:jc w:val="both"/>
      </w:pPr>
      <w:r>
        <w:t xml:space="preserve">- </w:t>
      </w:r>
      <w:r w:rsidRPr="00BB547E">
        <w:t>создание условий для массового отдыха жителей поселения и организация обус</w:t>
      </w:r>
      <w:r w:rsidRPr="00BB547E">
        <w:t>т</w:t>
      </w:r>
      <w:r w:rsidRPr="00BB547E">
        <w:t>ройства мест массового отдыха населения;</w:t>
      </w:r>
    </w:p>
    <w:p w:rsidR="00AF4676" w:rsidRDefault="00594C55" w:rsidP="00AF4676">
      <w:pPr>
        <w:spacing w:line="276" w:lineRule="auto"/>
        <w:ind w:firstLine="709"/>
        <w:jc w:val="both"/>
      </w:pPr>
      <w:r>
        <w:t xml:space="preserve">- </w:t>
      </w:r>
      <w:r w:rsidRPr="00BB547E">
        <w:t>организация сбора и вывоза бытовых отходов и мусора;</w:t>
      </w:r>
    </w:p>
    <w:p w:rsidR="00AF4676" w:rsidRDefault="00594C55" w:rsidP="00AF4676">
      <w:pPr>
        <w:spacing w:line="276" w:lineRule="auto"/>
        <w:ind w:firstLine="709"/>
        <w:jc w:val="both"/>
      </w:pPr>
      <w:r>
        <w:t xml:space="preserve">- </w:t>
      </w:r>
      <w:r w:rsidRPr="00BB547E">
        <w:t>организация</w:t>
      </w:r>
      <w:bookmarkStart w:id="50" w:name="YANDEX_30"/>
      <w:bookmarkEnd w:id="50"/>
      <w:r>
        <w:t xml:space="preserve"> </w:t>
      </w:r>
      <w:r w:rsidRPr="00BB547E">
        <w:t>благоустройства</w:t>
      </w:r>
      <w:r>
        <w:t xml:space="preserve"> </w:t>
      </w:r>
      <w:r w:rsidRPr="00BB547E">
        <w:t>и озеленения</w:t>
      </w:r>
      <w:bookmarkStart w:id="51" w:name="YANDEX_31"/>
      <w:bookmarkEnd w:id="51"/>
      <w:r>
        <w:t xml:space="preserve"> </w:t>
      </w:r>
      <w:r w:rsidRPr="00BB547E">
        <w:t>территории</w:t>
      </w:r>
      <w:bookmarkStart w:id="52" w:name="YANDEX_32"/>
      <w:bookmarkEnd w:id="52"/>
      <w:r>
        <w:t xml:space="preserve"> </w:t>
      </w:r>
      <w:r w:rsidRPr="00BB547E">
        <w:t>поселения, использование и охрана лесов, расположенных в границах населенных пунктов поселения;</w:t>
      </w:r>
    </w:p>
    <w:p w:rsidR="00AF4676" w:rsidRDefault="00594C55" w:rsidP="00AF4676">
      <w:pPr>
        <w:spacing w:line="276" w:lineRule="auto"/>
        <w:ind w:firstLine="709"/>
        <w:jc w:val="both"/>
      </w:pPr>
      <w:r>
        <w:t xml:space="preserve">- </w:t>
      </w:r>
      <w:r w:rsidRPr="00BB547E">
        <w:t>организация освещения улиц;</w:t>
      </w:r>
      <w:bookmarkStart w:id="53" w:name="YANDEX_33"/>
      <w:bookmarkEnd w:id="53"/>
    </w:p>
    <w:p w:rsidR="00594C55" w:rsidRDefault="00594C55" w:rsidP="00AF4676">
      <w:pPr>
        <w:spacing w:line="276" w:lineRule="auto"/>
        <w:ind w:firstLine="709"/>
        <w:jc w:val="both"/>
      </w:pPr>
      <w:r>
        <w:t xml:space="preserve">-благоустройство </w:t>
      </w:r>
      <w:r w:rsidRPr="00BB547E">
        <w:t>и содержание мест захоронения.</w:t>
      </w:r>
    </w:p>
    <w:p w:rsidR="00AF4676" w:rsidRPr="00BB547E" w:rsidRDefault="00AF4676" w:rsidP="00AF4676">
      <w:pPr>
        <w:spacing w:line="276" w:lineRule="auto"/>
        <w:ind w:firstLine="709"/>
        <w:jc w:val="both"/>
      </w:pPr>
    </w:p>
    <w:p w:rsidR="00594C55" w:rsidRPr="0026682D" w:rsidRDefault="00594C55" w:rsidP="003B11F1">
      <w:pPr>
        <w:numPr>
          <w:ilvl w:val="1"/>
          <w:numId w:val="10"/>
        </w:numPr>
        <w:spacing w:before="120" w:after="240" w:line="276" w:lineRule="auto"/>
        <w:jc w:val="both"/>
        <w:rPr>
          <w:b/>
          <w:bCs/>
          <w:iCs/>
          <w:sz w:val="28"/>
          <w:szCs w:val="28"/>
        </w:rPr>
      </w:pPr>
      <w:r w:rsidRPr="0026682D">
        <w:rPr>
          <w:b/>
          <w:bCs/>
          <w:iCs/>
          <w:sz w:val="28"/>
          <w:szCs w:val="28"/>
        </w:rPr>
        <w:t>Санитарная очистка территории. Размещение кладбищ</w:t>
      </w:r>
    </w:p>
    <w:p w:rsidR="00594C55" w:rsidRPr="00465189" w:rsidRDefault="00594C55" w:rsidP="00BC093E">
      <w:pPr>
        <w:pStyle w:val="aff3"/>
        <w:rPr>
          <w:rFonts w:ascii="Times New Roman" w:hAnsi="Times New Roman"/>
          <w:sz w:val="24"/>
          <w:szCs w:val="24"/>
        </w:rPr>
      </w:pPr>
      <w:r>
        <w:rPr>
          <w:rFonts w:ascii="Times New Roman" w:hAnsi="Times New Roman"/>
          <w:bCs/>
          <w:sz w:val="24"/>
          <w:szCs w:val="24"/>
        </w:rPr>
        <w:t xml:space="preserve">            </w:t>
      </w:r>
      <w:r w:rsidRPr="00BC093E">
        <w:rPr>
          <w:rFonts w:ascii="Times New Roman" w:hAnsi="Times New Roman"/>
          <w:bCs/>
          <w:sz w:val="24"/>
          <w:szCs w:val="24"/>
        </w:rPr>
        <w:t xml:space="preserve">Организованный сбор и вывоз отходов и мусора в населённых пунктах сельсовета </w:t>
      </w:r>
      <w:r w:rsidRPr="00BF4246">
        <w:rPr>
          <w:rFonts w:ascii="Times New Roman" w:hAnsi="Times New Roman"/>
          <w:b/>
          <w:bCs/>
          <w:i/>
          <w:sz w:val="24"/>
          <w:szCs w:val="24"/>
        </w:rPr>
        <w:t>отсутствуют</w:t>
      </w:r>
      <w:r w:rsidRPr="00BF4246">
        <w:rPr>
          <w:rFonts w:ascii="Times New Roman" w:hAnsi="Times New Roman"/>
          <w:b/>
          <w:bCs/>
          <w:sz w:val="24"/>
          <w:szCs w:val="24"/>
        </w:rPr>
        <w:t>.</w:t>
      </w:r>
      <w:r w:rsidRPr="00BC093E">
        <w:rPr>
          <w:rFonts w:ascii="Times New Roman" w:hAnsi="Times New Roman"/>
          <w:bCs/>
          <w:sz w:val="24"/>
          <w:szCs w:val="24"/>
        </w:rPr>
        <w:t xml:space="preserve"> </w:t>
      </w:r>
      <w:r w:rsidRPr="00465189">
        <w:rPr>
          <w:rFonts w:ascii="Times New Roman" w:hAnsi="Times New Roman"/>
          <w:sz w:val="24"/>
          <w:szCs w:val="24"/>
        </w:rPr>
        <w:t>Места расположения контейнеров для мусора не определены.</w:t>
      </w:r>
    </w:p>
    <w:p w:rsidR="00594C55" w:rsidRPr="0026682D" w:rsidRDefault="00594C55" w:rsidP="0026682D">
      <w:pPr>
        <w:spacing w:line="276" w:lineRule="auto"/>
        <w:ind w:firstLine="709"/>
        <w:jc w:val="both"/>
        <w:rPr>
          <w:bCs/>
        </w:rPr>
      </w:pPr>
      <w:r w:rsidRPr="00BC093E">
        <w:rPr>
          <w:bCs/>
        </w:rPr>
        <w:t>Бытовые отходы от населения содержат заметно меньшее количество компост</w:t>
      </w:r>
      <w:r w:rsidRPr="00BC093E">
        <w:rPr>
          <w:bCs/>
        </w:rPr>
        <w:t>и</w:t>
      </w:r>
      <w:r w:rsidRPr="00BC093E">
        <w:rPr>
          <w:bCs/>
        </w:rPr>
        <w:t>руемых веществ, потому что они, как правило, вносятся в почву</w:t>
      </w:r>
      <w:r>
        <w:rPr>
          <w:bCs/>
        </w:rPr>
        <w:t>, идут на корм скоту.</w:t>
      </w:r>
    </w:p>
    <w:p w:rsidR="00594C55" w:rsidRDefault="00594C55" w:rsidP="00BC093E">
      <w:pPr>
        <w:pStyle w:val="aff3"/>
        <w:rPr>
          <w:rFonts w:ascii="Times New Roman" w:hAnsi="Times New Roman"/>
          <w:b/>
          <w:sz w:val="24"/>
          <w:szCs w:val="24"/>
        </w:rPr>
      </w:pPr>
      <w:r w:rsidRPr="00BC093E">
        <w:rPr>
          <w:rFonts w:ascii="Times New Roman" w:hAnsi="Times New Roman"/>
          <w:sz w:val="24"/>
          <w:szCs w:val="24"/>
        </w:rPr>
        <w:t xml:space="preserve">     </w:t>
      </w:r>
      <w:r>
        <w:rPr>
          <w:rFonts w:ascii="Times New Roman" w:hAnsi="Times New Roman"/>
          <w:sz w:val="24"/>
          <w:szCs w:val="24"/>
        </w:rPr>
        <w:t xml:space="preserve">   </w:t>
      </w:r>
      <w:r w:rsidRPr="00BC093E">
        <w:rPr>
          <w:rFonts w:ascii="Times New Roman" w:hAnsi="Times New Roman"/>
          <w:sz w:val="24"/>
          <w:szCs w:val="24"/>
        </w:rPr>
        <w:t xml:space="preserve">    Количество кладбищ –</w:t>
      </w:r>
      <w:r>
        <w:rPr>
          <w:rFonts w:ascii="Times New Roman" w:hAnsi="Times New Roman"/>
          <w:sz w:val="24"/>
          <w:szCs w:val="24"/>
        </w:rPr>
        <w:t xml:space="preserve"> </w:t>
      </w:r>
      <w:r w:rsidR="00BA61A1">
        <w:rPr>
          <w:rFonts w:ascii="Times New Roman" w:hAnsi="Times New Roman"/>
          <w:b/>
          <w:sz w:val="24"/>
          <w:szCs w:val="24"/>
        </w:rPr>
        <w:t>1</w:t>
      </w:r>
      <w:r w:rsidRPr="00E60057">
        <w:rPr>
          <w:rFonts w:ascii="Times New Roman" w:hAnsi="Times New Roman"/>
          <w:b/>
          <w:sz w:val="24"/>
          <w:szCs w:val="24"/>
        </w:rPr>
        <w:t xml:space="preserve"> </w:t>
      </w:r>
      <w:r w:rsidRPr="00BF4246">
        <w:rPr>
          <w:rFonts w:ascii="Times New Roman" w:hAnsi="Times New Roman"/>
          <w:b/>
          <w:sz w:val="24"/>
          <w:szCs w:val="24"/>
        </w:rPr>
        <w:t>шт.</w:t>
      </w:r>
      <w:r w:rsidRPr="00BC093E">
        <w:rPr>
          <w:rFonts w:ascii="Times New Roman" w:hAnsi="Times New Roman"/>
          <w:sz w:val="24"/>
          <w:szCs w:val="24"/>
        </w:rPr>
        <w:t xml:space="preserve"> </w:t>
      </w:r>
    </w:p>
    <w:p w:rsidR="00594C55" w:rsidRDefault="00594C55" w:rsidP="00E60057">
      <w:pPr>
        <w:spacing w:line="276" w:lineRule="auto"/>
        <w:ind w:firstLine="709"/>
        <w:jc w:val="both"/>
        <w:rPr>
          <w:bCs/>
          <w:color w:val="000000"/>
        </w:rPr>
      </w:pPr>
      <w:r w:rsidRPr="0026682D">
        <w:rPr>
          <w:bCs/>
        </w:rPr>
        <w:t xml:space="preserve">Перечень кладбищ приведен в </w:t>
      </w:r>
      <w:r w:rsidRPr="00152F9A">
        <w:rPr>
          <w:bCs/>
          <w:color w:val="000000"/>
        </w:rPr>
        <w:t>таблице 2.11.1.</w:t>
      </w:r>
    </w:p>
    <w:p w:rsidR="00594C55" w:rsidRPr="00E60057" w:rsidRDefault="00594C55" w:rsidP="00E60057">
      <w:pPr>
        <w:spacing w:before="120" w:after="120" w:line="276" w:lineRule="auto"/>
        <w:ind w:left="2552" w:right="836" w:hanging="1843"/>
        <w:jc w:val="both"/>
        <w:rPr>
          <w:b/>
          <w:bCs/>
          <w:color w:val="000000"/>
        </w:rPr>
      </w:pPr>
      <w:r w:rsidRPr="00176384">
        <w:rPr>
          <w:bCs/>
          <w:color w:val="000000"/>
        </w:rPr>
        <w:t>Таблица 2.11.1</w:t>
      </w:r>
      <w:r w:rsidRPr="00E60057">
        <w:rPr>
          <w:b/>
          <w:bCs/>
          <w:color w:val="000000"/>
        </w:rPr>
        <w:t xml:space="preserve"> – Сведения о кладбищах </w:t>
      </w:r>
      <w:proofErr w:type="spellStart"/>
      <w:r w:rsidR="00BA61A1">
        <w:rPr>
          <w:b/>
          <w:bCs/>
          <w:color w:val="000000"/>
        </w:rPr>
        <w:t>Погоженского</w:t>
      </w:r>
      <w:proofErr w:type="spellEnd"/>
      <w:r w:rsidRPr="00E60057">
        <w:rPr>
          <w:b/>
          <w:bCs/>
          <w:color w:val="000000"/>
        </w:rPr>
        <w:t xml:space="preserve"> сельс</w:t>
      </w:r>
      <w:r>
        <w:rPr>
          <w:b/>
          <w:bCs/>
          <w:color w:val="000000"/>
        </w:rPr>
        <w:t>ов</w:t>
      </w:r>
      <w:r w:rsidRPr="00E60057">
        <w:rPr>
          <w:b/>
          <w:bCs/>
          <w:color w:val="000000"/>
        </w:rPr>
        <w:t>ета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1"/>
        <w:gridCol w:w="2956"/>
        <w:gridCol w:w="1370"/>
        <w:gridCol w:w="1456"/>
      </w:tblGrid>
      <w:tr w:rsidR="00594C55" w:rsidRPr="0026682D" w:rsidTr="009A29E6">
        <w:trPr>
          <w:trHeight w:val="678"/>
        </w:trPr>
        <w:tc>
          <w:tcPr>
            <w:tcW w:w="1974" w:type="pct"/>
            <w:vAlign w:val="center"/>
          </w:tcPr>
          <w:p w:rsidR="00D524F4" w:rsidRPr="009A29E6" w:rsidRDefault="00D524F4" w:rsidP="00D524F4">
            <w:pPr>
              <w:spacing w:line="276" w:lineRule="auto"/>
              <w:jc w:val="center"/>
              <w:rPr>
                <w:b/>
                <w:kern w:val="2"/>
                <w:lang w:eastAsia="en-US"/>
              </w:rPr>
            </w:pPr>
            <w:r w:rsidRPr="009A29E6">
              <w:rPr>
                <w:b/>
                <w:kern w:val="2"/>
                <w:sz w:val="22"/>
                <w:szCs w:val="22"/>
                <w:lang w:eastAsia="en-US"/>
              </w:rPr>
              <w:t xml:space="preserve">Перечень захоронений </w:t>
            </w:r>
          </w:p>
          <w:p w:rsidR="00594C55" w:rsidRPr="009A29E6" w:rsidRDefault="00D524F4" w:rsidP="00D524F4">
            <w:pPr>
              <w:spacing w:line="276" w:lineRule="auto"/>
              <w:jc w:val="center"/>
              <w:rPr>
                <w:b/>
                <w:kern w:val="2"/>
                <w:lang w:eastAsia="en-US"/>
              </w:rPr>
            </w:pPr>
            <w:r w:rsidRPr="009A29E6">
              <w:rPr>
                <w:b/>
                <w:kern w:val="2"/>
                <w:sz w:val="22"/>
                <w:szCs w:val="22"/>
                <w:lang w:eastAsia="en-US"/>
              </w:rPr>
              <w:t>с установленным местоположением</w:t>
            </w:r>
          </w:p>
        </w:tc>
        <w:tc>
          <w:tcPr>
            <w:tcW w:w="1547" w:type="pct"/>
            <w:vAlign w:val="center"/>
          </w:tcPr>
          <w:p w:rsidR="00594C55" w:rsidRPr="009A29E6" w:rsidRDefault="00594C55" w:rsidP="005C77DC">
            <w:pPr>
              <w:spacing w:line="276" w:lineRule="auto"/>
              <w:jc w:val="center"/>
              <w:rPr>
                <w:b/>
                <w:kern w:val="2"/>
                <w:lang w:eastAsia="en-US"/>
              </w:rPr>
            </w:pPr>
            <w:r w:rsidRPr="009A29E6">
              <w:rPr>
                <w:b/>
                <w:kern w:val="2"/>
                <w:sz w:val="22"/>
                <w:szCs w:val="22"/>
                <w:lang w:eastAsia="en-US"/>
              </w:rPr>
              <w:t xml:space="preserve">Ближайший </w:t>
            </w:r>
          </w:p>
          <w:p w:rsidR="00594C55" w:rsidRPr="009A29E6" w:rsidRDefault="00594C55" w:rsidP="005C77DC">
            <w:pPr>
              <w:spacing w:line="276" w:lineRule="auto"/>
              <w:jc w:val="center"/>
              <w:rPr>
                <w:b/>
                <w:kern w:val="2"/>
                <w:lang w:val="en-US" w:eastAsia="en-US"/>
              </w:rPr>
            </w:pPr>
            <w:r w:rsidRPr="009A29E6">
              <w:rPr>
                <w:b/>
                <w:kern w:val="2"/>
                <w:sz w:val="22"/>
                <w:szCs w:val="22"/>
                <w:lang w:eastAsia="en-US"/>
              </w:rPr>
              <w:t>населенный пункт</w:t>
            </w:r>
          </w:p>
        </w:tc>
        <w:tc>
          <w:tcPr>
            <w:tcW w:w="717" w:type="pct"/>
            <w:vAlign w:val="center"/>
          </w:tcPr>
          <w:p w:rsidR="00594C55" w:rsidRPr="009A29E6" w:rsidRDefault="00594C55" w:rsidP="005C77DC">
            <w:pPr>
              <w:spacing w:line="276" w:lineRule="auto"/>
              <w:jc w:val="center"/>
              <w:rPr>
                <w:b/>
                <w:kern w:val="2"/>
                <w:lang w:eastAsia="en-US"/>
              </w:rPr>
            </w:pPr>
            <w:r w:rsidRPr="009A29E6">
              <w:rPr>
                <w:b/>
                <w:kern w:val="2"/>
                <w:sz w:val="22"/>
                <w:szCs w:val="22"/>
                <w:lang w:eastAsia="en-US"/>
              </w:rPr>
              <w:t>Площадь,</w:t>
            </w:r>
          </w:p>
          <w:p w:rsidR="00594C55" w:rsidRPr="009A29E6" w:rsidRDefault="00594C55" w:rsidP="005C77DC">
            <w:pPr>
              <w:spacing w:line="276" w:lineRule="auto"/>
              <w:jc w:val="center"/>
              <w:rPr>
                <w:b/>
                <w:kern w:val="2"/>
                <w:lang w:eastAsia="en-US"/>
              </w:rPr>
            </w:pPr>
            <w:r w:rsidRPr="009A29E6">
              <w:rPr>
                <w:b/>
                <w:kern w:val="2"/>
                <w:sz w:val="22"/>
                <w:szCs w:val="22"/>
                <w:lang w:eastAsia="en-US"/>
              </w:rPr>
              <w:t>га</w:t>
            </w:r>
          </w:p>
        </w:tc>
        <w:tc>
          <w:tcPr>
            <w:tcW w:w="762" w:type="pct"/>
            <w:vAlign w:val="center"/>
          </w:tcPr>
          <w:p w:rsidR="00594C55" w:rsidRPr="009A29E6" w:rsidRDefault="00594C55" w:rsidP="005C77DC">
            <w:pPr>
              <w:spacing w:line="276" w:lineRule="auto"/>
              <w:jc w:val="center"/>
              <w:rPr>
                <w:b/>
                <w:kern w:val="2"/>
                <w:lang w:eastAsia="en-US"/>
              </w:rPr>
            </w:pPr>
            <w:r w:rsidRPr="009A29E6">
              <w:rPr>
                <w:b/>
                <w:kern w:val="2"/>
                <w:sz w:val="22"/>
                <w:szCs w:val="22"/>
                <w:lang w:eastAsia="en-US"/>
              </w:rPr>
              <w:t xml:space="preserve">Год </w:t>
            </w:r>
          </w:p>
          <w:p w:rsidR="00594C55" w:rsidRPr="009A29E6" w:rsidRDefault="00594C55" w:rsidP="005C77DC">
            <w:pPr>
              <w:spacing w:line="276" w:lineRule="auto"/>
              <w:jc w:val="center"/>
              <w:rPr>
                <w:b/>
                <w:kern w:val="2"/>
                <w:lang w:val="en-US" w:eastAsia="en-US"/>
              </w:rPr>
            </w:pPr>
            <w:r w:rsidRPr="009A29E6">
              <w:rPr>
                <w:b/>
                <w:kern w:val="2"/>
                <w:sz w:val="22"/>
                <w:szCs w:val="22"/>
                <w:lang w:eastAsia="en-US"/>
              </w:rPr>
              <w:t>захоронения</w:t>
            </w:r>
          </w:p>
        </w:tc>
      </w:tr>
      <w:tr w:rsidR="00BA61A1" w:rsidRPr="0026682D" w:rsidTr="00BA61A1">
        <w:trPr>
          <w:trHeight w:val="635"/>
        </w:trPr>
        <w:tc>
          <w:tcPr>
            <w:tcW w:w="1974" w:type="pct"/>
            <w:vAlign w:val="center"/>
          </w:tcPr>
          <w:p w:rsidR="00BA61A1" w:rsidRPr="009A29E6" w:rsidRDefault="00D524F4" w:rsidP="00C11DAB">
            <w:pPr>
              <w:spacing w:line="276" w:lineRule="auto"/>
              <w:jc w:val="center"/>
              <w:rPr>
                <w:kern w:val="2"/>
                <w:lang w:eastAsia="en-US"/>
              </w:rPr>
            </w:pPr>
            <w:r>
              <w:rPr>
                <w:kern w:val="2"/>
                <w:lang w:eastAsia="en-US"/>
              </w:rPr>
              <w:t>Кладбище</w:t>
            </w:r>
          </w:p>
        </w:tc>
        <w:tc>
          <w:tcPr>
            <w:tcW w:w="1547" w:type="pct"/>
            <w:vAlign w:val="center"/>
          </w:tcPr>
          <w:p w:rsidR="00BA61A1" w:rsidRPr="009A29E6" w:rsidRDefault="00BA61A1" w:rsidP="00D524F4">
            <w:pPr>
              <w:spacing w:line="276" w:lineRule="auto"/>
              <w:rPr>
                <w:kern w:val="2"/>
                <w:lang w:eastAsia="en-US"/>
              </w:rPr>
            </w:pPr>
            <w:r>
              <w:rPr>
                <w:kern w:val="2"/>
                <w:lang w:eastAsia="en-US"/>
              </w:rPr>
              <w:t>с</w:t>
            </w:r>
            <w:proofErr w:type="gramStart"/>
            <w:r>
              <w:rPr>
                <w:kern w:val="2"/>
                <w:lang w:eastAsia="en-US"/>
              </w:rPr>
              <w:t>.П</w:t>
            </w:r>
            <w:proofErr w:type="gramEnd"/>
            <w:r>
              <w:rPr>
                <w:kern w:val="2"/>
                <w:lang w:eastAsia="en-US"/>
              </w:rPr>
              <w:t>огожее</w:t>
            </w:r>
          </w:p>
        </w:tc>
        <w:tc>
          <w:tcPr>
            <w:tcW w:w="717" w:type="pct"/>
            <w:vAlign w:val="center"/>
          </w:tcPr>
          <w:p w:rsidR="00BA61A1" w:rsidRPr="009A29E6" w:rsidRDefault="00BA61A1" w:rsidP="005C77DC">
            <w:pPr>
              <w:spacing w:line="276" w:lineRule="auto"/>
              <w:jc w:val="center"/>
              <w:rPr>
                <w:kern w:val="2"/>
                <w:lang w:eastAsia="en-US"/>
              </w:rPr>
            </w:pPr>
          </w:p>
        </w:tc>
        <w:tc>
          <w:tcPr>
            <w:tcW w:w="762" w:type="pct"/>
            <w:vAlign w:val="center"/>
          </w:tcPr>
          <w:p w:rsidR="00BA61A1" w:rsidRPr="009A29E6" w:rsidRDefault="00BA61A1" w:rsidP="005C77DC">
            <w:pPr>
              <w:jc w:val="center"/>
            </w:pPr>
            <w:r w:rsidRPr="009A29E6">
              <w:rPr>
                <w:bCs/>
                <w:sz w:val="22"/>
                <w:szCs w:val="22"/>
              </w:rPr>
              <w:t>–</w:t>
            </w:r>
          </w:p>
        </w:tc>
      </w:tr>
    </w:tbl>
    <w:p w:rsidR="00F208E5" w:rsidRDefault="00F208E5" w:rsidP="004577F7">
      <w:pPr>
        <w:keepNext/>
        <w:widowControl w:val="0"/>
        <w:autoSpaceDE w:val="0"/>
        <w:autoSpaceDN w:val="0"/>
        <w:adjustRightInd w:val="0"/>
        <w:ind w:firstLine="700"/>
        <w:jc w:val="both"/>
      </w:pPr>
    </w:p>
    <w:p w:rsidR="00F208E5" w:rsidRDefault="00F208E5" w:rsidP="00F208E5">
      <w:pPr>
        <w:keepNext/>
        <w:widowControl w:val="0"/>
        <w:ind w:firstLine="720"/>
        <w:jc w:val="both"/>
      </w:pPr>
      <w:r w:rsidRPr="00A829D3">
        <w:t>На территории сельсовета расположены захоронения животных (скотомогильники) представляющие опасность разноса инфекции поверхностными и грунтовыми водами при разгерметизации.</w:t>
      </w:r>
    </w:p>
    <w:p w:rsidR="00F208E5" w:rsidRPr="00A829D3" w:rsidRDefault="00F208E5" w:rsidP="00F208E5">
      <w:pPr>
        <w:keepNext/>
        <w:widowControl w:val="0"/>
        <w:ind w:firstLine="720"/>
        <w:jc w:val="both"/>
      </w:pPr>
    </w:p>
    <w:p w:rsidR="00F208E5" w:rsidRPr="00A829D3" w:rsidRDefault="00F208E5" w:rsidP="00F208E5">
      <w:pPr>
        <w:keepNext/>
      </w:pPr>
      <w:r>
        <w:t xml:space="preserve">Таблица 2.11.2 - </w:t>
      </w:r>
      <w:r w:rsidRPr="00A829D3">
        <w:t>Сведения о захоронениях животных</w:t>
      </w:r>
    </w:p>
    <w:tbl>
      <w:tblPr>
        <w:tblW w:w="0" w:type="auto"/>
        <w:tblInd w:w="200" w:type="dxa"/>
        <w:tblLayout w:type="fixed"/>
        <w:tblLook w:val="0000"/>
      </w:tblPr>
      <w:tblGrid>
        <w:gridCol w:w="1609"/>
        <w:gridCol w:w="1134"/>
        <w:gridCol w:w="993"/>
        <w:gridCol w:w="1842"/>
        <w:gridCol w:w="1843"/>
        <w:gridCol w:w="2268"/>
      </w:tblGrid>
      <w:tr w:rsidR="00F208E5" w:rsidRPr="00A829D3" w:rsidTr="0071664A">
        <w:tc>
          <w:tcPr>
            <w:tcW w:w="1609"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Населенный пункт</w:t>
            </w:r>
          </w:p>
        </w:tc>
        <w:tc>
          <w:tcPr>
            <w:tcW w:w="1134"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Площадь скотом</w:t>
            </w:r>
            <w:r w:rsidRPr="00A829D3">
              <w:rPr>
                <w:sz w:val="20"/>
                <w:szCs w:val="20"/>
              </w:rPr>
              <w:t>о</w:t>
            </w:r>
            <w:r w:rsidRPr="00A829D3">
              <w:rPr>
                <w:sz w:val="20"/>
                <w:szCs w:val="20"/>
              </w:rPr>
              <w:t>гильника (кв.м.)</w:t>
            </w:r>
          </w:p>
        </w:tc>
        <w:tc>
          <w:tcPr>
            <w:tcW w:w="993"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Кол-во биоте</w:t>
            </w:r>
            <w:r w:rsidRPr="00A829D3">
              <w:rPr>
                <w:sz w:val="20"/>
                <w:szCs w:val="20"/>
              </w:rPr>
              <w:t>р</w:t>
            </w:r>
            <w:r w:rsidRPr="00A829D3">
              <w:rPr>
                <w:sz w:val="20"/>
                <w:szCs w:val="20"/>
              </w:rPr>
              <w:t>мич</w:t>
            </w:r>
            <w:r w:rsidRPr="00A829D3">
              <w:rPr>
                <w:sz w:val="20"/>
                <w:szCs w:val="20"/>
              </w:rPr>
              <w:t>е</w:t>
            </w:r>
            <w:r w:rsidRPr="00A829D3">
              <w:rPr>
                <w:sz w:val="20"/>
                <w:szCs w:val="20"/>
              </w:rPr>
              <w:t>ских ям</w:t>
            </w:r>
          </w:p>
        </w:tc>
        <w:tc>
          <w:tcPr>
            <w:tcW w:w="1842"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Первое захорон</w:t>
            </w:r>
            <w:r w:rsidRPr="00A829D3">
              <w:rPr>
                <w:sz w:val="20"/>
                <w:szCs w:val="20"/>
              </w:rPr>
              <w:t>е</w:t>
            </w:r>
            <w:r w:rsidRPr="00A829D3">
              <w:rPr>
                <w:sz w:val="20"/>
                <w:szCs w:val="20"/>
              </w:rPr>
              <w:t>ние биологич</w:t>
            </w:r>
            <w:r w:rsidRPr="00A829D3">
              <w:rPr>
                <w:sz w:val="20"/>
                <w:szCs w:val="20"/>
              </w:rPr>
              <w:t>е</w:t>
            </w:r>
            <w:r w:rsidRPr="00A829D3">
              <w:rPr>
                <w:sz w:val="20"/>
                <w:szCs w:val="20"/>
              </w:rPr>
              <w:t>ских отходов в скотомогильник (год)</w:t>
            </w:r>
          </w:p>
        </w:tc>
        <w:tc>
          <w:tcPr>
            <w:tcW w:w="1843"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Захоронение ж</w:t>
            </w:r>
            <w:r w:rsidRPr="00A829D3">
              <w:rPr>
                <w:sz w:val="20"/>
                <w:szCs w:val="20"/>
              </w:rPr>
              <w:t>и</w:t>
            </w:r>
            <w:r w:rsidRPr="00A829D3">
              <w:rPr>
                <w:sz w:val="20"/>
                <w:szCs w:val="20"/>
              </w:rPr>
              <w:t>вотных, павших от сибирской язвы (год)</w:t>
            </w:r>
          </w:p>
        </w:tc>
        <w:tc>
          <w:tcPr>
            <w:tcW w:w="2268" w:type="dxa"/>
            <w:tcBorders>
              <w:top w:val="single" w:sz="4" w:space="0" w:color="auto"/>
              <w:left w:val="single" w:sz="4" w:space="0" w:color="000000"/>
              <w:bottom w:val="single" w:sz="4" w:space="0" w:color="000000"/>
              <w:right w:val="single" w:sz="4" w:space="0" w:color="auto"/>
            </w:tcBorders>
          </w:tcPr>
          <w:p w:rsidR="00F208E5" w:rsidRPr="00A829D3" w:rsidRDefault="00F208E5" w:rsidP="0071664A">
            <w:pPr>
              <w:keepNext/>
              <w:keepLines/>
              <w:snapToGrid w:val="0"/>
              <w:jc w:val="center"/>
              <w:rPr>
                <w:sz w:val="20"/>
                <w:szCs w:val="20"/>
              </w:rPr>
            </w:pPr>
            <w:r w:rsidRPr="00A829D3">
              <w:rPr>
                <w:sz w:val="20"/>
                <w:szCs w:val="20"/>
              </w:rPr>
              <w:t>Действующий скот</w:t>
            </w:r>
            <w:r w:rsidRPr="00A829D3">
              <w:rPr>
                <w:sz w:val="20"/>
                <w:szCs w:val="20"/>
              </w:rPr>
              <w:t>о</w:t>
            </w:r>
            <w:r w:rsidRPr="00A829D3">
              <w:rPr>
                <w:sz w:val="20"/>
                <w:szCs w:val="20"/>
              </w:rPr>
              <w:t>могильник или «зако</w:t>
            </w:r>
            <w:r w:rsidRPr="00A829D3">
              <w:rPr>
                <w:sz w:val="20"/>
                <w:szCs w:val="20"/>
              </w:rPr>
              <w:t>н</w:t>
            </w:r>
            <w:r w:rsidRPr="00A829D3">
              <w:rPr>
                <w:sz w:val="20"/>
                <w:szCs w:val="20"/>
              </w:rPr>
              <w:t>сервированный»</w:t>
            </w:r>
          </w:p>
        </w:tc>
      </w:tr>
      <w:tr w:rsidR="00F208E5" w:rsidRPr="00A829D3" w:rsidTr="0071664A">
        <w:tc>
          <w:tcPr>
            <w:tcW w:w="1609"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с. Погожее</w:t>
            </w:r>
          </w:p>
        </w:tc>
        <w:tc>
          <w:tcPr>
            <w:tcW w:w="1134"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200</w:t>
            </w:r>
          </w:p>
        </w:tc>
        <w:tc>
          <w:tcPr>
            <w:tcW w:w="993"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w:t>
            </w:r>
          </w:p>
        </w:tc>
        <w:tc>
          <w:tcPr>
            <w:tcW w:w="1842"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1975</w:t>
            </w:r>
          </w:p>
        </w:tc>
        <w:tc>
          <w:tcPr>
            <w:tcW w:w="1843" w:type="dxa"/>
            <w:tcBorders>
              <w:top w:val="single" w:sz="4" w:space="0" w:color="auto"/>
              <w:left w:val="single" w:sz="4" w:space="0" w:color="000000"/>
              <w:bottom w:val="single" w:sz="4" w:space="0" w:color="000000"/>
            </w:tcBorders>
          </w:tcPr>
          <w:p w:rsidR="00F208E5" w:rsidRPr="00A829D3" w:rsidRDefault="00F208E5" w:rsidP="0071664A">
            <w:pPr>
              <w:keepNext/>
              <w:keepLines/>
              <w:snapToGrid w:val="0"/>
              <w:jc w:val="center"/>
              <w:rPr>
                <w:sz w:val="20"/>
                <w:szCs w:val="20"/>
              </w:rPr>
            </w:pPr>
            <w:r w:rsidRPr="00A829D3">
              <w:rPr>
                <w:sz w:val="20"/>
                <w:szCs w:val="20"/>
              </w:rPr>
              <w:t>-</w:t>
            </w:r>
          </w:p>
        </w:tc>
        <w:tc>
          <w:tcPr>
            <w:tcW w:w="2268" w:type="dxa"/>
            <w:tcBorders>
              <w:top w:val="single" w:sz="4" w:space="0" w:color="auto"/>
              <w:left w:val="single" w:sz="4" w:space="0" w:color="000000"/>
              <w:bottom w:val="single" w:sz="4" w:space="0" w:color="000000"/>
              <w:right w:val="single" w:sz="4" w:space="0" w:color="auto"/>
            </w:tcBorders>
          </w:tcPr>
          <w:p w:rsidR="00F208E5" w:rsidRPr="00A829D3" w:rsidRDefault="00F208E5" w:rsidP="0071664A">
            <w:pPr>
              <w:keepNext/>
              <w:keepLines/>
              <w:snapToGrid w:val="0"/>
              <w:jc w:val="center"/>
              <w:rPr>
                <w:sz w:val="20"/>
                <w:szCs w:val="20"/>
              </w:rPr>
            </w:pPr>
            <w:r w:rsidRPr="00A829D3">
              <w:rPr>
                <w:sz w:val="20"/>
                <w:szCs w:val="20"/>
              </w:rPr>
              <w:t>«законсервированный»</w:t>
            </w:r>
          </w:p>
        </w:tc>
      </w:tr>
    </w:tbl>
    <w:p w:rsidR="00594C55" w:rsidRDefault="00594C55" w:rsidP="004577F7">
      <w:pPr>
        <w:keepNext/>
        <w:widowControl w:val="0"/>
        <w:autoSpaceDE w:val="0"/>
        <w:autoSpaceDN w:val="0"/>
        <w:adjustRightInd w:val="0"/>
        <w:ind w:firstLine="700"/>
        <w:jc w:val="both"/>
      </w:pPr>
    </w:p>
    <w:p w:rsidR="00594C55" w:rsidRDefault="00594C55" w:rsidP="009A29E6">
      <w:pPr>
        <w:keepNext/>
        <w:widowControl w:val="0"/>
        <w:autoSpaceDE w:val="0"/>
        <w:autoSpaceDN w:val="0"/>
        <w:adjustRightInd w:val="0"/>
        <w:ind w:firstLine="700"/>
        <w:jc w:val="both"/>
      </w:pPr>
    </w:p>
    <w:p w:rsidR="00594C55" w:rsidRPr="00176384" w:rsidRDefault="00594C55" w:rsidP="003C239E">
      <w:pPr>
        <w:widowControl w:val="0"/>
        <w:suppressAutoHyphens/>
        <w:spacing w:line="360" w:lineRule="auto"/>
        <w:ind w:firstLine="851"/>
        <w:rPr>
          <w:b/>
        </w:rPr>
      </w:pPr>
      <w:r w:rsidRPr="00176384">
        <w:rPr>
          <w:b/>
        </w:rPr>
        <w:t>Система сбора и утилизации ТБО</w:t>
      </w:r>
    </w:p>
    <w:p w:rsidR="00C11DAB" w:rsidRDefault="00594C55" w:rsidP="00C11DAB">
      <w:pPr>
        <w:pStyle w:val="16"/>
        <w:widowControl w:val="0"/>
        <w:suppressAutoHyphens/>
        <w:spacing w:line="240" w:lineRule="auto"/>
        <w:ind w:left="0" w:firstLine="851"/>
        <w:rPr>
          <w:b/>
          <w:i/>
          <w:color w:val="000000"/>
        </w:rPr>
      </w:pPr>
      <w:r w:rsidRPr="003C239E">
        <w:rPr>
          <w:b/>
          <w:i/>
        </w:rPr>
        <w:t>Генеральным планом на 1-ю очередь строительства (до 202</w:t>
      </w:r>
      <w:r w:rsidR="00C11DAB">
        <w:rPr>
          <w:b/>
          <w:i/>
        </w:rPr>
        <w:t>2</w:t>
      </w:r>
      <w:r w:rsidRPr="003C239E">
        <w:rPr>
          <w:b/>
          <w:i/>
        </w:rPr>
        <w:t xml:space="preserve">г.) </w:t>
      </w:r>
      <w:r w:rsidRPr="00D679D7">
        <w:rPr>
          <w:b/>
          <w:i/>
          <w:color w:val="000000"/>
        </w:rPr>
        <w:t>предусматривается:</w:t>
      </w:r>
    </w:p>
    <w:p w:rsidR="00C11DAB" w:rsidRDefault="00594C55" w:rsidP="00C11DAB">
      <w:pPr>
        <w:pStyle w:val="16"/>
        <w:widowControl w:val="0"/>
        <w:suppressAutoHyphens/>
        <w:spacing w:line="240" w:lineRule="auto"/>
        <w:ind w:left="0" w:firstLine="851"/>
        <w:rPr>
          <w:color w:val="000000"/>
        </w:rPr>
      </w:pPr>
      <w:r w:rsidRPr="00090A02">
        <w:rPr>
          <w:color w:val="000000"/>
        </w:rPr>
        <w:t xml:space="preserve">- сбор и вывоз отходов </w:t>
      </w:r>
      <w:r w:rsidR="00A11F35">
        <w:rPr>
          <w:color w:val="000000"/>
        </w:rPr>
        <w:t>(</w:t>
      </w:r>
      <w:proofErr w:type="gramStart"/>
      <w:r w:rsidRPr="00090A02">
        <w:rPr>
          <w:color w:val="000000"/>
        </w:rPr>
        <w:t xml:space="preserve">согласно </w:t>
      </w:r>
      <w:r w:rsidRPr="00090A02">
        <w:rPr>
          <w:b/>
          <w:color w:val="000000"/>
        </w:rPr>
        <w:t>Пункта</w:t>
      </w:r>
      <w:proofErr w:type="gramEnd"/>
      <w:r w:rsidRPr="00090A02">
        <w:rPr>
          <w:b/>
          <w:color w:val="000000"/>
        </w:rPr>
        <w:t xml:space="preserve"> 7 Статьи 12 ФЗ №86 «Об отходах производства и потребления»</w:t>
      </w:r>
      <w:r w:rsidR="00A11F35">
        <w:rPr>
          <w:b/>
          <w:color w:val="000000"/>
        </w:rPr>
        <w:t>)</w:t>
      </w:r>
      <w:r w:rsidRPr="00090A02">
        <w:rPr>
          <w:b/>
          <w:color w:val="000000"/>
        </w:rPr>
        <w:t xml:space="preserve"> </w:t>
      </w:r>
      <w:r w:rsidRPr="00090A02">
        <w:rPr>
          <w:color w:val="000000"/>
        </w:rPr>
        <w:t>производится на</w:t>
      </w:r>
      <w:r w:rsidRPr="00090A02">
        <w:rPr>
          <w:b/>
          <w:color w:val="000000"/>
        </w:rPr>
        <w:t xml:space="preserve"> </w:t>
      </w:r>
      <w:r w:rsidRPr="00090A02">
        <w:rPr>
          <w:color w:val="000000"/>
        </w:rPr>
        <w:t>полигоны входящих в реестр объектов разме</w:t>
      </w:r>
      <w:r w:rsidR="00C11DAB">
        <w:rPr>
          <w:color w:val="000000"/>
        </w:rPr>
        <w:t>щения отходов</w:t>
      </w:r>
      <w:r w:rsidR="00C11DAB" w:rsidRPr="00C11DAB">
        <w:rPr>
          <w:color w:val="000000"/>
        </w:rPr>
        <w:t>;</w:t>
      </w:r>
    </w:p>
    <w:p w:rsidR="00A11F35" w:rsidRDefault="00594C55" w:rsidP="00A11F35">
      <w:pPr>
        <w:pStyle w:val="16"/>
        <w:widowControl w:val="0"/>
        <w:suppressAutoHyphens/>
        <w:spacing w:line="240" w:lineRule="auto"/>
        <w:ind w:left="0" w:firstLine="851"/>
        <w:rPr>
          <w:color w:val="000000"/>
        </w:rPr>
      </w:pPr>
      <w:r w:rsidRPr="00D679D7">
        <w:rPr>
          <w:color w:val="000000"/>
        </w:rPr>
        <w:t>- организация регулярного</w:t>
      </w:r>
      <w:r w:rsidRPr="00AC16A1">
        <w:t xml:space="preserve"> сбор</w:t>
      </w:r>
      <w:r>
        <w:t>а</w:t>
      </w:r>
      <w:r w:rsidRPr="00AC16A1">
        <w:t xml:space="preserve"> ТБО у населения, оборудова</w:t>
      </w:r>
      <w:r>
        <w:t>ние</w:t>
      </w:r>
      <w:r w:rsidRPr="00AC16A1">
        <w:t xml:space="preserve"> контейнерны</w:t>
      </w:r>
      <w:r>
        <w:t>х</w:t>
      </w:r>
      <w:r w:rsidRPr="00AC16A1">
        <w:t xml:space="preserve"> площад</w:t>
      </w:r>
      <w:r>
        <w:t xml:space="preserve">ок, </w:t>
      </w:r>
      <w:r w:rsidRPr="003D238D">
        <w:t xml:space="preserve">установка </w:t>
      </w:r>
      <w:r w:rsidR="004B7771" w:rsidRPr="004B7771">
        <w:rPr>
          <w:b/>
          <w:i/>
        </w:rPr>
        <w:t>4</w:t>
      </w:r>
      <w:r w:rsidRPr="004B7771">
        <w:rPr>
          <w:b/>
          <w:i/>
        </w:rPr>
        <w:t xml:space="preserve"> контейнер</w:t>
      </w:r>
      <w:r w:rsidR="004B7771" w:rsidRPr="004B7771">
        <w:rPr>
          <w:b/>
          <w:i/>
        </w:rPr>
        <w:t>а</w:t>
      </w:r>
      <w:r w:rsidRPr="0043186A">
        <w:rPr>
          <w:color w:val="000000"/>
        </w:rPr>
        <w:t>;</w:t>
      </w:r>
    </w:p>
    <w:p w:rsidR="00A11F35" w:rsidRDefault="00594C55" w:rsidP="00A11F35">
      <w:pPr>
        <w:pStyle w:val="16"/>
        <w:widowControl w:val="0"/>
        <w:suppressAutoHyphens/>
        <w:spacing w:line="240" w:lineRule="auto"/>
        <w:ind w:left="0" w:firstLine="851"/>
      </w:pPr>
      <w:r>
        <w:t xml:space="preserve">- </w:t>
      </w:r>
      <w:r w:rsidRPr="003D238D">
        <w:t>выявление всех несанкционированных свалок и их рекультивация</w:t>
      </w:r>
      <w:r>
        <w:t>.</w:t>
      </w:r>
    </w:p>
    <w:p w:rsidR="00A11F35" w:rsidRDefault="00A11F35" w:rsidP="00A11F35">
      <w:pPr>
        <w:pStyle w:val="16"/>
        <w:widowControl w:val="0"/>
        <w:suppressAutoHyphens/>
        <w:spacing w:line="240" w:lineRule="auto"/>
        <w:ind w:left="0" w:firstLine="851"/>
      </w:pPr>
    </w:p>
    <w:p w:rsidR="00A11F35" w:rsidRDefault="00594C55" w:rsidP="00A11F35">
      <w:pPr>
        <w:pStyle w:val="16"/>
        <w:widowControl w:val="0"/>
        <w:suppressAutoHyphens/>
        <w:spacing w:line="240" w:lineRule="auto"/>
        <w:ind w:left="0" w:firstLine="851"/>
        <w:rPr>
          <w:b/>
          <w:i/>
          <w:sz w:val="26"/>
          <w:szCs w:val="26"/>
        </w:rPr>
      </w:pPr>
      <w:r w:rsidRPr="00830891">
        <w:rPr>
          <w:b/>
          <w:i/>
          <w:sz w:val="26"/>
          <w:szCs w:val="26"/>
        </w:rPr>
        <w:t>Генеральным планом на 1-ю очередь строительства (до 202</w:t>
      </w:r>
      <w:r w:rsidR="00A11F35">
        <w:rPr>
          <w:b/>
          <w:i/>
          <w:sz w:val="26"/>
          <w:szCs w:val="26"/>
        </w:rPr>
        <w:t xml:space="preserve">2 </w:t>
      </w:r>
      <w:r w:rsidRPr="00830891">
        <w:rPr>
          <w:b/>
          <w:i/>
          <w:sz w:val="26"/>
          <w:szCs w:val="26"/>
        </w:rPr>
        <w:t>г.)   предусматривается:</w:t>
      </w:r>
    </w:p>
    <w:p w:rsidR="00A11F35" w:rsidRDefault="00A11F35" w:rsidP="00A11F35">
      <w:pPr>
        <w:pStyle w:val="16"/>
        <w:widowControl w:val="0"/>
        <w:suppressAutoHyphens/>
        <w:spacing w:line="240" w:lineRule="auto"/>
        <w:ind w:left="0" w:firstLine="851"/>
      </w:pPr>
      <w:r>
        <w:t>-</w:t>
      </w:r>
      <w:r w:rsidR="00594C55">
        <w:t xml:space="preserve"> разработка</w:t>
      </w:r>
      <w:r w:rsidR="00594C55" w:rsidRPr="00A9476E">
        <w:t xml:space="preserve"> мероприятий по</w:t>
      </w:r>
      <w:r w:rsidR="00594C55">
        <w:t xml:space="preserve"> обеспечению населения местами традиционного захоронения (кладбищами).</w:t>
      </w:r>
    </w:p>
    <w:p w:rsidR="00A11F35" w:rsidRDefault="00A11F35" w:rsidP="00A11F35">
      <w:pPr>
        <w:pStyle w:val="16"/>
        <w:widowControl w:val="0"/>
        <w:suppressAutoHyphens/>
        <w:spacing w:line="240" w:lineRule="auto"/>
        <w:ind w:left="0" w:firstLine="851"/>
      </w:pPr>
    </w:p>
    <w:p w:rsidR="00A11F35" w:rsidRPr="00176384" w:rsidRDefault="00A11F35" w:rsidP="00A11F35">
      <w:pPr>
        <w:rPr>
          <w:bCs/>
          <w:color w:val="000000"/>
        </w:rPr>
      </w:pPr>
      <w:r>
        <w:rPr>
          <w:color w:val="000000"/>
        </w:rPr>
        <w:br w:type="page"/>
      </w:r>
      <w:r w:rsidR="00594C55" w:rsidRPr="00954804">
        <w:rPr>
          <w:bCs/>
          <w:color w:val="000000"/>
        </w:rPr>
        <w:lastRenderedPageBreak/>
        <w:t>Таблица 2.11.</w:t>
      </w:r>
      <w:r w:rsidR="00594C55">
        <w:rPr>
          <w:bCs/>
          <w:color w:val="000000"/>
        </w:rPr>
        <w:t>3</w:t>
      </w:r>
      <w:r w:rsidR="00594C55" w:rsidRPr="00954804">
        <w:rPr>
          <w:b/>
          <w:bCs/>
          <w:color w:val="000000"/>
        </w:rPr>
        <w:t xml:space="preserve"> </w:t>
      </w:r>
      <w:r w:rsidR="00594C55" w:rsidRPr="00954804">
        <w:rPr>
          <w:b/>
          <w:bCs/>
          <w:color w:val="000000"/>
          <w:sz w:val="22"/>
          <w:szCs w:val="22"/>
        </w:rPr>
        <w:t>–</w:t>
      </w:r>
      <w:r w:rsidR="00594C55" w:rsidRPr="00954804">
        <w:rPr>
          <w:b/>
          <w:bCs/>
          <w:color w:val="000000"/>
        </w:rPr>
        <w:t xml:space="preserve"> </w:t>
      </w:r>
      <w:r w:rsidR="00594C55" w:rsidRPr="00A11F35">
        <w:rPr>
          <w:b/>
          <w:bCs/>
          <w:color w:val="000000"/>
        </w:rPr>
        <w:t>Объемы накопления бытовых отходов</w:t>
      </w:r>
    </w:p>
    <w:tbl>
      <w:tblPr>
        <w:tblW w:w="5000" w:type="pct"/>
        <w:tblLayout w:type="fixed"/>
        <w:tblLook w:val="00A0"/>
      </w:tblPr>
      <w:tblGrid>
        <w:gridCol w:w="2352"/>
        <w:gridCol w:w="1013"/>
        <w:gridCol w:w="1246"/>
        <w:gridCol w:w="1107"/>
        <w:gridCol w:w="1407"/>
        <w:gridCol w:w="1107"/>
        <w:gridCol w:w="1340"/>
      </w:tblGrid>
      <w:tr w:rsidR="00594C55" w:rsidRPr="00746FD8" w:rsidTr="000E6D15">
        <w:trPr>
          <w:trHeight w:val="972"/>
        </w:trPr>
        <w:tc>
          <w:tcPr>
            <w:tcW w:w="1229" w:type="pct"/>
            <w:vMerge w:val="restart"/>
            <w:tcBorders>
              <w:top w:val="single" w:sz="4" w:space="0" w:color="auto"/>
              <w:left w:val="single" w:sz="4" w:space="0" w:color="auto"/>
              <w:bottom w:val="nil"/>
              <w:right w:val="single" w:sz="4" w:space="0" w:color="auto"/>
            </w:tcBorders>
            <w:vAlign w:val="center"/>
          </w:tcPr>
          <w:p w:rsidR="00594C55" w:rsidRPr="00954804" w:rsidRDefault="00594C55" w:rsidP="00A36174">
            <w:pPr>
              <w:pStyle w:val="ab"/>
              <w:spacing w:after="0" w:line="276" w:lineRule="auto"/>
              <w:ind w:firstLine="0"/>
              <w:jc w:val="center"/>
              <w:rPr>
                <w:color w:val="000000"/>
              </w:rPr>
            </w:pPr>
            <w:r w:rsidRPr="00954804">
              <w:rPr>
                <w:color w:val="000000"/>
                <w:sz w:val="22"/>
                <w:szCs w:val="22"/>
              </w:rPr>
              <w:t>Бытовые отходы</w:t>
            </w:r>
          </w:p>
        </w:tc>
        <w:tc>
          <w:tcPr>
            <w:tcW w:w="1180" w:type="pct"/>
            <w:gridSpan w:val="2"/>
            <w:tcBorders>
              <w:top w:val="single" w:sz="4" w:space="0" w:color="auto"/>
              <w:left w:val="nil"/>
              <w:bottom w:val="single" w:sz="4" w:space="0" w:color="auto"/>
              <w:right w:val="single" w:sz="4" w:space="0" w:color="000000"/>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Число жителей, чел.</w:t>
            </w:r>
          </w:p>
        </w:tc>
        <w:tc>
          <w:tcPr>
            <w:tcW w:w="1313" w:type="pct"/>
            <w:gridSpan w:val="2"/>
            <w:tcBorders>
              <w:top w:val="single" w:sz="4" w:space="0" w:color="auto"/>
              <w:left w:val="nil"/>
              <w:bottom w:val="single" w:sz="4" w:space="0" w:color="auto"/>
              <w:right w:val="single" w:sz="4" w:space="0" w:color="000000"/>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 xml:space="preserve">Удельная норма </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 xml:space="preserve">накопления </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 xml:space="preserve">на 1 человека в год, </w:t>
            </w:r>
            <w:proofErr w:type="gramStart"/>
            <w:r w:rsidRPr="00954804">
              <w:rPr>
                <w:color w:val="000000"/>
                <w:sz w:val="22"/>
                <w:szCs w:val="22"/>
              </w:rPr>
              <w:t>л</w:t>
            </w:r>
            <w:proofErr w:type="gramEnd"/>
          </w:p>
        </w:tc>
        <w:tc>
          <w:tcPr>
            <w:tcW w:w="1278" w:type="pct"/>
            <w:gridSpan w:val="2"/>
            <w:tcBorders>
              <w:top w:val="single" w:sz="4" w:space="0" w:color="auto"/>
              <w:left w:val="nil"/>
              <w:bottom w:val="single" w:sz="4" w:space="0" w:color="auto"/>
              <w:right w:val="single" w:sz="4" w:space="0" w:color="000000"/>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Общее накопление</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за год, м</w:t>
            </w:r>
            <w:r w:rsidRPr="00954804">
              <w:rPr>
                <w:color w:val="000000"/>
                <w:sz w:val="22"/>
                <w:szCs w:val="22"/>
                <w:vertAlign w:val="superscript"/>
              </w:rPr>
              <w:t>3</w:t>
            </w:r>
          </w:p>
        </w:tc>
      </w:tr>
      <w:tr w:rsidR="00594C55" w:rsidRPr="00746FD8" w:rsidTr="000E6D15">
        <w:trPr>
          <w:cantSplit/>
          <w:trHeight w:val="927"/>
        </w:trPr>
        <w:tc>
          <w:tcPr>
            <w:tcW w:w="1229" w:type="pct"/>
            <w:vMerge/>
            <w:tcBorders>
              <w:top w:val="single" w:sz="4" w:space="0" w:color="auto"/>
              <w:left w:val="single" w:sz="4" w:space="0" w:color="auto"/>
              <w:bottom w:val="nil"/>
              <w:right w:val="single" w:sz="4" w:space="0" w:color="auto"/>
            </w:tcBorders>
            <w:vAlign w:val="center"/>
          </w:tcPr>
          <w:p w:rsidR="00594C55" w:rsidRPr="00954804" w:rsidRDefault="00594C55" w:rsidP="00A36174">
            <w:pPr>
              <w:pStyle w:val="ab"/>
              <w:spacing w:after="0" w:line="276" w:lineRule="auto"/>
              <w:ind w:firstLine="0"/>
              <w:jc w:val="center"/>
              <w:rPr>
                <w:color w:val="000000"/>
              </w:rPr>
            </w:pPr>
          </w:p>
        </w:tc>
        <w:tc>
          <w:tcPr>
            <w:tcW w:w="529" w:type="pct"/>
            <w:tcBorders>
              <w:top w:val="single" w:sz="4" w:space="0" w:color="auto"/>
              <w:left w:val="nil"/>
              <w:bottom w:val="nil"/>
              <w:right w:val="single" w:sz="4" w:space="0" w:color="auto"/>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 xml:space="preserve">I </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очередь</w:t>
            </w:r>
          </w:p>
        </w:tc>
        <w:tc>
          <w:tcPr>
            <w:tcW w:w="651" w:type="pct"/>
            <w:tcBorders>
              <w:top w:val="single" w:sz="4" w:space="0" w:color="auto"/>
              <w:left w:val="nil"/>
              <w:bottom w:val="nil"/>
              <w:right w:val="single" w:sz="4" w:space="0" w:color="auto"/>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расчётный</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период</w:t>
            </w:r>
          </w:p>
        </w:tc>
        <w:tc>
          <w:tcPr>
            <w:tcW w:w="578" w:type="pct"/>
            <w:tcBorders>
              <w:top w:val="single" w:sz="4" w:space="0" w:color="auto"/>
              <w:left w:val="nil"/>
              <w:bottom w:val="nil"/>
              <w:right w:val="single" w:sz="4" w:space="0" w:color="auto"/>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 xml:space="preserve">I </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Очередь</w:t>
            </w:r>
          </w:p>
        </w:tc>
        <w:tc>
          <w:tcPr>
            <w:tcW w:w="735" w:type="pct"/>
            <w:tcBorders>
              <w:top w:val="single" w:sz="4" w:space="0" w:color="auto"/>
              <w:left w:val="nil"/>
              <w:bottom w:val="single" w:sz="4" w:space="0" w:color="auto"/>
              <w:right w:val="single" w:sz="4" w:space="0" w:color="auto"/>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расчётный</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период</w:t>
            </w:r>
          </w:p>
        </w:tc>
        <w:tc>
          <w:tcPr>
            <w:tcW w:w="578" w:type="pct"/>
            <w:tcBorders>
              <w:top w:val="single" w:sz="4" w:space="0" w:color="auto"/>
              <w:left w:val="nil"/>
              <w:bottom w:val="nil"/>
              <w:right w:val="single" w:sz="4" w:space="0" w:color="auto"/>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 xml:space="preserve">I </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очередь</w:t>
            </w:r>
          </w:p>
        </w:tc>
        <w:tc>
          <w:tcPr>
            <w:tcW w:w="700" w:type="pct"/>
            <w:tcBorders>
              <w:top w:val="single" w:sz="4" w:space="0" w:color="auto"/>
              <w:left w:val="nil"/>
              <w:bottom w:val="nil"/>
              <w:right w:val="single" w:sz="4" w:space="0" w:color="auto"/>
            </w:tcBorders>
            <w:vAlign w:val="center"/>
          </w:tcPr>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расчётный</w:t>
            </w:r>
          </w:p>
          <w:p w:rsidR="00594C55" w:rsidRPr="00954804" w:rsidRDefault="00594C55" w:rsidP="00245F91">
            <w:pPr>
              <w:pStyle w:val="ab"/>
              <w:spacing w:after="0" w:line="276" w:lineRule="auto"/>
              <w:ind w:left="-109" w:right="-107" w:firstLine="0"/>
              <w:jc w:val="center"/>
              <w:rPr>
                <w:color w:val="000000"/>
              </w:rPr>
            </w:pPr>
            <w:r w:rsidRPr="00954804">
              <w:rPr>
                <w:color w:val="000000"/>
                <w:sz w:val="22"/>
                <w:szCs w:val="22"/>
              </w:rPr>
              <w:t>период</w:t>
            </w:r>
          </w:p>
        </w:tc>
      </w:tr>
      <w:tr w:rsidR="00594C55" w:rsidRPr="00746FD8" w:rsidTr="000E6D15">
        <w:trPr>
          <w:trHeight w:val="510"/>
        </w:trPr>
        <w:tc>
          <w:tcPr>
            <w:tcW w:w="1229" w:type="pct"/>
            <w:tcBorders>
              <w:top w:val="single" w:sz="4" w:space="0" w:color="auto"/>
              <w:left w:val="single" w:sz="4" w:space="0" w:color="auto"/>
              <w:bottom w:val="single" w:sz="4" w:space="0" w:color="auto"/>
              <w:right w:val="single" w:sz="4" w:space="0" w:color="auto"/>
            </w:tcBorders>
            <w:vAlign w:val="center"/>
          </w:tcPr>
          <w:p w:rsidR="00594C55" w:rsidRPr="00954804" w:rsidRDefault="00594C55" w:rsidP="00245F91">
            <w:pPr>
              <w:spacing w:line="276" w:lineRule="auto"/>
              <w:jc w:val="both"/>
              <w:rPr>
                <w:color w:val="000000"/>
              </w:rPr>
            </w:pPr>
            <w:r w:rsidRPr="00954804">
              <w:rPr>
                <w:color w:val="000000"/>
                <w:sz w:val="22"/>
                <w:szCs w:val="22"/>
              </w:rPr>
              <w:t>Общее количество по сельсовету с учетом общественных зданий</w:t>
            </w:r>
          </w:p>
        </w:tc>
        <w:tc>
          <w:tcPr>
            <w:tcW w:w="529" w:type="pct"/>
            <w:tcBorders>
              <w:top w:val="single" w:sz="4" w:space="0" w:color="auto"/>
              <w:left w:val="nil"/>
              <w:bottom w:val="single" w:sz="4" w:space="0" w:color="auto"/>
              <w:right w:val="single" w:sz="4" w:space="0" w:color="auto"/>
            </w:tcBorders>
            <w:vAlign w:val="center"/>
          </w:tcPr>
          <w:p w:rsidR="00594C55" w:rsidRPr="004443BB" w:rsidRDefault="00BA61A1" w:rsidP="00030058">
            <w:pPr>
              <w:spacing w:line="276" w:lineRule="auto"/>
              <w:jc w:val="center"/>
              <w:rPr>
                <w:b/>
                <w:color w:val="000000"/>
              </w:rPr>
            </w:pPr>
            <w:r>
              <w:rPr>
                <w:b/>
                <w:color w:val="000000"/>
                <w:sz w:val="22"/>
                <w:szCs w:val="22"/>
              </w:rPr>
              <w:t>710</w:t>
            </w:r>
          </w:p>
        </w:tc>
        <w:tc>
          <w:tcPr>
            <w:tcW w:w="651" w:type="pct"/>
            <w:tcBorders>
              <w:top w:val="single" w:sz="4" w:space="0" w:color="auto"/>
              <w:left w:val="nil"/>
              <w:bottom w:val="single" w:sz="4" w:space="0" w:color="auto"/>
              <w:right w:val="single" w:sz="4" w:space="0" w:color="auto"/>
            </w:tcBorders>
            <w:vAlign w:val="center"/>
          </w:tcPr>
          <w:p w:rsidR="00594C55" w:rsidRPr="004443BB" w:rsidRDefault="00BA61A1" w:rsidP="00030058">
            <w:pPr>
              <w:spacing w:line="276" w:lineRule="auto"/>
              <w:jc w:val="center"/>
              <w:rPr>
                <w:b/>
                <w:color w:val="000000"/>
              </w:rPr>
            </w:pPr>
            <w:r>
              <w:rPr>
                <w:b/>
                <w:color w:val="000000"/>
                <w:sz w:val="22"/>
                <w:szCs w:val="22"/>
              </w:rPr>
              <w:t>782</w:t>
            </w:r>
          </w:p>
        </w:tc>
        <w:tc>
          <w:tcPr>
            <w:tcW w:w="578" w:type="pct"/>
            <w:tcBorders>
              <w:top w:val="single" w:sz="4" w:space="0" w:color="auto"/>
              <w:left w:val="nil"/>
              <w:bottom w:val="single" w:sz="4" w:space="0" w:color="auto"/>
              <w:right w:val="single" w:sz="4" w:space="0" w:color="auto"/>
            </w:tcBorders>
            <w:vAlign w:val="center"/>
          </w:tcPr>
          <w:p w:rsidR="00594C55" w:rsidRPr="004443BB" w:rsidRDefault="00594C55" w:rsidP="00030058">
            <w:pPr>
              <w:spacing w:line="276" w:lineRule="auto"/>
              <w:jc w:val="center"/>
              <w:rPr>
                <w:b/>
                <w:color w:val="000000"/>
              </w:rPr>
            </w:pPr>
            <w:r w:rsidRPr="004443BB">
              <w:rPr>
                <w:b/>
                <w:color w:val="000000"/>
                <w:sz w:val="22"/>
                <w:szCs w:val="22"/>
              </w:rPr>
              <w:t>2000</w:t>
            </w:r>
          </w:p>
        </w:tc>
        <w:tc>
          <w:tcPr>
            <w:tcW w:w="735" w:type="pct"/>
            <w:tcBorders>
              <w:top w:val="nil"/>
              <w:left w:val="nil"/>
              <w:bottom w:val="single" w:sz="4" w:space="0" w:color="auto"/>
              <w:right w:val="single" w:sz="4" w:space="0" w:color="auto"/>
            </w:tcBorders>
            <w:vAlign w:val="center"/>
          </w:tcPr>
          <w:p w:rsidR="00594C55" w:rsidRPr="004443BB" w:rsidRDefault="00594C55" w:rsidP="00030058">
            <w:pPr>
              <w:spacing w:line="276" w:lineRule="auto"/>
              <w:jc w:val="center"/>
              <w:rPr>
                <w:b/>
                <w:color w:val="000000"/>
              </w:rPr>
            </w:pPr>
            <w:r w:rsidRPr="004443BB">
              <w:rPr>
                <w:b/>
                <w:color w:val="000000"/>
                <w:sz w:val="22"/>
                <w:szCs w:val="22"/>
              </w:rPr>
              <w:t>2000</w:t>
            </w:r>
          </w:p>
        </w:tc>
        <w:tc>
          <w:tcPr>
            <w:tcW w:w="578" w:type="pct"/>
            <w:tcBorders>
              <w:top w:val="single" w:sz="4" w:space="0" w:color="auto"/>
              <w:left w:val="nil"/>
              <w:bottom w:val="single" w:sz="4" w:space="0" w:color="auto"/>
              <w:right w:val="single" w:sz="4" w:space="0" w:color="auto"/>
            </w:tcBorders>
            <w:vAlign w:val="center"/>
          </w:tcPr>
          <w:p w:rsidR="00594C55" w:rsidRPr="004443BB" w:rsidRDefault="004B7771" w:rsidP="00030058">
            <w:pPr>
              <w:spacing w:line="276" w:lineRule="auto"/>
              <w:jc w:val="center"/>
              <w:rPr>
                <w:b/>
                <w:color w:val="000000"/>
              </w:rPr>
            </w:pPr>
            <w:r>
              <w:rPr>
                <w:b/>
                <w:color w:val="000000"/>
                <w:sz w:val="22"/>
                <w:szCs w:val="22"/>
              </w:rPr>
              <w:t>1420</w:t>
            </w:r>
          </w:p>
        </w:tc>
        <w:tc>
          <w:tcPr>
            <w:tcW w:w="700" w:type="pct"/>
            <w:tcBorders>
              <w:top w:val="single" w:sz="4" w:space="0" w:color="auto"/>
              <w:left w:val="nil"/>
              <w:bottom w:val="single" w:sz="4" w:space="0" w:color="auto"/>
              <w:right w:val="single" w:sz="4" w:space="0" w:color="auto"/>
            </w:tcBorders>
            <w:vAlign w:val="center"/>
          </w:tcPr>
          <w:p w:rsidR="00594C55" w:rsidRPr="004443BB" w:rsidRDefault="004B7771" w:rsidP="00030058">
            <w:pPr>
              <w:spacing w:line="276" w:lineRule="auto"/>
              <w:jc w:val="center"/>
              <w:rPr>
                <w:b/>
                <w:color w:val="000000"/>
              </w:rPr>
            </w:pPr>
            <w:r>
              <w:rPr>
                <w:b/>
                <w:color w:val="000000"/>
                <w:sz w:val="22"/>
                <w:szCs w:val="22"/>
              </w:rPr>
              <w:t>1564</w:t>
            </w:r>
          </w:p>
        </w:tc>
      </w:tr>
      <w:tr w:rsidR="00594C55" w:rsidRPr="00746FD8" w:rsidTr="000E6D15">
        <w:trPr>
          <w:trHeight w:val="393"/>
        </w:trPr>
        <w:tc>
          <w:tcPr>
            <w:tcW w:w="1229" w:type="pct"/>
            <w:tcBorders>
              <w:top w:val="nil"/>
              <w:left w:val="single" w:sz="4" w:space="0" w:color="auto"/>
              <w:bottom w:val="single" w:sz="4" w:space="0" w:color="auto"/>
              <w:right w:val="single" w:sz="4" w:space="0" w:color="auto"/>
            </w:tcBorders>
            <w:vAlign w:val="center"/>
          </w:tcPr>
          <w:p w:rsidR="00594C55" w:rsidRPr="00954804" w:rsidRDefault="00594C55" w:rsidP="00A36174">
            <w:pPr>
              <w:spacing w:line="276" w:lineRule="auto"/>
              <w:jc w:val="center"/>
              <w:rPr>
                <w:b/>
                <w:color w:val="000000"/>
              </w:rPr>
            </w:pPr>
            <w:r w:rsidRPr="00954804">
              <w:rPr>
                <w:b/>
                <w:color w:val="000000"/>
              </w:rPr>
              <w:t>Итого:</w:t>
            </w:r>
          </w:p>
        </w:tc>
        <w:tc>
          <w:tcPr>
            <w:tcW w:w="529" w:type="pct"/>
            <w:tcBorders>
              <w:top w:val="nil"/>
              <w:left w:val="nil"/>
              <w:bottom w:val="single" w:sz="4" w:space="0" w:color="auto"/>
              <w:right w:val="single" w:sz="4" w:space="0" w:color="auto"/>
            </w:tcBorders>
            <w:vAlign w:val="center"/>
          </w:tcPr>
          <w:p w:rsidR="00594C55" w:rsidRPr="000E6D15" w:rsidRDefault="00594C55" w:rsidP="00A36174">
            <w:pPr>
              <w:spacing w:line="276" w:lineRule="auto"/>
              <w:jc w:val="center"/>
              <w:rPr>
                <w:b/>
                <w:color w:val="000000"/>
              </w:rPr>
            </w:pPr>
            <w:r w:rsidRPr="000E6D15">
              <w:rPr>
                <w:b/>
                <w:color w:val="000000"/>
                <w:sz w:val="22"/>
                <w:szCs w:val="22"/>
              </w:rPr>
              <w:t>Х</w:t>
            </w:r>
          </w:p>
        </w:tc>
        <w:tc>
          <w:tcPr>
            <w:tcW w:w="651" w:type="pct"/>
            <w:tcBorders>
              <w:top w:val="nil"/>
              <w:left w:val="nil"/>
              <w:bottom w:val="single" w:sz="4" w:space="0" w:color="auto"/>
              <w:right w:val="single" w:sz="4" w:space="0" w:color="auto"/>
            </w:tcBorders>
            <w:vAlign w:val="center"/>
          </w:tcPr>
          <w:p w:rsidR="00594C55" w:rsidRPr="000E6D15" w:rsidRDefault="00594C55" w:rsidP="00A36174">
            <w:pPr>
              <w:spacing w:line="276" w:lineRule="auto"/>
              <w:jc w:val="center"/>
              <w:rPr>
                <w:b/>
                <w:color w:val="000000"/>
              </w:rPr>
            </w:pPr>
            <w:r w:rsidRPr="000E6D15">
              <w:rPr>
                <w:b/>
                <w:color w:val="000000"/>
                <w:sz w:val="22"/>
                <w:szCs w:val="22"/>
              </w:rPr>
              <w:t>Х</w:t>
            </w:r>
          </w:p>
        </w:tc>
        <w:tc>
          <w:tcPr>
            <w:tcW w:w="578" w:type="pct"/>
            <w:tcBorders>
              <w:top w:val="nil"/>
              <w:left w:val="nil"/>
              <w:bottom w:val="single" w:sz="4" w:space="0" w:color="auto"/>
              <w:right w:val="single" w:sz="4" w:space="0" w:color="auto"/>
            </w:tcBorders>
            <w:vAlign w:val="center"/>
          </w:tcPr>
          <w:p w:rsidR="00594C55" w:rsidRPr="000E6D15" w:rsidRDefault="00594C55" w:rsidP="00A36174">
            <w:pPr>
              <w:spacing w:line="276" w:lineRule="auto"/>
              <w:jc w:val="center"/>
              <w:rPr>
                <w:b/>
                <w:color w:val="000000"/>
              </w:rPr>
            </w:pPr>
            <w:r w:rsidRPr="000E6D15">
              <w:rPr>
                <w:b/>
                <w:color w:val="000000"/>
                <w:sz w:val="22"/>
                <w:szCs w:val="22"/>
              </w:rPr>
              <w:t>Х</w:t>
            </w:r>
          </w:p>
        </w:tc>
        <w:tc>
          <w:tcPr>
            <w:tcW w:w="735" w:type="pct"/>
            <w:tcBorders>
              <w:top w:val="nil"/>
              <w:left w:val="nil"/>
              <w:bottom w:val="single" w:sz="4" w:space="0" w:color="auto"/>
              <w:right w:val="single" w:sz="4" w:space="0" w:color="auto"/>
            </w:tcBorders>
            <w:vAlign w:val="center"/>
          </w:tcPr>
          <w:p w:rsidR="00594C55" w:rsidRPr="000E6D15" w:rsidRDefault="00594C55" w:rsidP="00A36174">
            <w:pPr>
              <w:spacing w:line="276" w:lineRule="auto"/>
              <w:jc w:val="center"/>
              <w:rPr>
                <w:b/>
                <w:color w:val="000000"/>
              </w:rPr>
            </w:pPr>
            <w:r w:rsidRPr="000E6D15">
              <w:rPr>
                <w:b/>
                <w:color w:val="000000"/>
                <w:sz w:val="22"/>
                <w:szCs w:val="22"/>
              </w:rPr>
              <w:t>Х</w:t>
            </w:r>
          </w:p>
        </w:tc>
        <w:tc>
          <w:tcPr>
            <w:tcW w:w="578" w:type="pct"/>
            <w:tcBorders>
              <w:top w:val="nil"/>
              <w:left w:val="nil"/>
              <w:bottom w:val="single" w:sz="4" w:space="0" w:color="auto"/>
              <w:right w:val="single" w:sz="4" w:space="0" w:color="auto"/>
            </w:tcBorders>
            <w:vAlign w:val="center"/>
          </w:tcPr>
          <w:p w:rsidR="00594C55" w:rsidRPr="004443BB" w:rsidRDefault="005B1E1D" w:rsidP="004B7771">
            <w:pPr>
              <w:spacing w:line="276" w:lineRule="auto"/>
              <w:jc w:val="center"/>
              <w:rPr>
                <w:b/>
                <w:color w:val="000000"/>
              </w:rPr>
            </w:pPr>
            <w:r>
              <w:rPr>
                <w:b/>
                <w:color w:val="000000"/>
                <w:sz w:val="22"/>
                <w:szCs w:val="22"/>
              </w:rPr>
              <w:t>142</w:t>
            </w:r>
            <w:r w:rsidR="004B7771">
              <w:rPr>
                <w:b/>
                <w:color w:val="000000"/>
                <w:sz w:val="22"/>
                <w:szCs w:val="22"/>
              </w:rPr>
              <w:t>0</w:t>
            </w:r>
          </w:p>
        </w:tc>
        <w:tc>
          <w:tcPr>
            <w:tcW w:w="700" w:type="pct"/>
            <w:tcBorders>
              <w:top w:val="nil"/>
              <w:left w:val="nil"/>
              <w:bottom w:val="single" w:sz="4" w:space="0" w:color="auto"/>
              <w:right w:val="single" w:sz="4" w:space="0" w:color="auto"/>
            </w:tcBorders>
            <w:vAlign w:val="center"/>
          </w:tcPr>
          <w:p w:rsidR="00594C55" w:rsidRPr="004443BB" w:rsidRDefault="005B1E1D" w:rsidP="004B7771">
            <w:pPr>
              <w:spacing w:line="276" w:lineRule="auto"/>
              <w:jc w:val="center"/>
              <w:rPr>
                <w:b/>
                <w:color w:val="000000"/>
              </w:rPr>
            </w:pPr>
            <w:r>
              <w:rPr>
                <w:b/>
                <w:color w:val="000000"/>
                <w:sz w:val="22"/>
                <w:szCs w:val="22"/>
              </w:rPr>
              <w:t>15</w:t>
            </w:r>
            <w:r w:rsidR="004B7771">
              <w:rPr>
                <w:b/>
                <w:color w:val="000000"/>
                <w:sz w:val="22"/>
                <w:szCs w:val="22"/>
              </w:rPr>
              <w:t>6</w:t>
            </w:r>
            <w:r>
              <w:rPr>
                <w:b/>
                <w:color w:val="000000"/>
                <w:sz w:val="22"/>
                <w:szCs w:val="22"/>
              </w:rPr>
              <w:t>4</w:t>
            </w:r>
          </w:p>
        </w:tc>
      </w:tr>
    </w:tbl>
    <w:p w:rsidR="00594C55" w:rsidRPr="00245F91" w:rsidRDefault="00594C55" w:rsidP="00245F91">
      <w:pPr>
        <w:spacing w:before="240" w:line="276" w:lineRule="auto"/>
        <w:ind w:firstLine="709"/>
        <w:jc w:val="both"/>
        <w:rPr>
          <w:bCs/>
        </w:rPr>
      </w:pPr>
      <w:r w:rsidRPr="00245F91">
        <w:rPr>
          <w:bCs/>
        </w:rPr>
        <w:t>При санитарной очистке населенных пунктов поселения необходимо выполнять следующие мероприятия:</w:t>
      </w:r>
    </w:p>
    <w:p w:rsidR="00594C55" w:rsidRPr="00245F91" w:rsidRDefault="00594C55" w:rsidP="00245F91">
      <w:pPr>
        <w:spacing w:line="276" w:lineRule="auto"/>
        <w:ind w:firstLine="709"/>
        <w:jc w:val="both"/>
        <w:rPr>
          <w:bCs/>
        </w:rPr>
      </w:pPr>
      <w:r w:rsidRPr="00245F91">
        <w:rPr>
          <w:bCs/>
        </w:rPr>
        <w:t>а)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594C55" w:rsidRPr="00245F91" w:rsidRDefault="00594C55" w:rsidP="00245F91">
      <w:pPr>
        <w:spacing w:line="276" w:lineRule="auto"/>
        <w:ind w:firstLine="709"/>
        <w:jc w:val="both"/>
        <w:rPr>
          <w:bCs/>
        </w:rPr>
      </w:pPr>
      <w:r w:rsidRPr="00245F91">
        <w:rPr>
          <w:bCs/>
        </w:rPr>
        <w:t>б) максимально механизировать все процессы очистки, поливки, полностью и</w:t>
      </w:r>
      <w:r w:rsidRPr="00245F91">
        <w:rPr>
          <w:bCs/>
        </w:rPr>
        <w:t>с</w:t>
      </w:r>
      <w:r w:rsidRPr="00245F91">
        <w:rPr>
          <w:bCs/>
        </w:rPr>
        <w:t>ключить ручные работы с отходами;</w:t>
      </w:r>
    </w:p>
    <w:p w:rsidR="00594C55" w:rsidRPr="00245F91" w:rsidRDefault="00594C55" w:rsidP="00245F91">
      <w:pPr>
        <w:spacing w:line="276" w:lineRule="auto"/>
        <w:ind w:firstLine="709"/>
        <w:jc w:val="both"/>
        <w:rPr>
          <w:bCs/>
        </w:rPr>
      </w:pPr>
      <w:r w:rsidRPr="00245F91">
        <w:rPr>
          <w:bCs/>
        </w:rPr>
        <w:t>в) обеспечить герметичность емкостей для вывозки отходов;</w:t>
      </w:r>
    </w:p>
    <w:p w:rsidR="00594C55" w:rsidRPr="00245F91" w:rsidRDefault="00594C55" w:rsidP="00245F91">
      <w:pPr>
        <w:spacing w:line="276" w:lineRule="auto"/>
        <w:ind w:firstLine="709"/>
        <w:jc w:val="both"/>
        <w:rPr>
          <w:bCs/>
        </w:rPr>
      </w:pPr>
      <w:r w:rsidRPr="00245F91">
        <w:rPr>
          <w:bCs/>
        </w:rPr>
        <w:t>г) обезвреживание отходов производить в местах, установленных для этой цели;</w:t>
      </w:r>
    </w:p>
    <w:p w:rsidR="00594C55" w:rsidRPr="00245F91" w:rsidRDefault="00594C55" w:rsidP="00245F91">
      <w:pPr>
        <w:spacing w:line="276" w:lineRule="auto"/>
        <w:ind w:firstLine="709"/>
        <w:jc w:val="both"/>
        <w:rPr>
          <w:bCs/>
        </w:rPr>
      </w:pPr>
      <w:proofErr w:type="spellStart"/>
      <w:r w:rsidRPr="00245F91">
        <w:rPr>
          <w:bCs/>
        </w:rPr>
        <w:t>д</w:t>
      </w:r>
      <w:proofErr w:type="spellEnd"/>
      <w:r w:rsidRPr="00245F91">
        <w:rPr>
          <w:bCs/>
        </w:rPr>
        <w:t>) отвозить жидкие отходы на сливную станцию очистных сооружений;</w:t>
      </w:r>
    </w:p>
    <w:p w:rsidR="00594C55" w:rsidRPr="00245F91" w:rsidRDefault="00594C55" w:rsidP="00245F91">
      <w:pPr>
        <w:spacing w:line="276" w:lineRule="auto"/>
        <w:ind w:firstLine="709"/>
        <w:jc w:val="both"/>
        <w:rPr>
          <w:bCs/>
        </w:rPr>
      </w:pPr>
      <w:r w:rsidRPr="00245F91">
        <w:rPr>
          <w:bCs/>
        </w:rPr>
        <w:t>е) обезвреживание и захоронение трупов животных производить в отведенном для этой цели месте (скотомогильнике).</w:t>
      </w:r>
    </w:p>
    <w:p w:rsidR="00594C55" w:rsidRDefault="00594C55" w:rsidP="00245F91">
      <w:pPr>
        <w:spacing w:line="276" w:lineRule="auto"/>
        <w:ind w:firstLine="709"/>
        <w:jc w:val="both"/>
        <w:rPr>
          <w:bCs/>
        </w:rPr>
      </w:pPr>
      <w:r w:rsidRPr="00245F91">
        <w:rPr>
          <w:bCs/>
        </w:rPr>
        <w:t xml:space="preserve">Сброс твердых бытовых отходов предусматривается в металлические контейнеры </w:t>
      </w:r>
      <w:r w:rsidRPr="00756AC2">
        <w:rPr>
          <w:b/>
          <w:bCs/>
        </w:rPr>
        <w:t>объемом 1 м</w:t>
      </w:r>
      <w:r w:rsidRPr="00756AC2">
        <w:rPr>
          <w:b/>
          <w:bCs/>
          <w:vertAlign w:val="superscript"/>
        </w:rPr>
        <w:t>3</w:t>
      </w:r>
      <w:r w:rsidRPr="00245F91">
        <w:rPr>
          <w:bCs/>
        </w:rPr>
        <w:t>, которые устанавливаются на специальных площадках, для обслуживания групп жилых домов и общественных зданий.</w:t>
      </w:r>
    </w:p>
    <w:p w:rsidR="00594C55" w:rsidRDefault="00594C55" w:rsidP="00245F91">
      <w:pPr>
        <w:spacing w:line="276" w:lineRule="auto"/>
        <w:ind w:firstLine="709"/>
        <w:jc w:val="both"/>
        <w:rPr>
          <w:bCs/>
        </w:rPr>
      </w:pPr>
      <w:r w:rsidRPr="00245F91">
        <w:rPr>
          <w:bCs/>
        </w:rPr>
        <w:t xml:space="preserve">Среднесуточное накопление отходов составит: </w:t>
      </w:r>
    </w:p>
    <w:p w:rsidR="00594C55" w:rsidRPr="00245F91" w:rsidRDefault="00BA61A1" w:rsidP="00245F91">
      <w:pPr>
        <w:spacing w:line="276" w:lineRule="auto"/>
        <w:ind w:firstLine="709"/>
        <w:jc w:val="both"/>
        <w:rPr>
          <w:b/>
          <w:bCs/>
        </w:rPr>
      </w:pPr>
      <w:r>
        <w:rPr>
          <w:b/>
          <w:bCs/>
        </w:rPr>
        <w:t>782</w:t>
      </w:r>
      <w:r w:rsidR="00594C55" w:rsidRPr="00245F91">
        <w:rPr>
          <w:b/>
          <w:bCs/>
        </w:rPr>
        <w:t xml:space="preserve">: 365 </w:t>
      </w:r>
      <w:r w:rsidR="00594C55">
        <w:rPr>
          <w:b/>
          <w:bCs/>
        </w:rPr>
        <w:t>×</w:t>
      </w:r>
      <w:r w:rsidR="00594C55" w:rsidRPr="00245F91">
        <w:rPr>
          <w:b/>
          <w:bCs/>
        </w:rPr>
        <w:t xml:space="preserve"> 1</w:t>
      </w:r>
      <w:r w:rsidR="00594C55">
        <w:rPr>
          <w:b/>
          <w:bCs/>
        </w:rPr>
        <w:t xml:space="preserve"> </w:t>
      </w:r>
      <w:r w:rsidR="00594C55" w:rsidRPr="00245F91">
        <w:rPr>
          <w:b/>
          <w:bCs/>
        </w:rPr>
        <w:t>=</w:t>
      </w:r>
      <w:r w:rsidR="00594C55">
        <w:rPr>
          <w:b/>
          <w:bCs/>
        </w:rPr>
        <w:t xml:space="preserve"> </w:t>
      </w:r>
      <w:r w:rsidR="00AF57DF">
        <w:rPr>
          <w:b/>
          <w:bCs/>
        </w:rPr>
        <w:t>2</w:t>
      </w:r>
      <w:r w:rsidR="00594C55">
        <w:rPr>
          <w:b/>
          <w:bCs/>
        </w:rPr>
        <w:t>,0</w:t>
      </w:r>
      <w:r w:rsidR="00594C55" w:rsidRPr="00245F91">
        <w:rPr>
          <w:b/>
          <w:bCs/>
        </w:rPr>
        <w:t xml:space="preserve"> м</w:t>
      </w:r>
      <w:r w:rsidR="00594C55" w:rsidRPr="00245F91">
        <w:rPr>
          <w:b/>
          <w:bCs/>
          <w:vertAlign w:val="superscript"/>
        </w:rPr>
        <w:t>3</w:t>
      </w:r>
    </w:p>
    <w:p w:rsidR="00594C55" w:rsidRPr="00245F91" w:rsidRDefault="00594C55" w:rsidP="00245F91">
      <w:pPr>
        <w:spacing w:line="276" w:lineRule="auto"/>
        <w:ind w:firstLine="709"/>
        <w:jc w:val="both"/>
        <w:rPr>
          <w:bCs/>
        </w:rPr>
      </w:pPr>
      <w:r w:rsidRPr="00245F91">
        <w:rPr>
          <w:bCs/>
        </w:rPr>
        <w:t>С учетом периодичности вывоза мусора (1 вые</w:t>
      </w:r>
      <w:proofErr w:type="gramStart"/>
      <w:r w:rsidRPr="00245F91">
        <w:rPr>
          <w:bCs/>
        </w:rPr>
        <w:t>зд в дв</w:t>
      </w:r>
      <w:proofErr w:type="gramEnd"/>
      <w:r w:rsidRPr="00245F91">
        <w:rPr>
          <w:bCs/>
        </w:rPr>
        <w:t>а дня) количество контейн</w:t>
      </w:r>
      <w:r w:rsidRPr="00245F91">
        <w:rPr>
          <w:bCs/>
        </w:rPr>
        <w:t>е</w:t>
      </w:r>
      <w:r w:rsidRPr="00245F91">
        <w:rPr>
          <w:bCs/>
        </w:rPr>
        <w:t>ров составит:</w:t>
      </w:r>
    </w:p>
    <w:p w:rsidR="00AF57DF" w:rsidRDefault="00AF57DF" w:rsidP="00AF57DF">
      <w:pPr>
        <w:spacing w:line="276" w:lineRule="auto"/>
        <w:ind w:firstLine="709"/>
        <w:jc w:val="both"/>
        <w:rPr>
          <w:b/>
          <w:bCs/>
        </w:rPr>
      </w:pPr>
      <w:r>
        <w:rPr>
          <w:b/>
          <w:bCs/>
        </w:rPr>
        <w:t>2</w:t>
      </w:r>
      <w:r w:rsidR="00594C55">
        <w:rPr>
          <w:b/>
          <w:bCs/>
        </w:rPr>
        <w:t>,0</w:t>
      </w:r>
      <w:r w:rsidR="00594C55" w:rsidRPr="00245F91">
        <w:rPr>
          <w:b/>
          <w:bCs/>
        </w:rPr>
        <w:t xml:space="preserve"> </w:t>
      </w:r>
      <w:r w:rsidR="00594C55">
        <w:rPr>
          <w:b/>
          <w:bCs/>
        </w:rPr>
        <w:t>×</w:t>
      </w:r>
      <w:r w:rsidR="00594C55" w:rsidRPr="00245F91">
        <w:rPr>
          <w:b/>
          <w:bCs/>
        </w:rPr>
        <w:t xml:space="preserve"> 2 </w:t>
      </w:r>
      <w:r w:rsidR="00594C55">
        <w:rPr>
          <w:b/>
          <w:bCs/>
        </w:rPr>
        <w:t xml:space="preserve"> = </w:t>
      </w:r>
      <w:r>
        <w:rPr>
          <w:b/>
          <w:bCs/>
        </w:rPr>
        <w:t>4</w:t>
      </w:r>
      <w:r w:rsidR="00594C55">
        <w:rPr>
          <w:b/>
          <w:bCs/>
        </w:rPr>
        <w:t>,0 шт.</w:t>
      </w:r>
    </w:p>
    <w:p w:rsidR="00AF57DF" w:rsidRDefault="00AF57DF" w:rsidP="00AF57DF">
      <w:pPr>
        <w:spacing w:line="276" w:lineRule="auto"/>
        <w:ind w:firstLine="709"/>
        <w:jc w:val="both"/>
        <w:rPr>
          <w:b/>
          <w:bCs/>
        </w:rPr>
      </w:pPr>
    </w:p>
    <w:p w:rsidR="00594C55" w:rsidRDefault="00594C55" w:rsidP="00AF57DF">
      <w:pPr>
        <w:spacing w:line="276" w:lineRule="auto"/>
        <w:ind w:firstLine="709"/>
        <w:jc w:val="both"/>
        <w:rPr>
          <w:b/>
          <w:i/>
        </w:rPr>
      </w:pPr>
      <w:r w:rsidRPr="00245F91">
        <w:rPr>
          <w:bCs/>
        </w:rPr>
        <w:t>Для стабилизации и дальнейшего решения проблемы санитарной очистки террит</w:t>
      </w:r>
      <w:r w:rsidRPr="00245F91">
        <w:rPr>
          <w:bCs/>
        </w:rPr>
        <w:t>о</w:t>
      </w:r>
      <w:r w:rsidRPr="00245F91">
        <w:rPr>
          <w:bCs/>
        </w:rPr>
        <w:t>рии поселения</w:t>
      </w:r>
      <w:r w:rsidR="00AF57DF">
        <w:rPr>
          <w:bCs/>
        </w:rPr>
        <w:t xml:space="preserve"> </w:t>
      </w:r>
      <w:r w:rsidRPr="008A0CF3">
        <w:rPr>
          <w:b/>
          <w:i/>
        </w:rPr>
        <w:t>Генеральным планом на 1-ю очередь строительства (до 202</w:t>
      </w:r>
      <w:r w:rsidR="00AF57DF">
        <w:rPr>
          <w:b/>
          <w:i/>
        </w:rPr>
        <w:t xml:space="preserve">2 </w:t>
      </w:r>
      <w:r w:rsidRPr="008A0CF3">
        <w:rPr>
          <w:b/>
          <w:i/>
        </w:rPr>
        <w:t>г.) пред</w:t>
      </w:r>
      <w:r w:rsidRPr="008A0CF3">
        <w:rPr>
          <w:b/>
          <w:i/>
        </w:rPr>
        <w:t>у</w:t>
      </w:r>
      <w:r w:rsidRPr="008A0CF3">
        <w:rPr>
          <w:b/>
          <w:i/>
        </w:rPr>
        <w:t>сматривается:</w:t>
      </w:r>
    </w:p>
    <w:p w:rsidR="00AF57DF" w:rsidRPr="00AF57DF" w:rsidRDefault="00594C55" w:rsidP="00AF57DF">
      <w:pPr>
        <w:spacing w:line="276" w:lineRule="auto"/>
        <w:ind w:firstLine="709"/>
        <w:jc w:val="both"/>
        <w:rPr>
          <w:bCs/>
        </w:rPr>
      </w:pPr>
      <w:r w:rsidRPr="00AF57DF">
        <w:rPr>
          <w:bCs/>
        </w:rPr>
        <w:t xml:space="preserve">- сбор и вывоз отходов </w:t>
      </w:r>
      <w:proofErr w:type="gramStart"/>
      <w:r w:rsidRPr="00AF57DF">
        <w:rPr>
          <w:bCs/>
        </w:rPr>
        <w:t xml:space="preserve">согласно </w:t>
      </w:r>
      <w:r w:rsidRPr="00AF57DF">
        <w:rPr>
          <w:b/>
          <w:bCs/>
        </w:rPr>
        <w:t>Пункта</w:t>
      </w:r>
      <w:proofErr w:type="gramEnd"/>
      <w:r w:rsidRPr="00AF57DF">
        <w:rPr>
          <w:b/>
          <w:bCs/>
        </w:rPr>
        <w:t xml:space="preserve"> 7 Статьи 12 ФЗ №86 «Об отходах пр</w:t>
      </w:r>
      <w:r w:rsidRPr="00AF57DF">
        <w:rPr>
          <w:b/>
          <w:bCs/>
        </w:rPr>
        <w:t>о</w:t>
      </w:r>
      <w:r w:rsidRPr="00AF57DF">
        <w:rPr>
          <w:b/>
          <w:bCs/>
        </w:rPr>
        <w:t xml:space="preserve">изводства и потребления» </w:t>
      </w:r>
      <w:r w:rsidRPr="00AF57DF">
        <w:rPr>
          <w:bCs/>
        </w:rPr>
        <w:t>производится на полигоны входящих в реестр объектов ра</w:t>
      </w:r>
      <w:r w:rsidRPr="00AF57DF">
        <w:rPr>
          <w:bCs/>
        </w:rPr>
        <w:t>з</w:t>
      </w:r>
      <w:r w:rsidRPr="00AF57DF">
        <w:rPr>
          <w:bCs/>
        </w:rPr>
        <w:t>мещения отходов</w:t>
      </w:r>
      <w:r w:rsidR="00AF57DF" w:rsidRPr="00AF57DF">
        <w:rPr>
          <w:bCs/>
        </w:rPr>
        <w:t>;</w:t>
      </w:r>
    </w:p>
    <w:p w:rsidR="00AF57DF" w:rsidRPr="00AF57DF" w:rsidRDefault="00594C55" w:rsidP="00AF57DF">
      <w:pPr>
        <w:spacing w:line="276" w:lineRule="auto"/>
        <w:ind w:firstLine="709"/>
        <w:jc w:val="both"/>
        <w:rPr>
          <w:bCs/>
        </w:rPr>
      </w:pPr>
      <w:r w:rsidRPr="00AF57DF">
        <w:rPr>
          <w:bCs/>
        </w:rPr>
        <w:t>- разработка мероприятий по обеспечению населения местами традиционного зах</w:t>
      </w:r>
      <w:r w:rsidRPr="00AF57DF">
        <w:rPr>
          <w:bCs/>
        </w:rPr>
        <w:t>о</w:t>
      </w:r>
      <w:r w:rsidRPr="00AF57DF">
        <w:rPr>
          <w:bCs/>
        </w:rPr>
        <w:t>ронения (кладбищами).</w:t>
      </w:r>
    </w:p>
    <w:p w:rsidR="00594C55" w:rsidRDefault="00AF57DF" w:rsidP="00AF57DF">
      <w:pPr>
        <w:pStyle w:val="16"/>
        <w:widowControl w:val="0"/>
        <w:suppressAutoHyphens/>
        <w:spacing w:line="240" w:lineRule="auto"/>
        <w:ind w:left="567" w:firstLine="0"/>
      </w:pPr>
      <w:r>
        <w:br w:type="page"/>
      </w:r>
    </w:p>
    <w:p w:rsidR="00594C55" w:rsidRPr="00DD5FD1" w:rsidRDefault="00594C55" w:rsidP="003B11F1">
      <w:pPr>
        <w:numPr>
          <w:ilvl w:val="1"/>
          <w:numId w:val="11"/>
        </w:numPr>
        <w:spacing w:before="120" w:after="240" w:line="276" w:lineRule="auto"/>
        <w:ind w:left="1417"/>
        <w:rPr>
          <w:b/>
          <w:bCs/>
          <w:iCs/>
          <w:sz w:val="28"/>
          <w:szCs w:val="28"/>
        </w:rPr>
      </w:pPr>
      <w:r w:rsidRPr="00DD5FD1">
        <w:rPr>
          <w:b/>
          <w:bCs/>
          <w:iCs/>
          <w:sz w:val="28"/>
          <w:szCs w:val="28"/>
        </w:rPr>
        <w:t>Санитарно-экологическое состояние окружающей среды</w:t>
      </w:r>
    </w:p>
    <w:p w:rsidR="00594C55" w:rsidRPr="00DD5FD1" w:rsidRDefault="00594C55" w:rsidP="000619F6">
      <w:pPr>
        <w:spacing w:before="120" w:after="120" w:line="276" w:lineRule="auto"/>
        <w:ind w:firstLine="709"/>
        <w:jc w:val="both"/>
        <w:rPr>
          <w:b/>
          <w:bCs/>
        </w:rPr>
      </w:pPr>
      <w:r w:rsidRPr="00DD5FD1">
        <w:rPr>
          <w:b/>
          <w:bCs/>
        </w:rPr>
        <w:t>Современное состояние и проектные предложения</w:t>
      </w:r>
    </w:p>
    <w:p w:rsidR="00594C55" w:rsidRPr="0071568F" w:rsidRDefault="00594C55" w:rsidP="0071568F">
      <w:pPr>
        <w:spacing w:line="276" w:lineRule="auto"/>
        <w:ind w:firstLine="709"/>
        <w:jc w:val="both"/>
        <w:rPr>
          <w:bCs/>
        </w:rPr>
      </w:pPr>
      <w:r w:rsidRPr="0071568F">
        <w:rPr>
          <w:bCs/>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w:t>
      </w:r>
      <w:r w:rsidRPr="0071568F">
        <w:rPr>
          <w:bCs/>
        </w:rPr>
        <w:t>и</w:t>
      </w:r>
      <w:r w:rsidRPr="0071568F">
        <w:rPr>
          <w:bCs/>
        </w:rPr>
        <w:t>альными проблемами, является одним из важнейших условий, определяющих состояние здоровья человека.</w:t>
      </w:r>
    </w:p>
    <w:p w:rsidR="00594C55" w:rsidRPr="00DD5FD1" w:rsidRDefault="00594C55" w:rsidP="0071568F">
      <w:pPr>
        <w:spacing w:line="276" w:lineRule="auto"/>
        <w:ind w:firstLine="709"/>
        <w:jc w:val="both"/>
      </w:pPr>
      <w:r w:rsidRPr="0071568F">
        <w:rPr>
          <w:bCs/>
        </w:rPr>
        <w:t xml:space="preserve">Оценка санитарно-экологического состояния окружающей среды муниципального образования </w:t>
      </w:r>
      <w:r w:rsidRPr="0071568F">
        <w:rPr>
          <w:b/>
          <w:bCs/>
        </w:rPr>
        <w:t>«</w:t>
      </w:r>
      <w:proofErr w:type="spellStart"/>
      <w:r w:rsidR="004B7771">
        <w:rPr>
          <w:b/>
          <w:bCs/>
        </w:rPr>
        <w:t>Погоженский</w:t>
      </w:r>
      <w:proofErr w:type="spellEnd"/>
      <w:r w:rsidRPr="0071568F">
        <w:rPr>
          <w:b/>
          <w:bCs/>
        </w:rPr>
        <w:t xml:space="preserve"> сельсовет»</w:t>
      </w:r>
      <w:r w:rsidRPr="0071568F">
        <w:rPr>
          <w:bCs/>
        </w:rPr>
        <w:t xml:space="preserve">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r w:rsidRPr="00DD5FD1">
        <w:t>.</w:t>
      </w:r>
    </w:p>
    <w:p w:rsidR="0071568F" w:rsidRDefault="00594C55" w:rsidP="0071568F">
      <w:pPr>
        <w:spacing w:before="240" w:after="120" w:line="276" w:lineRule="auto"/>
        <w:ind w:firstLine="709"/>
        <w:jc w:val="both"/>
        <w:rPr>
          <w:b/>
          <w:bCs/>
          <w:i/>
        </w:rPr>
      </w:pPr>
      <w:bookmarkStart w:id="54" w:name="_Toc319411860"/>
      <w:r w:rsidRPr="00DD5FD1">
        <w:rPr>
          <w:b/>
          <w:bCs/>
          <w:i/>
        </w:rPr>
        <w:t>Атмосферный воздух</w:t>
      </w:r>
      <w:bookmarkEnd w:id="54"/>
    </w:p>
    <w:p w:rsidR="0071568F" w:rsidRDefault="00594C55" w:rsidP="0071568F">
      <w:pPr>
        <w:spacing w:after="120"/>
        <w:ind w:firstLine="709"/>
        <w:jc w:val="both"/>
      </w:pPr>
      <w:r w:rsidRPr="00DD5FD1">
        <w:t>Поступление в атмосферу загрязняющих веществ в поселении обусловлено во</w:t>
      </w:r>
      <w:r w:rsidRPr="00DD5FD1">
        <w:t>з</w:t>
      </w:r>
      <w:r w:rsidRPr="00DD5FD1">
        <w:t>росшим за последние годы количеством автотранспорта.</w:t>
      </w:r>
    </w:p>
    <w:p w:rsidR="00594C55" w:rsidRDefault="00594C55" w:rsidP="0071568F">
      <w:pPr>
        <w:spacing w:after="120"/>
        <w:ind w:firstLine="709"/>
        <w:jc w:val="both"/>
        <w:rPr>
          <w:iCs/>
        </w:rPr>
      </w:pPr>
      <w:r w:rsidRPr="00DD5FD1">
        <w:rPr>
          <w:iCs/>
        </w:rPr>
        <w:t xml:space="preserve">По результатам исследований атмосферного воздуха в </w:t>
      </w:r>
      <w:proofErr w:type="spellStart"/>
      <w:r w:rsidR="0071568F">
        <w:rPr>
          <w:b/>
          <w:iCs/>
        </w:rPr>
        <w:t>Тимском</w:t>
      </w:r>
      <w:proofErr w:type="spellEnd"/>
      <w:r w:rsidRPr="006F2B56">
        <w:rPr>
          <w:b/>
          <w:iCs/>
        </w:rPr>
        <w:t xml:space="preserve"> районе</w:t>
      </w:r>
      <w:r w:rsidRPr="00DD5FD1">
        <w:rPr>
          <w:iCs/>
        </w:rPr>
        <w:t>, превыш</w:t>
      </w:r>
      <w:r w:rsidRPr="00DD5FD1">
        <w:rPr>
          <w:iCs/>
        </w:rPr>
        <w:t>е</w:t>
      </w:r>
      <w:r w:rsidRPr="00DD5FD1">
        <w:rPr>
          <w:iCs/>
        </w:rPr>
        <w:t>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594C55" w:rsidRPr="00DD5FD1" w:rsidRDefault="00594C55" w:rsidP="000619F6">
      <w:pPr>
        <w:spacing w:after="120" w:line="276" w:lineRule="auto"/>
        <w:ind w:firstLine="709"/>
        <w:jc w:val="both"/>
        <w:rPr>
          <w:b/>
          <w:bCs/>
          <w:i/>
        </w:rPr>
      </w:pPr>
      <w:r w:rsidRPr="00DD5FD1">
        <w:rPr>
          <w:b/>
          <w:bCs/>
          <w:i/>
        </w:rPr>
        <w:t>Поверхностные и подземные воды</w:t>
      </w:r>
    </w:p>
    <w:p w:rsidR="00594C55" w:rsidRPr="00DD5FD1" w:rsidRDefault="00594C55" w:rsidP="0071568F">
      <w:pPr>
        <w:ind w:firstLine="709"/>
        <w:jc w:val="both"/>
        <w:rPr>
          <w:bCs/>
        </w:rPr>
      </w:pPr>
      <w:r w:rsidRPr="00DD5FD1">
        <w:rPr>
          <w:bCs/>
        </w:rPr>
        <w:t>Основными факторами загрязнения грунтовых вод поселения являются:</w:t>
      </w:r>
    </w:p>
    <w:p w:rsidR="00594C55" w:rsidRPr="00DD5FD1" w:rsidRDefault="00594C55" w:rsidP="0071568F">
      <w:pPr>
        <w:ind w:firstLine="709"/>
        <w:jc w:val="both"/>
        <w:rPr>
          <w:bCs/>
        </w:rPr>
      </w:pPr>
      <w:r w:rsidRPr="00DD5FD1">
        <w:rPr>
          <w:bCs/>
        </w:rPr>
        <w:t xml:space="preserve">- размещение производственных участков на землях </w:t>
      </w:r>
      <w:proofErr w:type="spellStart"/>
      <w:r w:rsidRPr="00DD5FD1">
        <w:rPr>
          <w:bCs/>
        </w:rPr>
        <w:t>водоохранных</w:t>
      </w:r>
      <w:proofErr w:type="spellEnd"/>
      <w:r w:rsidRPr="00DD5FD1">
        <w:rPr>
          <w:bCs/>
        </w:rPr>
        <w:t xml:space="preserve"> зон;</w:t>
      </w:r>
    </w:p>
    <w:p w:rsidR="00594C55" w:rsidRPr="00DD5FD1" w:rsidRDefault="00594C55" w:rsidP="0071568F">
      <w:pPr>
        <w:ind w:firstLine="709"/>
        <w:jc w:val="both"/>
        <w:rPr>
          <w:bCs/>
        </w:rPr>
      </w:pPr>
      <w:r w:rsidRPr="00DD5FD1">
        <w:rPr>
          <w:bCs/>
        </w:rPr>
        <w:t>-</w:t>
      </w:r>
      <w:r>
        <w:rPr>
          <w:bCs/>
        </w:rPr>
        <w:t xml:space="preserve"> </w:t>
      </w:r>
      <w:r w:rsidRPr="00DD5FD1">
        <w:rPr>
          <w:bCs/>
        </w:rPr>
        <w:t>отсутствие системы очистки сточных вод;</w:t>
      </w:r>
    </w:p>
    <w:p w:rsidR="0071568F" w:rsidRDefault="00594C55" w:rsidP="0071568F">
      <w:pPr>
        <w:ind w:firstLine="709"/>
        <w:jc w:val="both"/>
        <w:rPr>
          <w:bCs/>
        </w:rPr>
      </w:pPr>
      <w:r w:rsidRPr="00DD5FD1">
        <w:rPr>
          <w:bCs/>
        </w:rPr>
        <w:t>-</w:t>
      </w:r>
      <w:r>
        <w:rPr>
          <w:bCs/>
        </w:rPr>
        <w:t xml:space="preserve"> </w:t>
      </w:r>
      <w:r w:rsidRPr="00DD5FD1">
        <w:rPr>
          <w:bCs/>
        </w:rPr>
        <w:t xml:space="preserve">захламление </w:t>
      </w:r>
      <w:proofErr w:type="spellStart"/>
      <w:r w:rsidRPr="00DD5FD1">
        <w:rPr>
          <w:bCs/>
        </w:rPr>
        <w:t>водоохранных</w:t>
      </w:r>
      <w:proofErr w:type="spellEnd"/>
      <w:r w:rsidRPr="00DD5FD1">
        <w:rPr>
          <w:bCs/>
        </w:rPr>
        <w:t xml:space="preserve"> и прибрежных зон открытых водоемов.</w:t>
      </w:r>
    </w:p>
    <w:p w:rsidR="0071568F" w:rsidRDefault="00594C55" w:rsidP="0071568F">
      <w:pPr>
        <w:ind w:firstLine="709"/>
        <w:jc w:val="both"/>
      </w:pPr>
      <w:r w:rsidRPr="00DD5FD1">
        <w:t xml:space="preserve">На водозаборных сооружениях источников централизованного хозяйственно-питьевого водоснабжения </w:t>
      </w:r>
      <w:proofErr w:type="spellStart"/>
      <w:r w:rsidR="00F13EC3" w:rsidRPr="00F13EC3">
        <w:rPr>
          <w:b/>
          <w:i/>
        </w:rPr>
        <w:t>Погоженского</w:t>
      </w:r>
      <w:proofErr w:type="spellEnd"/>
      <w:r w:rsidRPr="00F13EC3">
        <w:rPr>
          <w:b/>
          <w:i/>
        </w:rPr>
        <w:t xml:space="preserve"> сельсовета</w:t>
      </w:r>
      <w:r w:rsidRPr="00DD5FD1">
        <w:t xml:space="preserve"> проекты зон санитарной охраны не раз</w:t>
      </w:r>
      <w:r>
        <w:t>работаны.</w:t>
      </w:r>
    </w:p>
    <w:p w:rsidR="00594C55" w:rsidRPr="00DD5FD1" w:rsidRDefault="00594C55" w:rsidP="0071568F">
      <w:pPr>
        <w:ind w:firstLine="709"/>
        <w:jc w:val="both"/>
      </w:pPr>
      <w:r w:rsidRPr="00DD5FD1">
        <w:t>Загрязнений поверхностных и грунтовых вод поселения по физико-химическим показателям за последние годы не отмечалось.</w:t>
      </w:r>
    </w:p>
    <w:p w:rsidR="0071568F" w:rsidRDefault="00594C55" w:rsidP="0071568F">
      <w:pPr>
        <w:spacing w:before="240" w:after="120" w:line="276" w:lineRule="auto"/>
        <w:ind w:firstLine="709"/>
        <w:jc w:val="both"/>
        <w:rPr>
          <w:b/>
          <w:bCs/>
          <w:i/>
        </w:rPr>
      </w:pPr>
      <w:r w:rsidRPr="00DD5FD1">
        <w:rPr>
          <w:b/>
          <w:bCs/>
          <w:i/>
        </w:rPr>
        <w:t>Почвы</w:t>
      </w:r>
    </w:p>
    <w:p w:rsidR="0071568F" w:rsidRDefault="00594C55" w:rsidP="0071568F">
      <w:pPr>
        <w:ind w:firstLine="709"/>
        <w:jc w:val="both"/>
      </w:pPr>
      <w:r w:rsidRPr="00DD5FD1">
        <w:t>Почвы являются основным накопителем токсичных веществ, содержащихся в пр</w:t>
      </w:r>
      <w:r w:rsidRPr="00DD5FD1">
        <w:t>о</w:t>
      </w:r>
      <w:r w:rsidRPr="00DD5FD1">
        <w:t>мышленных и бытовых отходах, складируемых на поверхности, в выбросах предприятий и автотранспорта, сбросах сточных вод.</w:t>
      </w:r>
    </w:p>
    <w:p w:rsidR="0071568F" w:rsidRDefault="00594C55" w:rsidP="0071568F">
      <w:pPr>
        <w:ind w:firstLine="709"/>
        <w:jc w:val="both"/>
      </w:pPr>
      <w:r w:rsidRPr="00DD5FD1">
        <w:t>Гигиенические требования к качеству почв устанавливаются с учетом их специф</w:t>
      </w:r>
      <w:r w:rsidRPr="00DD5FD1">
        <w:t>и</w:t>
      </w:r>
      <w:r w:rsidRPr="00DD5FD1">
        <w:t>ки, почвенно-климатических особенностей населенных мест, фонового содержания хим</w:t>
      </w:r>
      <w:r w:rsidRPr="00DD5FD1">
        <w:t>и</w:t>
      </w:r>
      <w:r w:rsidRPr="00DD5FD1">
        <w:t>ческих соединений и элементов.</w:t>
      </w:r>
    </w:p>
    <w:p w:rsidR="0071568F" w:rsidRDefault="00594C55" w:rsidP="0071568F">
      <w:pPr>
        <w:ind w:firstLine="709"/>
        <w:jc w:val="both"/>
      </w:pPr>
      <w:r w:rsidRPr="00DD5FD1">
        <w:t>В почвах поселения содержание потенциально опасных для человека химических и биологических веществ, биологических и микробиологических организмов, а также ур</w:t>
      </w:r>
      <w:r w:rsidRPr="00DD5FD1">
        <w:t>о</w:t>
      </w:r>
      <w:r w:rsidRPr="00DD5FD1">
        <w:t xml:space="preserve">вень радиационного фона не превышают предельно допустимые концентрации (уровни), установленные санитарными правилами и гигиеническими нормативами </w:t>
      </w:r>
      <w:r w:rsidR="0071568F">
        <w:t xml:space="preserve">                                </w:t>
      </w:r>
      <w:r w:rsidRPr="00DD5FD1">
        <w:t>(</w:t>
      </w:r>
      <w:proofErr w:type="spellStart"/>
      <w:r w:rsidRPr="00DD5FD1">
        <w:t>СанПиН</w:t>
      </w:r>
      <w:proofErr w:type="spellEnd"/>
      <w:r w:rsidRPr="00DD5FD1">
        <w:t xml:space="preserve"> 2.1.7.1287-03).</w:t>
      </w:r>
    </w:p>
    <w:p w:rsidR="0071568F" w:rsidRDefault="0071568F" w:rsidP="0071568F">
      <w:pPr>
        <w:ind w:firstLine="709"/>
        <w:jc w:val="both"/>
        <w:rPr>
          <w:b/>
          <w:bCs/>
          <w:i/>
        </w:rPr>
      </w:pPr>
      <w:r>
        <w:br w:type="page"/>
      </w:r>
      <w:bookmarkStart w:id="55" w:name="_Toc319411863"/>
      <w:r w:rsidR="00594C55" w:rsidRPr="00DD5FD1">
        <w:rPr>
          <w:b/>
          <w:bCs/>
          <w:i/>
        </w:rPr>
        <w:lastRenderedPageBreak/>
        <w:t>Радиационная обстановка</w:t>
      </w:r>
      <w:bookmarkEnd w:id="55"/>
    </w:p>
    <w:p w:rsidR="0071568F" w:rsidRDefault="0071568F" w:rsidP="0071568F">
      <w:pPr>
        <w:spacing w:line="276" w:lineRule="auto"/>
        <w:ind w:firstLine="709"/>
        <w:jc w:val="both"/>
        <w:rPr>
          <w:bCs/>
        </w:rPr>
      </w:pPr>
      <w:r w:rsidRPr="00DD5FD1">
        <w:rPr>
          <w:bCs/>
        </w:rPr>
        <w:t>Радиация – один из основных факторов физического воздействия на человека и о</w:t>
      </w:r>
      <w:r w:rsidRPr="00DD5FD1">
        <w:rPr>
          <w:bCs/>
        </w:rPr>
        <w:t>к</w:t>
      </w:r>
      <w:r w:rsidRPr="00DD5FD1">
        <w:rPr>
          <w:bCs/>
        </w:rPr>
        <w:t>ружающую среду, которому уделяется особое внимание.</w:t>
      </w:r>
    </w:p>
    <w:p w:rsidR="0071568F" w:rsidRDefault="0071568F" w:rsidP="0071568F">
      <w:pPr>
        <w:spacing w:line="276" w:lineRule="auto"/>
        <w:ind w:firstLine="709"/>
        <w:jc w:val="both"/>
        <w:rPr>
          <w:bCs/>
        </w:rPr>
      </w:pPr>
      <w:r w:rsidRPr="00DD5FD1">
        <w:rPr>
          <w:bCs/>
        </w:rPr>
        <w:t>Прежде всего, это связано с последствиями Чернобыльской катастрофы, размещ</w:t>
      </w:r>
      <w:r w:rsidRPr="00DD5FD1">
        <w:rPr>
          <w:bCs/>
        </w:rPr>
        <w:t>е</w:t>
      </w:r>
      <w:r w:rsidRPr="00DD5FD1">
        <w:rPr>
          <w:bCs/>
        </w:rPr>
        <w:t>нием на территории области крупнейшей АЭС, наличием природных факторов и прим</w:t>
      </w:r>
      <w:r w:rsidRPr="00DD5FD1">
        <w:rPr>
          <w:bCs/>
        </w:rPr>
        <w:t>е</w:t>
      </w:r>
      <w:r w:rsidRPr="00DD5FD1">
        <w:rPr>
          <w:bCs/>
        </w:rPr>
        <w:t>нением источников ионизирующего излучения в различных отраслях промышленности и медицины.</w:t>
      </w:r>
    </w:p>
    <w:p w:rsidR="0071568F" w:rsidRDefault="0071568F" w:rsidP="0071568F">
      <w:pPr>
        <w:spacing w:line="276" w:lineRule="auto"/>
        <w:ind w:firstLine="709"/>
        <w:jc w:val="both"/>
        <w:rPr>
          <w:bCs/>
        </w:rPr>
      </w:pPr>
      <w:r w:rsidRPr="00DD5FD1">
        <w:rPr>
          <w:bCs/>
        </w:rPr>
        <w:t>На территории муниципального образования не зафиксировано радиационных ав</w:t>
      </w:r>
      <w:r w:rsidRPr="00DD5FD1">
        <w:rPr>
          <w:bCs/>
        </w:rPr>
        <w:t>а</w:t>
      </w:r>
      <w:r w:rsidRPr="00DD5FD1">
        <w:rPr>
          <w:bCs/>
        </w:rPr>
        <w:t>рий и наличия лучевой патологии.</w:t>
      </w:r>
    </w:p>
    <w:p w:rsidR="0071568F" w:rsidRDefault="0071568F" w:rsidP="0071568F">
      <w:pPr>
        <w:rPr>
          <w:bCs/>
        </w:rPr>
      </w:pPr>
      <w:r w:rsidRPr="00DD5FD1">
        <w:rPr>
          <w:bCs/>
        </w:rPr>
        <w:t>Анализ проведенных исследований позволяет сделать вывод, что на территории посел</w:t>
      </w:r>
      <w:r w:rsidRPr="00DD5FD1">
        <w:rPr>
          <w:bCs/>
        </w:rPr>
        <w:t>е</w:t>
      </w:r>
      <w:r w:rsidRPr="00DD5FD1">
        <w:rPr>
          <w:bCs/>
        </w:rPr>
        <w:t>ния выполняются нормативы и требования НРБ-99 и закона РФ «О радиационной без</w:t>
      </w:r>
      <w:r w:rsidRPr="00DD5FD1">
        <w:rPr>
          <w:bCs/>
        </w:rPr>
        <w:t>о</w:t>
      </w:r>
      <w:r w:rsidRPr="00DD5FD1">
        <w:rPr>
          <w:bCs/>
        </w:rPr>
        <w:t>пасности населения».</w:t>
      </w:r>
    </w:p>
    <w:p w:rsidR="0071568F" w:rsidRDefault="0071568F" w:rsidP="0071568F">
      <w:pPr>
        <w:rPr>
          <w:bCs/>
        </w:rPr>
      </w:pPr>
    </w:p>
    <w:p w:rsidR="00594C55" w:rsidRPr="00541F7C" w:rsidRDefault="00594C55" w:rsidP="000619F6">
      <w:pPr>
        <w:spacing w:before="240" w:after="240" w:line="276" w:lineRule="auto"/>
        <w:ind w:firstLine="709"/>
        <w:jc w:val="both"/>
        <w:rPr>
          <w:b/>
          <w:bCs/>
        </w:rPr>
      </w:pPr>
      <w:r w:rsidRPr="00541F7C">
        <w:rPr>
          <w:b/>
          <w:bCs/>
        </w:rPr>
        <w:t>Проектные предложения</w:t>
      </w:r>
    </w:p>
    <w:p w:rsidR="009369FD" w:rsidRPr="00541F7C" w:rsidRDefault="009369FD" w:rsidP="009369FD">
      <w:pPr>
        <w:ind w:firstLine="709"/>
        <w:jc w:val="both"/>
        <w:rPr>
          <w:bCs/>
        </w:rPr>
      </w:pPr>
      <w:bookmarkStart w:id="56" w:name="_Toc336507670"/>
      <w:r w:rsidRPr="00541F7C">
        <w:rPr>
          <w:bCs/>
        </w:rPr>
        <w:t>Проектные решения генерального плана направлены на обеспечение экологической безопасности, создание благоприятной среды жизнедеятельности человека при устойч</w:t>
      </w:r>
      <w:r w:rsidRPr="00541F7C">
        <w:rPr>
          <w:bCs/>
        </w:rPr>
        <w:t>и</w:t>
      </w:r>
      <w:r w:rsidRPr="00541F7C">
        <w:rPr>
          <w:bCs/>
        </w:rPr>
        <w:t>вом социально-экономическом развитии поселения.</w:t>
      </w:r>
    </w:p>
    <w:p w:rsidR="009369FD" w:rsidRPr="00541F7C" w:rsidRDefault="009369FD" w:rsidP="009369FD">
      <w:pPr>
        <w:ind w:firstLine="709"/>
        <w:jc w:val="both"/>
        <w:rPr>
          <w:b/>
          <w:bCs/>
          <w:i/>
        </w:rPr>
      </w:pPr>
      <w:r w:rsidRPr="00541F7C">
        <w:rPr>
          <w:bCs/>
        </w:rPr>
        <w:t xml:space="preserve">В целях изменения экологической ситуации в лучшую сторону </w:t>
      </w:r>
      <w:r w:rsidRPr="00541F7C">
        <w:rPr>
          <w:b/>
          <w:bCs/>
          <w:i/>
        </w:rPr>
        <w:t>генеральным пл</w:t>
      </w:r>
      <w:r w:rsidRPr="00541F7C">
        <w:rPr>
          <w:b/>
          <w:bCs/>
          <w:i/>
        </w:rPr>
        <w:t>а</w:t>
      </w:r>
      <w:r w:rsidRPr="00541F7C">
        <w:rPr>
          <w:b/>
          <w:bCs/>
          <w:i/>
        </w:rPr>
        <w:t>ном предлагается</w:t>
      </w:r>
      <w:r w:rsidRPr="00541F7C">
        <w:rPr>
          <w:b/>
          <w:bCs/>
        </w:rPr>
        <w:t xml:space="preserve"> </w:t>
      </w:r>
      <w:r w:rsidRPr="00541F7C">
        <w:rPr>
          <w:bCs/>
        </w:rPr>
        <w:t>осуществить ряд</w:t>
      </w:r>
      <w:r w:rsidRPr="00541F7C">
        <w:rPr>
          <w:b/>
          <w:bCs/>
        </w:rPr>
        <w:t xml:space="preserve"> </w:t>
      </w:r>
      <w:r w:rsidRPr="00541F7C">
        <w:rPr>
          <w:b/>
          <w:bCs/>
          <w:i/>
        </w:rPr>
        <w:t>первоочередных природоохранных мероприятий:</w:t>
      </w:r>
    </w:p>
    <w:p w:rsidR="009369FD" w:rsidRPr="00541F7C" w:rsidRDefault="009369FD" w:rsidP="009369FD">
      <w:pPr>
        <w:numPr>
          <w:ilvl w:val="0"/>
          <w:numId w:val="37"/>
        </w:numPr>
        <w:ind w:left="1134" w:hanging="425"/>
        <w:jc w:val="both"/>
        <w:rPr>
          <w:bCs/>
        </w:rPr>
      </w:pPr>
      <w:r w:rsidRPr="00541F7C">
        <w:rPr>
          <w:bCs/>
        </w:rPr>
        <w:t>организация очистки сточных вод;</w:t>
      </w:r>
    </w:p>
    <w:p w:rsidR="009369FD" w:rsidRPr="00541F7C" w:rsidRDefault="009369FD" w:rsidP="009369FD">
      <w:pPr>
        <w:numPr>
          <w:ilvl w:val="0"/>
          <w:numId w:val="37"/>
        </w:numPr>
        <w:ind w:left="1134" w:hanging="425"/>
        <w:jc w:val="both"/>
        <w:rPr>
          <w:bCs/>
        </w:rPr>
      </w:pPr>
      <w:r w:rsidRPr="00541F7C">
        <w:rPr>
          <w:bCs/>
        </w:rPr>
        <w:t>выявление и ликвидация несанкционированных свалок и санкционированных свалок с истекшим сроком эксплуатации (с последующей рекультивацией з</w:t>
      </w:r>
      <w:r w:rsidRPr="00541F7C">
        <w:rPr>
          <w:bCs/>
        </w:rPr>
        <w:t>е</w:t>
      </w:r>
      <w:r w:rsidRPr="00541F7C">
        <w:rPr>
          <w:bCs/>
        </w:rPr>
        <w:t>мель);</w:t>
      </w:r>
    </w:p>
    <w:p w:rsidR="009369FD" w:rsidRPr="00541F7C" w:rsidRDefault="009369FD" w:rsidP="009369FD">
      <w:pPr>
        <w:numPr>
          <w:ilvl w:val="0"/>
          <w:numId w:val="37"/>
        </w:numPr>
        <w:ind w:left="1134" w:hanging="425"/>
        <w:jc w:val="both"/>
        <w:rPr>
          <w:bCs/>
        </w:rPr>
      </w:pPr>
      <w:r w:rsidRPr="00541F7C">
        <w:rPr>
          <w:bCs/>
        </w:rPr>
        <w:t>разработка схемы обращения с отходами;</w:t>
      </w:r>
    </w:p>
    <w:p w:rsidR="009369FD" w:rsidRPr="00541F7C" w:rsidRDefault="009369FD" w:rsidP="009369FD">
      <w:pPr>
        <w:numPr>
          <w:ilvl w:val="0"/>
          <w:numId w:val="37"/>
        </w:numPr>
        <w:ind w:left="1134" w:hanging="425"/>
        <w:jc w:val="both"/>
        <w:rPr>
          <w:bCs/>
        </w:rPr>
      </w:pPr>
      <w:r w:rsidRPr="00541F7C">
        <w:rPr>
          <w:bCs/>
        </w:rPr>
        <w:t>улучшение качества дорожных покрытий;</w:t>
      </w:r>
    </w:p>
    <w:p w:rsidR="009369FD" w:rsidRPr="00541F7C" w:rsidRDefault="009369FD" w:rsidP="009369FD">
      <w:pPr>
        <w:numPr>
          <w:ilvl w:val="0"/>
          <w:numId w:val="37"/>
        </w:numPr>
        <w:ind w:left="1134" w:hanging="425"/>
        <w:jc w:val="both"/>
        <w:rPr>
          <w:bCs/>
        </w:rPr>
      </w:pPr>
      <w:r w:rsidRPr="00541F7C">
        <w:rPr>
          <w:bCs/>
        </w:rPr>
        <w:t>организация санитарно-защитных зон, зон санитарного разрыва и охранных зон для вновь создаваемых, реконструируемых и существующих объектов к</w:t>
      </w:r>
      <w:r w:rsidRPr="00541F7C">
        <w:rPr>
          <w:bCs/>
        </w:rPr>
        <w:t>а</w:t>
      </w:r>
      <w:r w:rsidRPr="00541F7C">
        <w:rPr>
          <w:bCs/>
        </w:rPr>
        <w:t>питального строительства с различными нормативами воздействия на окр</w:t>
      </w:r>
      <w:r w:rsidRPr="00541F7C">
        <w:rPr>
          <w:bCs/>
        </w:rPr>
        <w:t>у</w:t>
      </w:r>
      <w:r w:rsidRPr="00541F7C">
        <w:rPr>
          <w:bCs/>
        </w:rPr>
        <w:t>жающую среду.</w:t>
      </w:r>
    </w:p>
    <w:p w:rsidR="00594C55" w:rsidRDefault="00594C55" w:rsidP="00AC2198"/>
    <w:p w:rsidR="00594C55" w:rsidRPr="00541F7C" w:rsidRDefault="00594C55" w:rsidP="003B11F1">
      <w:pPr>
        <w:pStyle w:val="2"/>
        <w:keepNext w:val="0"/>
        <w:numPr>
          <w:ilvl w:val="1"/>
          <w:numId w:val="11"/>
        </w:numPr>
        <w:tabs>
          <w:tab w:val="left" w:pos="1418"/>
        </w:tabs>
        <w:spacing w:before="120" w:after="240" w:line="276" w:lineRule="auto"/>
        <w:ind w:left="0" w:firstLine="709"/>
        <w:rPr>
          <w:sz w:val="28"/>
          <w:szCs w:val="28"/>
        </w:rPr>
      </w:pPr>
      <w:r w:rsidRPr="00541F7C">
        <w:rPr>
          <w:sz w:val="28"/>
          <w:szCs w:val="28"/>
        </w:rPr>
        <w:t>Зоны с особыми условиями использования территорий</w:t>
      </w:r>
      <w:bookmarkEnd w:id="56"/>
    </w:p>
    <w:p w:rsidR="00594C55" w:rsidRPr="00541F7C" w:rsidRDefault="00594C55" w:rsidP="000619F6">
      <w:pPr>
        <w:spacing w:after="240" w:line="276" w:lineRule="auto"/>
        <w:ind w:left="1134" w:hanging="425"/>
        <w:jc w:val="both"/>
        <w:rPr>
          <w:b/>
          <w:bCs/>
        </w:rPr>
      </w:pPr>
      <w:r w:rsidRPr="00541F7C">
        <w:rPr>
          <w:b/>
          <w:bCs/>
        </w:rPr>
        <w:t>2.13.1</w:t>
      </w:r>
      <w:r>
        <w:rPr>
          <w:b/>
          <w:bCs/>
        </w:rPr>
        <w:t xml:space="preserve"> </w:t>
      </w:r>
      <w:r w:rsidRPr="00541F7C">
        <w:rPr>
          <w:b/>
          <w:bCs/>
        </w:rPr>
        <w:t>Зоны охраны объектов культурного наследия</w:t>
      </w:r>
    </w:p>
    <w:p w:rsidR="00594C55" w:rsidRPr="00AC2198" w:rsidRDefault="00594C55" w:rsidP="00AC2198">
      <w:r>
        <w:t xml:space="preserve">       </w:t>
      </w:r>
      <w:r w:rsidRPr="00AC2198">
        <w:t xml:space="preserve">На территории </w:t>
      </w:r>
      <w:proofErr w:type="spellStart"/>
      <w:r w:rsidR="004B7771" w:rsidRPr="004B7771">
        <w:rPr>
          <w:b/>
          <w:i/>
        </w:rPr>
        <w:t>Погоженского</w:t>
      </w:r>
      <w:proofErr w:type="spellEnd"/>
      <w:r w:rsidRPr="004B7771">
        <w:rPr>
          <w:b/>
          <w:i/>
        </w:rPr>
        <w:t xml:space="preserve"> сельсовета</w:t>
      </w:r>
      <w:r w:rsidRPr="00AC2198">
        <w:t xml:space="preserve"> охранные зоны объектов культурного н</w:t>
      </w:r>
      <w:r w:rsidRPr="00AC2198">
        <w:t>а</w:t>
      </w:r>
      <w:r w:rsidRPr="00AC2198">
        <w:t>следия в соответствии с требованиями Федерального закона «Об объектах культурного наследия (памятниках истории и культуры) народов Российской Федерации» ранее не у</w:t>
      </w:r>
      <w:r w:rsidRPr="00AC2198">
        <w:t>с</w:t>
      </w:r>
      <w:r w:rsidRPr="00AC2198">
        <w:t xml:space="preserve">тановлены. </w:t>
      </w:r>
    </w:p>
    <w:p w:rsidR="00594C55" w:rsidRPr="00AC2198" w:rsidRDefault="00594C55" w:rsidP="00AC2198">
      <w:r>
        <w:t xml:space="preserve">        </w:t>
      </w:r>
      <w:r w:rsidRPr="00AC2198">
        <w:t>Для объектов историко-культурного наследия, находящихся на территории сельсов</w:t>
      </w:r>
      <w:r w:rsidRPr="00AC2198">
        <w:t>е</w:t>
      </w:r>
      <w:r w:rsidRPr="00AC2198">
        <w:t>та, требуется разработать и утвердить проекты границ их территорий, охранных зон и зон регулирования застройки с градостроительными регламентами, регистрацией обремен</w:t>
      </w:r>
      <w:r w:rsidRPr="00AC2198">
        <w:t>е</w:t>
      </w:r>
      <w:r w:rsidRPr="00AC2198">
        <w:t>ний в ФРС.</w:t>
      </w:r>
    </w:p>
    <w:p w:rsidR="00594C55" w:rsidRDefault="00594C55" w:rsidP="001A061B">
      <w:pPr>
        <w:spacing w:line="276" w:lineRule="auto"/>
        <w:ind w:firstLine="709"/>
        <w:jc w:val="both"/>
        <w:rPr>
          <w:b/>
          <w:bCs/>
        </w:rPr>
      </w:pPr>
      <w:r w:rsidRPr="00541F7C">
        <w:rPr>
          <w:bCs/>
        </w:rPr>
        <w:t xml:space="preserve">На территории образования располагается </w:t>
      </w:r>
      <w:r>
        <w:rPr>
          <w:b/>
          <w:bCs/>
          <w:i/>
        </w:rPr>
        <w:t>памятник</w:t>
      </w:r>
      <w:r w:rsidRPr="00A130D3">
        <w:rPr>
          <w:b/>
          <w:bCs/>
          <w:i/>
        </w:rPr>
        <w:t xml:space="preserve"> истории</w:t>
      </w:r>
      <w:r>
        <w:rPr>
          <w:bCs/>
        </w:rPr>
        <w:t xml:space="preserve"> регионального зн</w:t>
      </w:r>
      <w:r>
        <w:rPr>
          <w:bCs/>
        </w:rPr>
        <w:t>а</w:t>
      </w:r>
      <w:r>
        <w:rPr>
          <w:bCs/>
        </w:rPr>
        <w:t>чения</w:t>
      </w:r>
      <w:r w:rsidRPr="00541F7C">
        <w:rPr>
          <w:b/>
          <w:bCs/>
        </w:rPr>
        <w:t xml:space="preserve"> </w:t>
      </w:r>
      <w:proofErr w:type="spellStart"/>
      <w:r w:rsidR="004B7771">
        <w:rPr>
          <w:b/>
          <w:bCs/>
          <w:color w:val="000000"/>
        </w:rPr>
        <w:t>Погоженского</w:t>
      </w:r>
      <w:proofErr w:type="spellEnd"/>
      <w:r w:rsidRPr="001A061B">
        <w:rPr>
          <w:b/>
          <w:bCs/>
          <w:color w:val="000000"/>
        </w:rPr>
        <w:t xml:space="preserve"> </w:t>
      </w:r>
      <w:r w:rsidRPr="00541F7C">
        <w:rPr>
          <w:b/>
          <w:bCs/>
        </w:rPr>
        <w:t>сельсовета</w:t>
      </w:r>
    </w:p>
    <w:p w:rsidR="00594C55" w:rsidRPr="002E0B3D" w:rsidRDefault="00594C55" w:rsidP="002E0B3D"/>
    <w:p w:rsidR="00594C55" w:rsidRPr="004B7771" w:rsidRDefault="00594C55" w:rsidP="005369CB">
      <w:pPr>
        <w:pStyle w:val="ab"/>
        <w:widowControl w:val="0"/>
        <w:spacing w:after="0"/>
        <w:rPr>
          <w:b w:val="0"/>
          <w:sz w:val="22"/>
          <w:szCs w:val="22"/>
        </w:rPr>
      </w:pPr>
      <w:r w:rsidRPr="004B7771">
        <w:rPr>
          <w:b w:val="0"/>
          <w:sz w:val="22"/>
          <w:szCs w:val="22"/>
        </w:rPr>
        <w:lastRenderedPageBreak/>
        <w:t xml:space="preserve">Таблица 2.13.1.1 – Перечень памятников историко-культурного наследия </w:t>
      </w:r>
      <w:proofErr w:type="spellStart"/>
      <w:r w:rsidR="00EA1D6A">
        <w:rPr>
          <w:b w:val="0"/>
          <w:sz w:val="22"/>
          <w:szCs w:val="22"/>
        </w:rPr>
        <w:t>Погоженского</w:t>
      </w:r>
      <w:proofErr w:type="spellEnd"/>
    </w:p>
    <w:p w:rsidR="00594C55" w:rsidRPr="004B7771" w:rsidRDefault="00594C55" w:rsidP="00143A5D">
      <w:pPr>
        <w:pStyle w:val="ab"/>
        <w:widowControl w:val="0"/>
        <w:spacing w:after="0"/>
        <w:ind w:firstLine="0"/>
        <w:rPr>
          <w:b w:val="0"/>
          <w:sz w:val="22"/>
          <w:szCs w:val="22"/>
        </w:rPr>
      </w:pPr>
      <w:r w:rsidRPr="004B7771">
        <w:rPr>
          <w:b w:val="0"/>
          <w:sz w:val="22"/>
          <w:szCs w:val="22"/>
        </w:rPr>
        <w:t>сельсовета</w:t>
      </w:r>
    </w:p>
    <w:p w:rsidR="00594C55" w:rsidRPr="004B7771" w:rsidRDefault="00594C55" w:rsidP="007839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5014"/>
        <w:gridCol w:w="2686"/>
        <w:gridCol w:w="1283"/>
      </w:tblGrid>
      <w:tr w:rsidR="00594C55" w:rsidRPr="004B7771" w:rsidTr="005C77DC">
        <w:trPr>
          <w:cantSplit/>
          <w:trHeight w:val="20"/>
          <w:tblHeader/>
        </w:trPr>
        <w:tc>
          <w:tcPr>
            <w:tcW w:w="308" w:type="pct"/>
            <w:vMerge w:val="restart"/>
            <w:vAlign w:val="center"/>
          </w:tcPr>
          <w:p w:rsidR="00594C55" w:rsidRPr="004B7771" w:rsidRDefault="00594C55" w:rsidP="005C77DC">
            <w:pPr>
              <w:keepNext/>
              <w:jc w:val="center"/>
              <w:rPr>
                <w:b/>
                <w:bCs/>
              </w:rPr>
            </w:pPr>
            <w:r w:rsidRPr="004B7771">
              <w:rPr>
                <w:b/>
                <w:bCs/>
                <w:sz w:val="22"/>
                <w:szCs w:val="22"/>
              </w:rPr>
              <w:t xml:space="preserve">№     </w:t>
            </w:r>
            <w:proofErr w:type="spellStart"/>
            <w:proofErr w:type="gramStart"/>
            <w:r w:rsidRPr="004B7771">
              <w:rPr>
                <w:b/>
                <w:bCs/>
                <w:sz w:val="22"/>
                <w:szCs w:val="22"/>
              </w:rPr>
              <w:t>п</w:t>
            </w:r>
            <w:proofErr w:type="spellEnd"/>
            <w:proofErr w:type="gramEnd"/>
            <w:r w:rsidRPr="004B7771">
              <w:rPr>
                <w:b/>
                <w:bCs/>
                <w:sz w:val="22"/>
                <w:szCs w:val="22"/>
              </w:rPr>
              <w:t>/</w:t>
            </w:r>
            <w:proofErr w:type="spellStart"/>
            <w:r w:rsidRPr="004B7771">
              <w:rPr>
                <w:b/>
                <w:bCs/>
                <w:sz w:val="22"/>
                <w:szCs w:val="22"/>
              </w:rPr>
              <w:t>п</w:t>
            </w:r>
            <w:proofErr w:type="spellEnd"/>
          </w:p>
        </w:tc>
        <w:tc>
          <w:tcPr>
            <w:tcW w:w="2619" w:type="pct"/>
            <w:vAlign w:val="center"/>
          </w:tcPr>
          <w:p w:rsidR="00594C55" w:rsidRPr="004B7771" w:rsidRDefault="00594C55" w:rsidP="005C77DC">
            <w:pPr>
              <w:keepNext/>
              <w:jc w:val="center"/>
              <w:rPr>
                <w:b/>
                <w:bCs/>
              </w:rPr>
            </w:pPr>
            <w:r w:rsidRPr="004B7771">
              <w:rPr>
                <w:b/>
                <w:bCs/>
                <w:sz w:val="22"/>
                <w:szCs w:val="22"/>
              </w:rPr>
              <w:t>Наименование памятника</w:t>
            </w:r>
          </w:p>
        </w:tc>
        <w:tc>
          <w:tcPr>
            <w:tcW w:w="1403" w:type="pct"/>
            <w:vAlign w:val="center"/>
          </w:tcPr>
          <w:p w:rsidR="00594C55" w:rsidRPr="004B7771" w:rsidRDefault="00594C55" w:rsidP="005C77DC">
            <w:pPr>
              <w:keepNext/>
              <w:jc w:val="center"/>
              <w:rPr>
                <w:b/>
                <w:bCs/>
              </w:rPr>
            </w:pPr>
            <w:r w:rsidRPr="004B7771">
              <w:rPr>
                <w:b/>
                <w:bCs/>
                <w:sz w:val="22"/>
                <w:szCs w:val="22"/>
              </w:rPr>
              <w:t>Месторасположение памятника</w:t>
            </w:r>
          </w:p>
        </w:tc>
        <w:tc>
          <w:tcPr>
            <w:tcW w:w="670" w:type="pct"/>
            <w:vAlign w:val="center"/>
          </w:tcPr>
          <w:p w:rsidR="00594C55" w:rsidRPr="004B7771" w:rsidRDefault="00594C55" w:rsidP="005C77DC">
            <w:pPr>
              <w:keepNext/>
              <w:jc w:val="center"/>
              <w:rPr>
                <w:b/>
                <w:bCs/>
              </w:rPr>
            </w:pPr>
            <w:r w:rsidRPr="004B7771">
              <w:rPr>
                <w:b/>
                <w:bCs/>
                <w:sz w:val="22"/>
                <w:szCs w:val="22"/>
              </w:rPr>
              <w:t>Категория охраны</w:t>
            </w:r>
          </w:p>
        </w:tc>
      </w:tr>
      <w:tr w:rsidR="00594C55" w:rsidRPr="004B7771" w:rsidTr="005C77DC">
        <w:trPr>
          <w:cantSplit/>
          <w:trHeight w:val="77"/>
          <w:tblHeader/>
        </w:trPr>
        <w:tc>
          <w:tcPr>
            <w:tcW w:w="308" w:type="pct"/>
            <w:vMerge/>
            <w:vAlign w:val="center"/>
          </w:tcPr>
          <w:p w:rsidR="00594C55" w:rsidRPr="004B7771" w:rsidRDefault="00594C55" w:rsidP="005C77DC">
            <w:pPr>
              <w:keepNext/>
              <w:jc w:val="center"/>
              <w:rPr>
                <w:b/>
                <w:bCs/>
                <w:sz w:val="20"/>
                <w:szCs w:val="20"/>
              </w:rPr>
            </w:pPr>
          </w:p>
        </w:tc>
        <w:tc>
          <w:tcPr>
            <w:tcW w:w="4692" w:type="pct"/>
            <w:gridSpan w:val="3"/>
            <w:vAlign w:val="center"/>
          </w:tcPr>
          <w:p w:rsidR="00594C55" w:rsidRPr="004B7771" w:rsidRDefault="00594C55" w:rsidP="005C77DC">
            <w:pPr>
              <w:keepNext/>
              <w:jc w:val="center"/>
              <w:rPr>
                <w:b/>
                <w:bCs/>
                <w:sz w:val="20"/>
                <w:szCs w:val="20"/>
              </w:rPr>
            </w:pPr>
            <w:r w:rsidRPr="004B7771">
              <w:rPr>
                <w:b/>
                <w:bCs/>
                <w:sz w:val="20"/>
                <w:szCs w:val="20"/>
              </w:rPr>
              <w:t>Памятники истории</w:t>
            </w:r>
          </w:p>
          <w:p w:rsidR="00594C55" w:rsidRPr="004B7771" w:rsidRDefault="00594C55" w:rsidP="005C77DC">
            <w:pPr>
              <w:keepNext/>
              <w:jc w:val="center"/>
              <w:rPr>
                <w:b/>
                <w:bCs/>
                <w:sz w:val="20"/>
                <w:szCs w:val="20"/>
              </w:rPr>
            </w:pPr>
          </w:p>
        </w:tc>
      </w:tr>
      <w:tr w:rsidR="00594C55" w:rsidRPr="004B7771" w:rsidTr="005C77DC">
        <w:trPr>
          <w:cantSplit/>
          <w:trHeight w:val="77"/>
          <w:tblHeader/>
        </w:trPr>
        <w:tc>
          <w:tcPr>
            <w:tcW w:w="308" w:type="pct"/>
            <w:vAlign w:val="center"/>
          </w:tcPr>
          <w:p w:rsidR="00594C55" w:rsidRPr="004B7771" w:rsidRDefault="00594C55" w:rsidP="005C77DC">
            <w:pPr>
              <w:jc w:val="center"/>
              <w:rPr>
                <w:lang w:val="en-US"/>
              </w:rPr>
            </w:pPr>
            <w:r w:rsidRPr="004B7771">
              <w:rPr>
                <w:sz w:val="22"/>
                <w:szCs w:val="22"/>
                <w:lang w:val="en-US"/>
              </w:rPr>
              <w:t>1</w:t>
            </w:r>
          </w:p>
        </w:tc>
        <w:tc>
          <w:tcPr>
            <w:tcW w:w="2619" w:type="pct"/>
            <w:vAlign w:val="center"/>
          </w:tcPr>
          <w:p w:rsidR="004B7771" w:rsidRDefault="00594C55" w:rsidP="005C77DC">
            <w:pPr>
              <w:pStyle w:val="2"/>
              <w:rPr>
                <w:b w:val="0"/>
                <w:bCs w:val="0"/>
                <w:iCs/>
                <w:sz w:val="22"/>
                <w:szCs w:val="22"/>
              </w:rPr>
            </w:pPr>
            <w:bookmarkStart w:id="57" w:name="_Toc332028833"/>
            <w:bookmarkStart w:id="58" w:name="_Toc336507787"/>
            <w:r w:rsidRPr="004B7771">
              <w:rPr>
                <w:b w:val="0"/>
                <w:bCs w:val="0"/>
                <w:iCs/>
                <w:sz w:val="22"/>
                <w:szCs w:val="22"/>
              </w:rPr>
              <w:t>Памятник погибши</w:t>
            </w:r>
            <w:bookmarkEnd w:id="57"/>
            <w:bookmarkEnd w:id="58"/>
            <w:r w:rsidRPr="004B7771">
              <w:rPr>
                <w:b w:val="0"/>
                <w:bCs w:val="0"/>
                <w:iCs/>
                <w:sz w:val="22"/>
                <w:szCs w:val="22"/>
              </w:rPr>
              <w:t xml:space="preserve">м воинам в </w:t>
            </w:r>
            <w:r w:rsidR="004B7771">
              <w:rPr>
                <w:b w:val="0"/>
                <w:bCs w:val="0"/>
                <w:iCs/>
                <w:sz w:val="22"/>
                <w:szCs w:val="22"/>
              </w:rPr>
              <w:t xml:space="preserve">годы </w:t>
            </w:r>
            <w:r w:rsidRPr="004B7771">
              <w:rPr>
                <w:b w:val="0"/>
                <w:bCs w:val="0"/>
                <w:iCs/>
                <w:sz w:val="22"/>
                <w:szCs w:val="22"/>
              </w:rPr>
              <w:t>ВОВ</w:t>
            </w:r>
            <w:r w:rsidR="004B7771">
              <w:rPr>
                <w:b w:val="0"/>
                <w:bCs w:val="0"/>
                <w:iCs/>
                <w:sz w:val="22"/>
                <w:szCs w:val="22"/>
              </w:rPr>
              <w:t xml:space="preserve"> </w:t>
            </w:r>
          </w:p>
          <w:p w:rsidR="00594C55" w:rsidRPr="004B7771" w:rsidRDefault="004B7771" w:rsidP="005C77DC">
            <w:pPr>
              <w:pStyle w:val="2"/>
              <w:rPr>
                <w:b w:val="0"/>
                <w:bCs w:val="0"/>
                <w:iCs/>
                <w:sz w:val="22"/>
              </w:rPr>
            </w:pPr>
            <w:r>
              <w:rPr>
                <w:b w:val="0"/>
                <w:bCs w:val="0"/>
                <w:iCs/>
                <w:sz w:val="22"/>
                <w:szCs w:val="22"/>
              </w:rPr>
              <w:t>(братская могила)</w:t>
            </w:r>
          </w:p>
        </w:tc>
        <w:tc>
          <w:tcPr>
            <w:tcW w:w="1403" w:type="pct"/>
            <w:vAlign w:val="center"/>
          </w:tcPr>
          <w:p w:rsidR="00594C55" w:rsidRPr="004B7771" w:rsidRDefault="00594C55" w:rsidP="004B7771">
            <w:pPr>
              <w:jc w:val="center"/>
            </w:pPr>
            <w:r w:rsidRPr="004B7771">
              <w:rPr>
                <w:sz w:val="22"/>
                <w:szCs w:val="22"/>
              </w:rPr>
              <w:t xml:space="preserve">с. </w:t>
            </w:r>
            <w:r w:rsidR="004B7771">
              <w:rPr>
                <w:sz w:val="22"/>
                <w:szCs w:val="22"/>
              </w:rPr>
              <w:t>Погожее, ул.им</w:t>
            </w:r>
            <w:proofErr w:type="gramStart"/>
            <w:r w:rsidR="004B7771">
              <w:rPr>
                <w:sz w:val="22"/>
                <w:szCs w:val="22"/>
              </w:rPr>
              <w:t>.С</w:t>
            </w:r>
            <w:proofErr w:type="gramEnd"/>
            <w:r w:rsidR="004B7771">
              <w:rPr>
                <w:sz w:val="22"/>
                <w:szCs w:val="22"/>
              </w:rPr>
              <w:t>талина</w:t>
            </w:r>
          </w:p>
        </w:tc>
        <w:tc>
          <w:tcPr>
            <w:tcW w:w="670" w:type="pct"/>
            <w:vAlign w:val="center"/>
          </w:tcPr>
          <w:p w:rsidR="00594C55" w:rsidRPr="004B7771" w:rsidRDefault="00594C55" w:rsidP="005C77DC">
            <w:pPr>
              <w:jc w:val="center"/>
            </w:pPr>
            <w:r w:rsidRPr="004B7771">
              <w:rPr>
                <w:sz w:val="22"/>
                <w:szCs w:val="22"/>
              </w:rPr>
              <w:t>Р. 382</w:t>
            </w:r>
          </w:p>
        </w:tc>
      </w:tr>
    </w:tbl>
    <w:p w:rsidR="00594C55" w:rsidRDefault="00594C55" w:rsidP="00CD0316">
      <w:pPr>
        <w:pStyle w:val="16"/>
        <w:widowControl w:val="0"/>
        <w:suppressAutoHyphens/>
        <w:spacing w:line="240" w:lineRule="auto"/>
        <w:jc w:val="center"/>
        <w:rPr>
          <w:b/>
          <w:i/>
          <w:sz w:val="28"/>
          <w:szCs w:val="28"/>
        </w:rPr>
      </w:pPr>
    </w:p>
    <w:p w:rsidR="00594C55" w:rsidRPr="009D0F59" w:rsidRDefault="00594C55" w:rsidP="009369FD">
      <w:pPr>
        <w:pStyle w:val="16"/>
        <w:widowControl w:val="0"/>
        <w:suppressAutoHyphens/>
        <w:spacing w:line="240" w:lineRule="auto"/>
        <w:rPr>
          <w:b/>
          <w:i/>
        </w:rPr>
      </w:pPr>
      <w:r w:rsidRPr="009D0F59">
        <w:rPr>
          <w:b/>
          <w:i/>
        </w:rPr>
        <w:t>Генеральным планом на 1-ю очередь строительства (до 202</w:t>
      </w:r>
      <w:r w:rsidR="009369FD">
        <w:rPr>
          <w:b/>
          <w:i/>
        </w:rPr>
        <w:t>2</w:t>
      </w:r>
      <w:r w:rsidRPr="009D0F59">
        <w:rPr>
          <w:b/>
          <w:i/>
        </w:rPr>
        <w:t>г.)</w:t>
      </w:r>
      <w:r w:rsidR="009369FD">
        <w:rPr>
          <w:b/>
          <w:i/>
        </w:rPr>
        <w:t xml:space="preserve"> </w:t>
      </w:r>
      <w:r w:rsidRPr="009D0F59">
        <w:rPr>
          <w:b/>
          <w:i/>
        </w:rPr>
        <w:t>предусматривается:</w:t>
      </w:r>
    </w:p>
    <w:p w:rsidR="00594C55" w:rsidRPr="009D0F59" w:rsidRDefault="00594C55" w:rsidP="008212B7">
      <w:pPr>
        <w:pStyle w:val="16"/>
        <w:keepNext/>
        <w:widowControl w:val="0"/>
        <w:suppressAutoHyphens/>
        <w:ind w:left="0" w:firstLine="0"/>
      </w:pPr>
      <w:r w:rsidRPr="009D0F59">
        <w:t xml:space="preserve">проведение мероприятий по благоустройству и </w:t>
      </w:r>
      <w:proofErr w:type="gramStart"/>
      <w:r w:rsidRPr="009D0F59">
        <w:t>поддержании</w:t>
      </w:r>
      <w:proofErr w:type="gramEnd"/>
      <w:r w:rsidRPr="009D0F59">
        <w:t xml:space="preserve"> в нормальном виде территории объектов культурного наследия.</w:t>
      </w:r>
    </w:p>
    <w:p w:rsidR="009369FD" w:rsidRDefault="00594C55" w:rsidP="009369FD">
      <w:pPr>
        <w:spacing w:before="240" w:after="240" w:line="276" w:lineRule="auto"/>
        <w:ind w:firstLine="709"/>
        <w:jc w:val="both"/>
        <w:rPr>
          <w:b/>
          <w:bCs/>
        </w:rPr>
      </w:pPr>
      <w:r w:rsidRPr="00B6755C">
        <w:rPr>
          <w:b/>
          <w:bCs/>
        </w:rPr>
        <w:t xml:space="preserve">2.13.2 </w:t>
      </w:r>
      <w:proofErr w:type="spellStart"/>
      <w:r w:rsidRPr="00B6755C">
        <w:rPr>
          <w:b/>
          <w:bCs/>
        </w:rPr>
        <w:t>Водоохранные</w:t>
      </w:r>
      <w:proofErr w:type="spellEnd"/>
      <w:r w:rsidRPr="00B6755C">
        <w:rPr>
          <w:b/>
          <w:bCs/>
        </w:rPr>
        <w:t xml:space="preserve"> зоны и прибрежн</w:t>
      </w:r>
      <w:r>
        <w:rPr>
          <w:b/>
          <w:bCs/>
        </w:rPr>
        <w:t xml:space="preserve">ые </w:t>
      </w:r>
      <w:r w:rsidRPr="00B6755C">
        <w:rPr>
          <w:b/>
          <w:bCs/>
        </w:rPr>
        <w:t>защитные полосы</w:t>
      </w:r>
    </w:p>
    <w:p w:rsidR="00535A37" w:rsidRDefault="00594C55" w:rsidP="00535A37">
      <w:pPr>
        <w:ind w:firstLine="709"/>
        <w:jc w:val="both"/>
      </w:pPr>
      <w:r w:rsidRPr="003D40F8">
        <w:t xml:space="preserve">В соответствии со статьей 65 Водного кодекса РФ, </w:t>
      </w:r>
      <w:proofErr w:type="spellStart"/>
      <w:r w:rsidRPr="003D40F8">
        <w:t>водоохранной</w:t>
      </w:r>
      <w:proofErr w:type="spellEnd"/>
      <w:r w:rsidRPr="003D40F8">
        <w:t xml:space="preserve"> зоной (ВОЗ) я</w:t>
      </w:r>
      <w:r w:rsidRPr="003D40F8">
        <w:t>в</w:t>
      </w:r>
      <w:r w:rsidRPr="003D40F8">
        <w:t>ляется территория, примыкающая к акватории водного объекта, на которой устанавлив</w:t>
      </w:r>
      <w:r w:rsidRPr="003D40F8">
        <w:t>а</w:t>
      </w:r>
      <w:r w:rsidRPr="003D40F8">
        <w:t>ется специальный режим использования и охраны водных ресурсов и осуществления иной хозяйственной деятельности, в том числе градостроительной.</w:t>
      </w:r>
    </w:p>
    <w:p w:rsidR="00535A37" w:rsidRDefault="00594C55" w:rsidP="00535A37">
      <w:pPr>
        <w:ind w:firstLine="709"/>
        <w:jc w:val="both"/>
      </w:pPr>
      <w:r w:rsidRPr="003D40F8">
        <w:t xml:space="preserve">В пределах </w:t>
      </w:r>
      <w:proofErr w:type="spellStart"/>
      <w:r w:rsidRPr="003D40F8">
        <w:t>водоохранных</w:t>
      </w:r>
      <w:proofErr w:type="spellEnd"/>
      <w:r w:rsidRPr="003D40F8">
        <w:t xml:space="preserve"> зон выделяются прибрежные защитные полосы (ПЗП), на которых вводятся дополнительные, еще более жесткие ограничения природопользов</w:t>
      </w:r>
      <w:r w:rsidRPr="003D40F8">
        <w:t>а</w:t>
      </w:r>
      <w:r w:rsidRPr="003D40F8">
        <w:t>ния.</w:t>
      </w:r>
    </w:p>
    <w:p w:rsidR="00535A37" w:rsidRDefault="00594C55" w:rsidP="00535A37">
      <w:pPr>
        <w:ind w:firstLine="709"/>
        <w:jc w:val="both"/>
      </w:pPr>
      <w:r w:rsidRPr="003D40F8">
        <w:t xml:space="preserve">Размеры и границы </w:t>
      </w:r>
      <w:proofErr w:type="spellStart"/>
      <w:r w:rsidRPr="003D40F8">
        <w:t>водоохранных</w:t>
      </w:r>
      <w:proofErr w:type="spellEnd"/>
      <w:r w:rsidRPr="003D40F8">
        <w:t xml:space="preserve"> зон, а также режим их использования утвержд</w:t>
      </w:r>
      <w:r w:rsidRPr="003D40F8">
        <w:t>е</w:t>
      </w:r>
      <w:r w:rsidRPr="003D40F8">
        <w:t>ны статьей 65 Водного кодекса РФ [1.8].</w:t>
      </w:r>
    </w:p>
    <w:p w:rsidR="00594C55" w:rsidRDefault="00594C55" w:rsidP="00535A37">
      <w:pPr>
        <w:ind w:firstLine="709"/>
        <w:jc w:val="both"/>
      </w:pPr>
      <w:r w:rsidRPr="003D40F8">
        <w:t xml:space="preserve">Ширина </w:t>
      </w:r>
      <w:proofErr w:type="spellStart"/>
      <w:r w:rsidRPr="003D40F8">
        <w:t>водоохранных</w:t>
      </w:r>
      <w:proofErr w:type="spellEnd"/>
      <w:r w:rsidRPr="003D40F8">
        <w:t xml:space="preserve"> зон водных объектов, расположенных на территории </w:t>
      </w:r>
      <w:proofErr w:type="spellStart"/>
      <w:r w:rsidR="00535A37">
        <w:t>Быс</w:t>
      </w:r>
      <w:r w:rsidR="00535A37">
        <w:t>т</w:t>
      </w:r>
      <w:r w:rsidR="00535A37">
        <w:t>рецкого</w:t>
      </w:r>
      <w:proofErr w:type="spellEnd"/>
      <w:r w:rsidRPr="003D40F8">
        <w:t xml:space="preserve"> сельсовета, приведена в таблице 2.13.2.</w:t>
      </w:r>
    </w:p>
    <w:p w:rsidR="00535A37" w:rsidRDefault="00535A37" w:rsidP="00535A37">
      <w:pPr>
        <w:ind w:firstLine="709"/>
        <w:jc w:val="both"/>
      </w:pPr>
    </w:p>
    <w:p w:rsidR="00594C55" w:rsidRPr="00F208E5" w:rsidRDefault="00594C55" w:rsidP="00B6755C">
      <w:pPr>
        <w:spacing w:line="276" w:lineRule="auto"/>
        <w:ind w:firstLine="709"/>
        <w:jc w:val="both"/>
        <w:rPr>
          <w:b/>
          <w:bCs/>
        </w:rPr>
      </w:pPr>
      <w:r w:rsidRPr="00F208E5">
        <w:rPr>
          <w:bCs/>
        </w:rPr>
        <w:t>Таблица 2.13</w:t>
      </w:r>
      <w:r w:rsidRPr="00F208E5">
        <w:rPr>
          <w:bCs/>
          <w:i/>
        </w:rPr>
        <w:t>.</w:t>
      </w:r>
      <w:r w:rsidRPr="00F208E5">
        <w:rPr>
          <w:bCs/>
        </w:rPr>
        <w:t>2.1</w:t>
      </w:r>
      <w:r w:rsidRPr="00F208E5">
        <w:rPr>
          <w:b/>
          <w:bCs/>
        </w:rPr>
        <w:t xml:space="preserve"> – Ширина </w:t>
      </w:r>
      <w:proofErr w:type="spellStart"/>
      <w:r w:rsidRPr="00F208E5">
        <w:rPr>
          <w:b/>
          <w:bCs/>
        </w:rPr>
        <w:t>водоохранных</w:t>
      </w:r>
      <w:proofErr w:type="spellEnd"/>
      <w:r w:rsidRPr="00F208E5">
        <w:rPr>
          <w:b/>
          <w:bCs/>
        </w:rPr>
        <w:t xml:space="preserve"> зон рек </w:t>
      </w:r>
      <w:proofErr w:type="spellStart"/>
      <w:r w:rsidR="00F208E5">
        <w:rPr>
          <w:b/>
          <w:bCs/>
        </w:rPr>
        <w:t>Погоженского</w:t>
      </w:r>
      <w:proofErr w:type="spellEnd"/>
      <w:r w:rsidRPr="00F208E5">
        <w:rPr>
          <w:b/>
          <w:bCs/>
        </w:rPr>
        <w:t xml:space="preserve">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268"/>
        <w:gridCol w:w="2130"/>
        <w:gridCol w:w="1417"/>
        <w:gridCol w:w="2977"/>
      </w:tblGrid>
      <w:tr w:rsidR="00594C55" w:rsidRPr="00F208E5" w:rsidTr="001B7354">
        <w:tc>
          <w:tcPr>
            <w:tcW w:w="675" w:type="dxa"/>
            <w:vAlign w:val="center"/>
          </w:tcPr>
          <w:p w:rsidR="00594C55" w:rsidRPr="00F208E5" w:rsidRDefault="00594C55" w:rsidP="00B6755C">
            <w:pPr>
              <w:spacing w:line="276" w:lineRule="auto"/>
              <w:jc w:val="center"/>
              <w:rPr>
                <w:b/>
              </w:rPr>
            </w:pPr>
            <w:r w:rsidRPr="00F208E5">
              <w:rPr>
                <w:b/>
                <w:sz w:val="22"/>
                <w:szCs w:val="22"/>
              </w:rPr>
              <w:t>№</w:t>
            </w:r>
          </w:p>
          <w:p w:rsidR="00594C55" w:rsidRPr="00F208E5" w:rsidRDefault="00594C55" w:rsidP="00B6755C">
            <w:pPr>
              <w:spacing w:line="276" w:lineRule="auto"/>
              <w:jc w:val="center"/>
              <w:rPr>
                <w:b/>
              </w:rPr>
            </w:pPr>
            <w:proofErr w:type="spellStart"/>
            <w:proofErr w:type="gramStart"/>
            <w:r w:rsidRPr="00F208E5">
              <w:rPr>
                <w:b/>
                <w:sz w:val="22"/>
                <w:szCs w:val="22"/>
              </w:rPr>
              <w:t>п</w:t>
            </w:r>
            <w:proofErr w:type="spellEnd"/>
            <w:proofErr w:type="gramEnd"/>
            <w:r w:rsidRPr="00F208E5">
              <w:rPr>
                <w:b/>
                <w:sz w:val="22"/>
                <w:szCs w:val="22"/>
              </w:rPr>
              <w:t>/</w:t>
            </w:r>
            <w:proofErr w:type="spellStart"/>
            <w:r w:rsidRPr="00F208E5">
              <w:rPr>
                <w:b/>
                <w:sz w:val="22"/>
                <w:szCs w:val="22"/>
              </w:rPr>
              <w:t>п</w:t>
            </w:r>
            <w:proofErr w:type="spellEnd"/>
          </w:p>
        </w:tc>
        <w:tc>
          <w:tcPr>
            <w:tcW w:w="2268" w:type="dxa"/>
            <w:vAlign w:val="center"/>
          </w:tcPr>
          <w:p w:rsidR="00594C55" w:rsidRPr="00F208E5" w:rsidRDefault="00594C55" w:rsidP="00B6755C">
            <w:pPr>
              <w:spacing w:line="276" w:lineRule="auto"/>
              <w:jc w:val="center"/>
              <w:rPr>
                <w:b/>
              </w:rPr>
            </w:pPr>
            <w:r w:rsidRPr="00F208E5">
              <w:rPr>
                <w:b/>
                <w:sz w:val="22"/>
                <w:szCs w:val="22"/>
              </w:rPr>
              <w:t>Водный объект</w:t>
            </w:r>
          </w:p>
        </w:tc>
        <w:tc>
          <w:tcPr>
            <w:tcW w:w="2130" w:type="dxa"/>
            <w:vAlign w:val="center"/>
          </w:tcPr>
          <w:p w:rsidR="00594C55" w:rsidRPr="00F208E5" w:rsidRDefault="00594C55" w:rsidP="00B6755C">
            <w:pPr>
              <w:spacing w:line="276" w:lineRule="auto"/>
              <w:jc w:val="center"/>
              <w:rPr>
                <w:b/>
              </w:rPr>
            </w:pPr>
            <w:r w:rsidRPr="00F208E5">
              <w:rPr>
                <w:b/>
                <w:sz w:val="22"/>
                <w:szCs w:val="22"/>
              </w:rPr>
              <w:t xml:space="preserve">Расстояние </w:t>
            </w:r>
          </w:p>
          <w:p w:rsidR="00594C55" w:rsidRPr="00F208E5" w:rsidRDefault="00594C55" w:rsidP="00B6755C">
            <w:pPr>
              <w:spacing w:line="276" w:lineRule="auto"/>
              <w:jc w:val="center"/>
              <w:rPr>
                <w:b/>
              </w:rPr>
            </w:pPr>
            <w:r w:rsidRPr="00F208E5">
              <w:rPr>
                <w:b/>
                <w:sz w:val="22"/>
                <w:szCs w:val="22"/>
              </w:rPr>
              <w:t xml:space="preserve">от истока, </w:t>
            </w:r>
            <w:proofErr w:type="gramStart"/>
            <w:r w:rsidRPr="00F208E5">
              <w:rPr>
                <w:b/>
                <w:sz w:val="22"/>
                <w:szCs w:val="22"/>
              </w:rPr>
              <w:t>км</w:t>
            </w:r>
            <w:proofErr w:type="gramEnd"/>
          </w:p>
        </w:tc>
        <w:tc>
          <w:tcPr>
            <w:tcW w:w="1417" w:type="dxa"/>
            <w:vAlign w:val="center"/>
          </w:tcPr>
          <w:p w:rsidR="00594C55" w:rsidRPr="00F208E5" w:rsidRDefault="00594C55" w:rsidP="00B6755C">
            <w:pPr>
              <w:spacing w:line="276" w:lineRule="auto"/>
              <w:jc w:val="center"/>
              <w:rPr>
                <w:b/>
              </w:rPr>
            </w:pPr>
            <w:r w:rsidRPr="00F208E5">
              <w:rPr>
                <w:b/>
                <w:sz w:val="22"/>
                <w:szCs w:val="22"/>
              </w:rPr>
              <w:t xml:space="preserve">Ширина ВОЗ, </w:t>
            </w:r>
            <w:proofErr w:type="gramStart"/>
            <w:r w:rsidRPr="00F208E5">
              <w:rPr>
                <w:b/>
                <w:sz w:val="22"/>
                <w:szCs w:val="22"/>
              </w:rPr>
              <w:t>м</w:t>
            </w:r>
            <w:proofErr w:type="gramEnd"/>
          </w:p>
        </w:tc>
        <w:tc>
          <w:tcPr>
            <w:tcW w:w="2977" w:type="dxa"/>
            <w:vAlign w:val="center"/>
          </w:tcPr>
          <w:p w:rsidR="00594C55" w:rsidRPr="00F208E5" w:rsidRDefault="00594C55" w:rsidP="00B6755C">
            <w:pPr>
              <w:spacing w:line="276" w:lineRule="auto"/>
              <w:jc w:val="center"/>
              <w:rPr>
                <w:b/>
              </w:rPr>
            </w:pPr>
            <w:r w:rsidRPr="00F208E5">
              <w:rPr>
                <w:b/>
                <w:sz w:val="22"/>
                <w:szCs w:val="22"/>
              </w:rPr>
              <w:t>Примечания</w:t>
            </w:r>
          </w:p>
        </w:tc>
      </w:tr>
      <w:tr w:rsidR="00594C55" w:rsidRPr="00F208E5" w:rsidTr="001B7354">
        <w:tc>
          <w:tcPr>
            <w:tcW w:w="675" w:type="dxa"/>
            <w:vAlign w:val="center"/>
          </w:tcPr>
          <w:p w:rsidR="00594C55" w:rsidRPr="00F208E5" w:rsidRDefault="008E11C0" w:rsidP="00B6755C">
            <w:pPr>
              <w:autoSpaceDE w:val="0"/>
              <w:autoSpaceDN w:val="0"/>
              <w:adjustRightInd w:val="0"/>
              <w:spacing w:line="276" w:lineRule="auto"/>
              <w:jc w:val="center"/>
            </w:pPr>
            <w:r>
              <w:t>1</w:t>
            </w:r>
          </w:p>
        </w:tc>
        <w:tc>
          <w:tcPr>
            <w:tcW w:w="2268" w:type="dxa"/>
            <w:vAlign w:val="center"/>
          </w:tcPr>
          <w:p w:rsidR="00594C55" w:rsidRPr="00F208E5" w:rsidRDefault="00535A37" w:rsidP="00B6755C">
            <w:pPr>
              <w:spacing w:line="276" w:lineRule="auto"/>
            </w:pPr>
            <w:r w:rsidRPr="00F208E5">
              <w:rPr>
                <w:sz w:val="22"/>
                <w:szCs w:val="22"/>
              </w:rPr>
              <w:t>р</w:t>
            </w:r>
            <w:proofErr w:type="gramStart"/>
            <w:r w:rsidRPr="00F208E5">
              <w:rPr>
                <w:sz w:val="22"/>
                <w:szCs w:val="22"/>
              </w:rPr>
              <w:t>.О</w:t>
            </w:r>
            <w:proofErr w:type="gramEnd"/>
            <w:r w:rsidRPr="00F208E5">
              <w:rPr>
                <w:sz w:val="22"/>
                <w:szCs w:val="22"/>
              </w:rPr>
              <w:t>скол</w:t>
            </w:r>
          </w:p>
        </w:tc>
        <w:tc>
          <w:tcPr>
            <w:tcW w:w="2130" w:type="dxa"/>
            <w:vAlign w:val="center"/>
          </w:tcPr>
          <w:p w:rsidR="00594C55" w:rsidRPr="00F208E5" w:rsidRDefault="00327B84" w:rsidP="00327B84">
            <w:pPr>
              <w:spacing w:line="276" w:lineRule="auto"/>
              <w:jc w:val="center"/>
            </w:pPr>
            <w:r w:rsidRPr="00F208E5">
              <w:rPr>
                <w:sz w:val="22"/>
                <w:szCs w:val="22"/>
              </w:rPr>
              <w:t>от</w:t>
            </w:r>
            <w:r w:rsidR="00535A37" w:rsidRPr="00F208E5">
              <w:rPr>
                <w:sz w:val="22"/>
                <w:szCs w:val="22"/>
              </w:rPr>
              <w:t xml:space="preserve"> </w:t>
            </w:r>
            <w:r w:rsidRPr="00F208E5">
              <w:rPr>
                <w:sz w:val="22"/>
                <w:szCs w:val="22"/>
              </w:rPr>
              <w:t>5</w:t>
            </w:r>
            <w:r w:rsidR="00535A37" w:rsidRPr="00F208E5">
              <w:rPr>
                <w:sz w:val="22"/>
                <w:szCs w:val="22"/>
              </w:rPr>
              <w:t>0 км</w:t>
            </w:r>
            <w:r w:rsidRPr="00F208E5">
              <w:rPr>
                <w:sz w:val="22"/>
                <w:szCs w:val="22"/>
              </w:rPr>
              <w:t xml:space="preserve"> и более</w:t>
            </w:r>
            <w:r w:rsidR="00535A37" w:rsidRPr="00F208E5">
              <w:rPr>
                <w:b/>
                <w:bCs/>
              </w:rPr>
              <w:t xml:space="preserve"> </w:t>
            </w:r>
          </w:p>
        </w:tc>
        <w:tc>
          <w:tcPr>
            <w:tcW w:w="1417" w:type="dxa"/>
            <w:vAlign w:val="center"/>
          </w:tcPr>
          <w:p w:rsidR="00594C55" w:rsidRPr="00F208E5" w:rsidRDefault="00327B84" w:rsidP="00B6755C">
            <w:pPr>
              <w:spacing w:line="276" w:lineRule="auto"/>
              <w:jc w:val="center"/>
            </w:pPr>
            <w:r w:rsidRPr="00F208E5">
              <w:rPr>
                <w:sz w:val="22"/>
                <w:szCs w:val="22"/>
              </w:rPr>
              <w:t>200</w:t>
            </w:r>
          </w:p>
        </w:tc>
        <w:tc>
          <w:tcPr>
            <w:tcW w:w="2977" w:type="dxa"/>
            <w:vAlign w:val="center"/>
          </w:tcPr>
          <w:p w:rsidR="00594C55" w:rsidRPr="00F208E5" w:rsidRDefault="00594C55" w:rsidP="00B6755C">
            <w:pPr>
              <w:spacing w:line="276" w:lineRule="auto"/>
            </w:pPr>
            <w:r w:rsidRPr="00F208E5">
              <w:rPr>
                <w:sz w:val="22"/>
                <w:szCs w:val="22"/>
              </w:rPr>
              <w:t>от береговой линии</w:t>
            </w:r>
          </w:p>
        </w:tc>
      </w:tr>
    </w:tbl>
    <w:p w:rsidR="00594C55" w:rsidRPr="003320FA" w:rsidRDefault="00594C55" w:rsidP="003320FA">
      <w:pPr>
        <w:spacing w:before="240" w:after="120" w:line="276" w:lineRule="auto"/>
        <w:ind w:firstLine="709"/>
        <w:jc w:val="both"/>
        <w:rPr>
          <w:b/>
          <w:bCs/>
        </w:rPr>
      </w:pPr>
      <w:r w:rsidRPr="003320FA">
        <w:rPr>
          <w:b/>
          <w:bCs/>
        </w:rPr>
        <w:t xml:space="preserve">Местоположение границ </w:t>
      </w:r>
      <w:proofErr w:type="spellStart"/>
      <w:r w:rsidRPr="003320FA">
        <w:rPr>
          <w:b/>
          <w:bCs/>
        </w:rPr>
        <w:t>водоохранных</w:t>
      </w:r>
      <w:proofErr w:type="spellEnd"/>
      <w:r w:rsidRPr="003320FA">
        <w:rPr>
          <w:b/>
          <w:bCs/>
        </w:rPr>
        <w:t xml:space="preserve"> зон (В</w:t>
      </w:r>
      <w:r>
        <w:rPr>
          <w:b/>
          <w:bCs/>
        </w:rPr>
        <w:t>О</w:t>
      </w:r>
      <w:r w:rsidRPr="003320FA">
        <w:rPr>
          <w:b/>
          <w:bCs/>
        </w:rPr>
        <w:t>З)</w:t>
      </w:r>
    </w:p>
    <w:p w:rsidR="00594C55" w:rsidRPr="003320FA" w:rsidRDefault="00594C55" w:rsidP="003320FA">
      <w:pPr>
        <w:spacing w:line="276" w:lineRule="auto"/>
        <w:ind w:firstLine="709"/>
        <w:jc w:val="both"/>
        <w:rPr>
          <w:bCs/>
        </w:rPr>
      </w:pPr>
      <w:r w:rsidRPr="003D40F8">
        <w:t xml:space="preserve">По всей длине водных объектов муниципального образования для рек, озер, прудов необходимо установить </w:t>
      </w:r>
      <w:proofErr w:type="spellStart"/>
      <w:r w:rsidRPr="003D40F8">
        <w:t>водоохранную</w:t>
      </w:r>
      <w:proofErr w:type="spellEnd"/>
      <w:r w:rsidRPr="003D40F8">
        <w:t xml:space="preserve"> зону со специальным режимом использования, к</w:t>
      </w:r>
      <w:r w:rsidRPr="003D40F8">
        <w:t>о</w:t>
      </w:r>
      <w:r w:rsidRPr="003D40F8">
        <w:t>торый будет способствовать предотвращению загрязнения и истощения водных источн</w:t>
      </w:r>
      <w:r w:rsidRPr="003D40F8">
        <w:t>и</w:t>
      </w:r>
      <w:r w:rsidRPr="003D40F8">
        <w:t>ков</w:t>
      </w:r>
      <w:r w:rsidRPr="003320FA">
        <w:rPr>
          <w:bCs/>
        </w:rPr>
        <w:t>.</w:t>
      </w:r>
    </w:p>
    <w:p w:rsidR="00594C55" w:rsidRPr="003320FA" w:rsidRDefault="00594C55" w:rsidP="006813AA">
      <w:pPr>
        <w:spacing w:before="120" w:after="120" w:line="276" w:lineRule="auto"/>
        <w:ind w:firstLine="709"/>
        <w:jc w:val="both"/>
        <w:rPr>
          <w:bCs/>
        </w:rPr>
      </w:pPr>
      <w:r w:rsidRPr="003320FA">
        <w:rPr>
          <w:b/>
          <w:bCs/>
        </w:rPr>
        <w:t xml:space="preserve">В границах </w:t>
      </w:r>
      <w:proofErr w:type="spellStart"/>
      <w:r w:rsidRPr="003320FA">
        <w:rPr>
          <w:b/>
          <w:bCs/>
        </w:rPr>
        <w:t>водоохранных</w:t>
      </w:r>
      <w:proofErr w:type="spellEnd"/>
      <w:r w:rsidRPr="003320FA">
        <w:rPr>
          <w:b/>
          <w:bCs/>
        </w:rPr>
        <w:t xml:space="preserve"> зон </w:t>
      </w:r>
      <w:r w:rsidRPr="00516D31">
        <w:rPr>
          <w:b/>
          <w:bCs/>
          <w:u w:val="single"/>
        </w:rPr>
        <w:t>запреща</w:t>
      </w:r>
      <w:r>
        <w:rPr>
          <w:b/>
          <w:bCs/>
          <w:u w:val="single"/>
        </w:rPr>
        <w:t>ю</w:t>
      </w:r>
      <w:r w:rsidRPr="00516D31">
        <w:rPr>
          <w:b/>
          <w:bCs/>
          <w:u w:val="single"/>
        </w:rPr>
        <w:t>тся</w:t>
      </w:r>
      <w:r w:rsidRPr="003320FA">
        <w:rPr>
          <w:b/>
          <w:bCs/>
        </w:rPr>
        <w:t>:</w:t>
      </w:r>
    </w:p>
    <w:p w:rsidR="00594C55" w:rsidRPr="003320FA" w:rsidRDefault="00594C55" w:rsidP="00BE6CAF">
      <w:pPr>
        <w:pStyle w:val="FORMATTEXT"/>
        <w:ind w:firstLine="568"/>
        <w:jc w:val="both"/>
        <w:rPr>
          <w:bCs/>
        </w:rPr>
      </w:pPr>
      <w:r w:rsidRPr="003320FA">
        <w:rPr>
          <w:bCs/>
        </w:rPr>
        <w:t>1) использование сточных вод в целях регулирования плодородия почв</w:t>
      </w:r>
      <w:r>
        <w:rPr>
          <w:bCs/>
        </w:rPr>
        <w:t xml:space="preserve"> </w:t>
      </w:r>
      <w:r>
        <w:rPr>
          <w:color w:val="000001"/>
        </w:rPr>
        <w:t>(Пункт в р</w:t>
      </w:r>
      <w:r>
        <w:rPr>
          <w:color w:val="000001"/>
        </w:rPr>
        <w:t>е</w:t>
      </w:r>
      <w:r>
        <w:rPr>
          <w:color w:val="000001"/>
        </w:rPr>
        <w:t>дакции, введенной в действие с 1 ноября 2013 года Федеральным законом от 21 октября 2013 года N 282-ФЗ)</w:t>
      </w:r>
      <w:r w:rsidRPr="003320FA">
        <w:rPr>
          <w:bCs/>
        </w:rPr>
        <w:t>;</w:t>
      </w:r>
    </w:p>
    <w:p w:rsidR="00594C55" w:rsidRPr="00D679D7" w:rsidRDefault="00594C55" w:rsidP="00516D31">
      <w:pPr>
        <w:spacing w:line="276" w:lineRule="auto"/>
        <w:ind w:firstLine="709"/>
        <w:jc w:val="both"/>
        <w:rPr>
          <w:bCs/>
          <w:color w:val="000000"/>
        </w:rPr>
      </w:pPr>
      <w:r w:rsidRPr="00516D31">
        <w:rPr>
          <w:bCs/>
        </w:rPr>
        <w:t>2) размещение кладбищ, скотомогильников, мест захоронения отходов производс</w:t>
      </w:r>
      <w:r w:rsidRPr="00516D31">
        <w:rPr>
          <w:bCs/>
        </w:rPr>
        <w:t>т</w:t>
      </w:r>
      <w:r w:rsidRPr="00516D31">
        <w:rPr>
          <w:bCs/>
        </w:rPr>
        <w:t xml:space="preserve">ва и потребления, </w:t>
      </w:r>
      <w:r w:rsidRPr="00D679D7">
        <w:rPr>
          <w:bCs/>
          <w:color w:val="000000"/>
        </w:rPr>
        <w:t>химических, взрывчатых, токсичных, отравляющих и ядовитых в</w:t>
      </w:r>
      <w:r w:rsidRPr="00D679D7">
        <w:rPr>
          <w:bCs/>
          <w:color w:val="000000"/>
        </w:rPr>
        <w:t>е</w:t>
      </w:r>
      <w:r w:rsidRPr="00D679D7">
        <w:rPr>
          <w:bCs/>
          <w:color w:val="000000"/>
        </w:rPr>
        <w:lastRenderedPageBreak/>
        <w:t>ществ, пунктов захоронения радиоактивных отходов (пункт в редакции, введенной в де</w:t>
      </w:r>
      <w:r w:rsidRPr="00D679D7">
        <w:rPr>
          <w:bCs/>
          <w:color w:val="000000"/>
        </w:rPr>
        <w:t>й</w:t>
      </w:r>
      <w:r w:rsidRPr="00D679D7">
        <w:rPr>
          <w:bCs/>
          <w:color w:val="000000"/>
        </w:rPr>
        <w:t xml:space="preserve">ствие с 15 июля 2011 года </w:t>
      </w:r>
      <w:hyperlink r:id="rId15" w:history="1">
        <w:r w:rsidRPr="00D679D7">
          <w:rPr>
            <w:rStyle w:val="afd"/>
            <w:bCs/>
            <w:color w:val="000000"/>
          </w:rPr>
          <w:t>Федеральным законом от 11 июля 2011 года N 190-ФЗ</w:t>
        </w:r>
      </w:hyperlink>
      <w:r w:rsidRPr="00D679D7">
        <w:rPr>
          <w:bCs/>
          <w:color w:val="000000"/>
        </w:rPr>
        <w:t>);</w:t>
      </w:r>
    </w:p>
    <w:p w:rsidR="00594C55" w:rsidRPr="00D679D7" w:rsidRDefault="00594C55" w:rsidP="00516D31">
      <w:pPr>
        <w:spacing w:line="276" w:lineRule="auto"/>
        <w:ind w:firstLine="709"/>
        <w:jc w:val="both"/>
        <w:rPr>
          <w:bCs/>
          <w:color w:val="000000"/>
        </w:rPr>
      </w:pPr>
      <w:r w:rsidRPr="00D679D7">
        <w:rPr>
          <w:bCs/>
          <w:color w:val="000000"/>
        </w:rPr>
        <w:t>3) осуществление авиационных мер по борьбе с вредителями и болезнями растений (Пункт в редакции, введенной в действие с 1 ноября 2013 года Федеральным законом от 21 октября 2013 года N 282-ФЗ);</w:t>
      </w:r>
    </w:p>
    <w:p w:rsidR="00594C55" w:rsidRPr="00516D31" w:rsidRDefault="00594C55" w:rsidP="00516D31">
      <w:pPr>
        <w:spacing w:line="276" w:lineRule="auto"/>
        <w:ind w:firstLine="709"/>
        <w:jc w:val="both"/>
        <w:rPr>
          <w:bCs/>
        </w:rPr>
      </w:pPr>
      <w:r w:rsidRPr="00516D31">
        <w:rPr>
          <w:b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4C55" w:rsidRPr="00516D31" w:rsidRDefault="00594C55" w:rsidP="00BE6CAF">
      <w:pPr>
        <w:spacing w:line="276" w:lineRule="auto"/>
        <w:ind w:firstLine="709"/>
        <w:jc w:val="both"/>
        <w:rPr>
          <w:bCs/>
        </w:rPr>
      </w:pPr>
      <w:proofErr w:type="gramStart"/>
      <w:r w:rsidRPr="00516D31">
        <w:rPr>
          <w:bCs/>
        </w:rPr>
        <w:t>5) размещение автозаправочных станций, складов горюче-смазочных материалов</w:t>
      </w:r>
      <w:r>
        <w:rPr>
          <w:bCs/>
        </w:rPr>
        <w:t>*</w:t>
      </w:r>
      <w:r w:rsidRPr="00516D31">
        <w:rPr>
          <w:bCs/>
        </w:rPr>
        <w:t xml:space="preserve"> (за исключением случаев, если автозаправочные станции, склады горюче-смазочных м</w:t>
      </w:r>
      <w:r w:rsidRPr="00516D31">
        <w:rPr>
          <w:bCs/>
        </w:rPr>
        <w:t>а</w:t>
      </w:r>
      <w:r w:rsidRPr="00516D31">
        <w:rPr>
          <w:bCs/>
        </w:rPr>
        <w:t>териалов размещены на территориях портов, судостроительных и судоремонтных орган</w:t>
      </w:r>
      <w:r w:rsidRPr="00516D31">
        <w:rPr>
          <w:bCs/>
        </w:rPr>
        <w:t>и</w:t>
      </w:r>
      <w:r w:rsidRPr="00516D31">
        <w:rPr>
          <w:bCs/>
        </w:rPr>
        <w:t>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w:t>
      </w:r>
      <w:r w:rsidRPr="00516D31">
        <w:rPr>
          <w:bCs/>
        </w:rPr>
        <w:t>с</w:t>
      </w:r>
      <w:r w:rsidRPr="00516D31">
        <w:rPr>
          <w:bCs/>
        </w:rPr>
        <w:t>портных средств, осуществление мойки транспортных средств</w:t>
      </w:r>
      <w:r>
        <w:rPr>
          <w:bCs/>
        </w:rPr>
        <w:t xml:space="preserve"> </w:t>
      </w:r>
      <w:r w:rsidRPr="00BE6CAF">
        <w:rPr>
          <w:bCs/>
        </w:rPr>
        <w:t>(Пункт</w:t>
      </w:r>
      <w:r>
        <w:rPr>
          <w:bCs/>
        </w:rPr>
        <w:t xml:space="preserve"> </w:t>
      </w:r>
      <w:r w:rsidRPr="00BE6CAF">
        <w:rPr>
          <w:bCs/>
        </w:rPr>
        <w:t>дополнительно включен с</w:t>
      </w:r>
      <w:proofErr w:type="gramEnd"/>
      <w:r w:rsidRPr="00BE6CAF">
        <w:rPr>
          <w:bCs/>
        </w:rPr>
        <w:t xml:space="preserve"> </w:t>
      </w:r>
      <w:proofErr w:type="gramStart"/>
      <w:r w:rsidRPr="00BE6CAF">
        <w:rPr>
          <w:bCs/>
        </w:rPr>
        <w:t>1 ноября 2013 года Федеральным законом от 21 октября 2013 года N 282-ФЗ)</w:t>
      </w:r>
      <w:r w:rsidRPr="00516D31">
        <w:rPr>
          <w:bCs/>
        </w:rPr>
        <w:t>;</w:t>
      </w:r>
      <w:proofErr w:type="gramEnd"/>
    </w:p>
    <w:p w:rsidR="00594C55" w:rsidRPr="00516D31" w:rsidRDefault="00594C55" w:rsidP="00516D31">
      <w:pPr>
        <w:spacing w:line="276" w:lineRule="auto"/>
        <w:ind w:firstLine="709"/>
        <w:jc w:val="both"/>
        <w:rPr>
          <w:bCs/>
        </w:rPr>
      </w:pPr>
      <w:r w:rsidRPr="00516D31">
        <w:rPr>
          <w:bCs/>
        </w:rPr>
        <w:t xml:space="preserve">6) размещение специализированных хранилищ пестицидов и </w:t>
      </w:r>
      <w:proofErr w:type="spellStart"/>
      <w:r w:rsidRPr="00516D31">
        <w:rPr>
          <w:bCs/>
        </w:rPr>
        <w:t>агрохимикатов</w:t>
      </w:r>
      <w:proofErr w:type="spellEnd"/>
      <w:r w:rsidRPr="00516D31">
        <w:rPr>
          <w:bCs/>
        </w:rPr>
        <w:t>, пр</w:t>
      </w:r>
      <w:r w:rsidRPr="00516D31">
        <w:rPr>
          <w:bCs/>
        </w:rPr>
        <w:t>и</w:t>
      </w:r>
      <w:r w:rsidRPr="00516D31">
        <w:rPr>
          <w:bCs/>
        </w:rPr>
        <w:t xml:space="preserve">менение пестицидов и </w:t>
      </w:r>
      <w:proofErr w:type="spellStart"/>
      <w:r w:rsidRPr="00516D31">
        <w:rPr>
          <w:bCs/>
        </w:rPr>
        <w:t>агрохимикатов</w:t>
      </w:r>
      <w:proofErr w:type="spellEnd"/>
      <w:r>
        <w:rPr>
          <w:bCs/>
        </w:rPr>
        <w:t xml:space="preserve"> </w:t>
      </w:r>
      <w:r w:rsidRPr="00BE6CAF">
        <w:rPr>
          <w:bCs/>
        </w:rPr>
        <w:t>(Пункт</w:t>
      </w:r>
      <w:r>
        <w:rPr>
          <w:bCs/>
        </w:rPr>
        <w:t xml:space="preserve"> </w:t>
      </w:r>
      <w:r w:rsidRPr="00BE6CAF">
        <w:rPr>
          <w:bCs/>
        </w:rPr>
        <w:t>дополнительно включен с 1 ноября 2013 г</w:t>
      </w:r>
      <w:r w:rsidRPr="00BE6CAF">
        <w:rPr>
          <w:bCs/>
        </w:rPr>
        <w:t>о</w:t>
      </w:r>
      <w:r w:rsidRPr="00BE6CAF">
        <w:rPr>
          <w:bCs/>
        </w:rPr>
        <w:t>да Федеральным законом от 21 октября 2013 года N 282-ФЗ)</w:t>
      </w:r>
      <w:r w:rsidRPr="00516D31">
        <w:rPr>
          <w:bCs/>
        </w:rPr>
        <w:t>;</w:t>
      </w:r>
    </w:p>
    <w:p w:rsidR="00594C55" w:rsidRPr="00516D31" w:rsidRDefault="00594C55" w:rsidP="00BE6CAF">
      <w:pPr>
        <w:spacing w:line="276" w:lineRule="auto"/>
        <w:ind w:firstLine="709"/>
        <w:jc w:val="both"/>
        <w:rPr>
          <w:bCs/>
        </w:rPr>
      </w:pPr>
      <w:r w:rsidRPr="00516D31">
        <w:rPr>
          <w:bCs/>
        </w:rPr>
        <w:t>7) сброс сточных, в том числе дренажных, вод</w:t>
      </w:r>
      <w:r>
        <w:rPr>
          <w:bCs/>
        </w:rPr>
        <w:t xml:space="preserve"> </w:t>
      </w:r>
      <w:r w:rsidRPr="00BE6CAF">
        <w:rPr>
          <w:bCs/>
        </w:rPr>
        <w:t>(Пункт</w:t>
      </w:r>
      <w:r>
        <w:rPr>
          <w:bCs/>
        </w:rPr>
        <w:t xml:space="preserve"> </w:t>
      </w:r>
      <w:r w:rsidRPr="00BE6CAF">
        <w:rPr>
          <w:bCs/>
        </w:rPr>
        <w:t>дополнительно включен с 1 ноября 2013 года Федеральным законом от 21 октября 2013 года N 282-ФЗ)</w:t>
      </w:r>
      <w:r w:rsidRPr="00516D31">
        <w:rPr>
          <w:bCs/>
        </w:rPr>
        <w:t>;</w:t>
      </w:r>
    </w:p>
    <w:p w:rsidR="00594C55" w:rsidRPr="00D679D7" w:rsidRDefault="00594C55" w:rsidP="00BE6CAF">
      <w:pPr>
        <w:spacing w:line="276" w:lineRule="auto"/>
        <w:ind w:firstLine="709"/>
        <w:jc w:val="both"/>
        <w:rPr>
          <w:bCs/>
          <w:color w:val="000000"/>
        </w:rPr>
      </w:pPr>
      <w:proofErr w:type="gramStart"/>
      <w:r w:rsidRPr="00516D31">
        <w:rPr>
          <w:bCs/>
        </w:rPr>
        <w:t>8) разведка и добыча общераспространенных полезных ископаемых</w:t>
      </w:r>
      <w:r>
        <w:rPr>
          <w:bCs/>
        </w:rPr>
        <w:t>*</w:t>
      </w:r>
      <w:r w:rsidRPr="00516D31">
        <w:rPr>
          <w:bCs/>
        </w:rPr>
        <w:t xml:space="preserve"> (за исключ</w:t>
      </w:r>
      <w:r w:rsidRPr="00516D31">
        <w:rPr>
          <w:bCs/>
        </w:rPr>
        <w:t>е</w:t>
      </w:r>
      <w:r w:rsidRPr="00516D31">
        <w:rPr>
          <w:bCs/>
        </w:rPr>
        <w:t>нием случаев, если разведка и добыча общераспространенных полезных ископаемых ос</w:t>
      </w:r>
      <w:r w:rsidRPr="00516D31">
        <w:rPr>
          <w:bCs/>
        </w:rPr>
        <w:t>у</w:t>
      </w:r>
      <w:r w:rsidRPr="00516D31">
        <w:rPr>
          <w:bCs/>
        </w:rPr>
        <w:t>ществляются пользователями недр, осуществляющими разведку и добычу иных видов п</w:t>
      </w:r>
      <w:r w:rsidRPr="00516D31">
        <w:rPr>
          <w:bCs/>
        </w:rPr>
        <w:t>о</w:t>
      </w:r>
      <w:r w:rsidRPr="00516D31">
        <w:rPr>
          <w:bCs/>
        </w:rPr>
        <w:t>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w:t>
      </w:r>
      <w:r w:rsidRPr="00516D31">
        <w:rPr>
          <w:bCs/>
        </w:rPr>
        <w:t>о</w:t>
      </w:r>
      <w:r w:rsidRPr="00516D31">
        <w:rPr>
          <w:bCs/>
        </w:rPr>
        <w:t xml:space="preserve">вании утвержденного технического </w:t>
      </w:r>
      <w:r w:rsidRPr="00D679D7">
        <w:rPr>
          <w:bCs/>
          <w:color w:val="000000"/>
        </w:rPr>
        <w:t xml:space="preserve">проекта в соответствии со </w:t>
      </w:r>
      <w:hyperlink r:id="rId16" w:tooltip="Закон РФ от 21.02.1992 N 2395-1 (ред. от 07.05.2013) &quot;О недрах&quot;" w:history="1">
        <w:r w:rsidRPr="00D679D7">
          <w:rPr>
            <w:rStyle w:val="afd"/>
            <w:bCs/>
            <w:color w:val="000000"/>
          </w:rPr>
          <w:t>статьей 19.1</w:t>
        </w:r>
      </w:hyperlink>
      <w:r w:rsidRPr="00D679D7">
        <w:rPr>
          <w:bCs/>
          <w:color w:val="000000"/>
        </w:rPr>
        <w:t xml:space="preserve"> Закона Росси</w:t>
      </w:r>
      <w:r w:rsidRPr="00D679D7">
        <w:rPr>
          <w:bCs/>
          <w:color w:val="000000"/>
        </w:rPr>
        <w:t>й</w:t>
      </w:r>
      <w:r w:rsidRPr="00D679D7">
        <w:rPr>
          <w:bCs/>
          <w:color w:val="000000"/>
        </w:rPr>
        <w:t>ской Федерации от</w:t>
      </w:r>
      <w:proofErr w:type="gramEnd"/>
      <w:r w:rsidRPr="00D679D7">
        <w:rPr>
          <w:bCs/>
          <w:color w:val="000000"/>
        </w:rPr>
        <w:t xml:space="preserve"> </w:t>
      </w:r>
      <w:proofErr w:type="gramStart"/>
      <w:r w:rsidRPr="00D679D7">
        <w:rPr>
          <w:bCs/>
          <w:color w:val="000000"/>
        </w:rPr>
        <w:t>21 февраля 1992 года N 2395-1 "О недрах") (Пункт дополнительно включен с 1 ноября 2013 года Федеральным законом от 21 октября 2013 года N 282-ФЗ).</w:t>
      </w:r>
      <w:proofErr w:type="gramEnd"/>
    </w:p>
    <w:p w:rsidR="00594C55" w:rsidRPr="003320FA" w:rsidRDefault="00594C55" w:rsidP="006813AA">
      <w:pPr>
        <w:spacing w:before="120" w:line="276" w:lineRule="auto"/>
        <w:ind w:firstLine="709"/>
        <w:jc w:val="both"/>
        <w:rPr>
          <w:bCs/>
        </w:rPr>
      </w:pPr>
      <w:r w:rsidRPr="00D679D7">
        <w:rPr>
          <w:b/>
          <w:bCs/>
          <w:color w:val="000000"/>
        </w:rPr>
        <w:t xml:space="preserve">В границах прибрежных защитных полос наряду </w:t>
      </w:r>
      <w:proofErr w:type="gramStart"/>
      <w:r w:rsidRPr="00D679D7">
        <w:rPr>
          <w:b/>
          <w:bCs/>
          <w:color w:val="000000"/>
        </w:rPr>
        <w:t>с выше</w:t>
      </w:r>
      <w:proofErr w:type="gramEnd"/>
      <w:r w:rsidRPr="00D679D7">
        <w:rPr>
          <w:b/>
          <w:bCs/>
          <w:color w:val="000000"/>
        </w:rPr>
        <w:t xml:space="preserve"> изложенными</w:t>
      </w:r>
      <w:r>
        <w:rPr>
          <w:b/>
          <w:bCs/>
        </w:rPr>
        <w:t xml:space="preserve"> огр</w:t>
      </w:r>
      <w:r>
        <w:rPr>
          <w:b/>
          <w:bCs/>
        </w:rPr>
        <w:t>а</w:t>
      </w:r>
      <w:r>
        <w:rPr>
          <w:b/>
          <w:bCs/>
        </w:rPr>
        <w:t>ничениями</w:t>
      </w:r>
      <w:r w:rsidRPr="003320FA">
        <w:rPr>
          <w:b/>
          <w:bCs/>
        </w:rPr>
        <w:t xml:space="preserve"> </w:t>
      </w:r>
      <w:r w:rsidRPr="00516D31">
        <w:rPr>
          <w:b/>
          <w:bCs/>
          <w:u w:val="single"/>
        </w:rPr>
        <w:t>запреща</w:t>
      </w:r>
      <w:r>
        <w:rPr>
          <w:b/>
          <w:bCs/>
          <w:u w:val="single"/>
        </w:rPr>
        <w:t>ю</w:t>
      </w:r>
      <w:r w:rsidRPr="00516D31">
        <w:rPr>
          <w:b/>
          <w:bCs/>
          <w:u w:val="single"/>
        </w:rPr>
        <w:t>тся</w:t>
      </w:r>
      <w:r w:rsidRPr="003320FA">
        <w:rPr>
          <w:b/>
          <w:bCs/>
        </w:rPr>
        <w:t>:</w:t>
      </w:r>
    </w:p>
    <w:p w:rsidR="00594C55" w:rsidRDefault="00594C55" w:rsidP="003B11F1">
      <w:pPr>
        <w:pStyle w:val="FORMATTEXT"/>
        <w:numPr>
          <w:ilvl w:val="0"/>
          <w:numId w:val="25"/>
        </w:numPr>
        <w:jc w:val="both"/>
        <w:rPr>
          <w:bCs/>
        </w:rPr>
      </w:pPr>
      <w:r>
        <w:rPr>
          <w:bCs/>
        </w:rPr>
        <w:t>распашка земель</w:t>
      </w:r>
      <w:r w:rsidRPr="003320FA">
        <w:rPr>
          <w:bCs/>
        </w:rPr>
        <w:t>;</w:t>
      </w:r>
    </w:p>
    <w:p w:rsidR="00594C55" w:rsidRDefault="00594C55" w:rsidP="003B11F1">
      <w:pPr>
        <w:pStyle w:val="FORMATTEXT"/>
        <w:numPr>
          <w:ilvl w:val="0"/>
          <w:numId w:val="25"/>
        </w:numPr>
        <w:jc w:val="both"/>
        <w:rPr>
          <w:color w:val="000001"/>
        </w:rPr>
      </w:pPr>
      <w:r>
        <w:rPr>
          <w:color w:val="000001"/>
        </w:rPr>
        <w:t>размещение отвалов размываемых грунтов;</w:t>
      </w:r>
    </w:p>
    <w:p w:rsidR="00594C55" w:rsidRDefault="00594C55" w:rsidP="003B11F1">
      <w:pPr>
        <w:pStyle w:val="FORMATTEXT"/>
        <w:numPr>
          <w:ilvl w:val="0"/>
          <w:numId w:val="25"/>
        </w:numPr>
        <w:jc w:val="both"/>
        <w:rPr>
          <w:color w:val="000001"/>
        </w:rPr>
      </w:pPr>
      <w:r>
        <w:rPr>
          <w:color w:val="000001"/>
        </w:rPr>
        <w:t>выпас сельскохозяйственных животных и организация для них летних лагерей, ванн.</w:t>
      </w:r>
    </w:p>
    <w:p w:rsidR="00594C55" w:rsidRPr="00516D31" w:rsidRDefault="00594C55" w:rsidP="00BE6CAF">
      <w:pPr>
        <w:spacing w:before="120" w:after="120" w:line="276" w:lineRule="auto"/>
        <w:ind w:firstLine="709"/>
        <w:jc w:val="both"/>
        <w:rPr>
          <w:bCs/>
        </w:rPr>
      </w:pPr>
      <w:r w:rsidRPr="00516D31">
        <w:rPr>
          <w:b/>
          <w:bCs/>
        </w:rPr>
        <w:t xml:space="preserve">В границах </w:t>
      </w:r>
      <w:proofErr w:type="spellStart"/>
      <w:r w:rsidRPr="00516D31">
        <w:rPr>
          <w:b/>
          <w:bCs/>
        </w:rPr>
        <w:t>водоохранных</w:t>
      </w:r>
      <w:proofErr w:type="spellEnd"/>
      <w:r w:rsidRPr="00516D31">
        <w:rPr>
          <w:b/>
          <w:bCs/>
        </w:rPr>
        <w:t xml:space="preserve"> зон </w:t>
      </w:r>
      <w:r w:rsidRPr="00516D31">
        <w:rPr>
          <w:b/>
          <w:bCs/>
          <w:u w:val="single"/>
        </w:rPr>
        <w:t>допускаются</w:t>
      </w:r>
      <w:r w:rsidRPr="00516D31">
        <w:rPr>
          <w:b/>
          <w:bCs/>
        </w:rPr>
        <w:t>:</w:t>
      </w:r>
      <w:r>
        <w:rPr>
          <w:b/>
          <w:bCs/>
        </w:rPr>
        <w:t xml:space="preserve"> </w:t>
      </w:r>
      <w:r w:rsidRPr="00516D31">
        <w:rPr>
          <w:bCs/>
        </w:rPr>
        <w:t>проектирование, строительство, р</w:t>
      </w:r>
      <w:r w:rsidRPr="00516D31">
        <w:rPr>
          <w:bCs/>
        </w:rPr>
        <w:t>е</w:t>
      </w:r>
      <w:r w:rsidRPr="00516D31">
        <w:rPr>
          <w:bCs/>
        </w:rPr>
        <w:t>конструкция, ввод в эксплуатацию, эксплуатация хозяйственных и иных объектов при у</w:t>
      </w:r>
      <w:r w:rsidRPr="00516D31">
        <w:rPr>
          <w:bCs/>
        </w:rPr>
        <w:t>с</w:t>
      </w:r>
      <w:r w:rsidRPr="00516D31">
        <w:rPr>
          <w:bCs/>
        </w:rPr>
        <w:t>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w:t>
      </w:r>
      <w:r w:rsidRPr="00516D31">
        <w:rPr>
          <w:bCs/>
        </w:rPr>
        <w:t>и</w:t>
      </w:r>
      <w:r w:rsidRPr="00516D31">
        <w:rPr>
          <w:bCs/>
        </w:rPr>
        <w:t>па сооружения, обеспечивающего охрану водного объекта от загрязнения, засорения, за</w:t>
      </w:r>
      <w:r w:rsidRPr="00516D31">
        <w:rPr>
          <w:bCs/>
        </w:rPr>
        <w:t>и</w:t>
      </w:r>
      <w:r w:rsidRPr="00516D31">
        <w:rPr>
          <w:bCs/>
        </w:rPr>
        <w:t>ления и истощения вод, осуществляется с учетом необходимости соблюдения установле</w:t>
      </w:r>
      <w:r w:rsidRPr="00516D31">
        <w:rPr>
          <w:bCs/>
        </w:rPr>
        <w:t>н</w:t>
      </w:r>
      <w:r w:rsidRPr="00516D31">
        <w:rPr>
          <w:bCs/>
        </w:rPr>
        <w:t>ных в соответствии с законодательством в области охраны окружающей среды нормат</w:t>
      </w:r>
      <w:r w:rsidRPr="00516D31">
        <w:rPr>
          <w:bCs/>
        </w:rPr>
        <w:t>и</w:t>
      </w:r>
      <w:r w:rsidRPr="00516D31">
        <w:rPr>
          <w:bCs/>
        </w:rPr>
        <w:lastRenderedPageBreak/>
        <w:t>вов допустимых сбросов загрязняющих веществ, иных веществ и микроорганизмов. В ц</w:t>
      </w:r>
      <w:r w:rsidRPr="00516D31">
        <w:rPr>
          <w:bCs/>
        </w:rPr>
        <w:t>е</w:t>
      </w:r>
      <w:r w:rsidRPr="00516D31">
        <w:rPr>
          <w:bCs/>
        </w:rPr>
        <w:t>лях настоящей статьи под сооружениями, обеспечивающими охрану водных объектов от загрязнения, засорения, заиления и истощения вод, понимаются:</w:t>
      </w:r>
    </w:p>
    <w:p w:rsidR="00594C55" w:rsidRPr="00516D31" w:rsidRDefault="00594C55" w:rsidP="00516D31">
      <w:pPr>
        <w:spacing w:line="276" w:lineRule="auto"/>
        <w:ind w:firstLine="709"/>
        <w:jc w:val="both"/>
        <w:rPr>
          <w:bCs/>
        </w:rPr>
      </w:pPr>
      <w:bookmarkStart w:id="59" w:name="p1040"/>
      <w:bookmarkEnd w:id="59"/>
      <w:r>
        <w:rPr>
          <w:bCs/>
        </w:rPr>
        <w:t>1</w:t>
      </w:r>
      <w:r w:rsidRPr="00516D31">
        <w:rPr>
          <w:bCs/>
        </w:rPr>
        <w:t>) централизованные системы водоотведения (канализации), централизованные ливневые системы водоотведения;</w:t>
      </w:r>
    </w:p>
    <w:p w:rsidR="00594C55" w:rsidRPr="00516D31" w:rsidRDefault="00594C55" w:rsidP="00516D31">
      <w:pPr>
        <w:spacing w:line="276" w:lineRule="auto"/>
        <w:ind w:firstLine="709"/>
        <w:jc w:val="both"/>
        <w:rPr>
          <w:bCs/>
        </w:rPr>
      </w:pPr>
      <w:bookmarkStart w:id="60" w:name="p1041"/>
      <w:bookmarkEnd w:id="60"/>
      <w:r>
        <w:rPr>
          <w:bCs/>
        </w:rPr>
        <w:t>2</w:t>
      </w:r>
      <w:r w:rsidRPr="00516D31">
        <w:rPr>
          <w:bCs/>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w:t>
      </w:r>
      <w:r w:rsidRPr="00516D31">
        <w:rPr>
          <w:bCs/>
        </w:rPr>
        <w:t>ч</w:t>
      </w:r>
      <w:r w:rsidRPr="00516D31">
        <w:rPr>
          <w:bCs/>
        </w:rPr>
        <w:t>ных и дренажных вод), если они предназначены для приема таких вод;</w:t>
      </w:r>
    </w:p>
    <w:p w:rsidR="00594C55" w:rsidRPr="00516D31" w:rsidRDefault="00594C55" w:rsidP="00516D31">
      <w:pPr>
        <w:spacing w:line="276" w:lineRule="auto"/>
        <w:ind w:firstLine="709"/>
        <w:jc w:val="both"/>
        <w:rPr>
          <w:bCs/>
        </w:rPr>
      </w:pPr>
      <w:bookmarkStart w:id="61" w:name="p1042"/>
      <w:bookmarkEnd w:id="61"/>
      <w:r>
        <w:rPr>
          <w:bCs/>
        </w:rPr>
        <w:t>3</w:t>
      </w:r>
      <w:r w:rsidRPr="00516D31">
        <w:rPr>
          <w:bCs/>
        </w:rPr>
        <w:t>) локальные очистные сооружения для очистки сточных вод (в том числе дожд</w:t>
      </w:r>
      <w:r w:rsidRPr="00516D31">
        <w:rPr>
          <w:bCs/>
        </w:rPr>
        <w:t>е</w:t>
      </w:r>
      <w:r w:rsidRPr="00516D31">
        <w:rPr>
          <w:bCs/>
        </w:rPr>
        <w:t>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w:t>
      </w:r>
      <w:r w:rsidRPr="00516D31">
        <w:rPr>
          <w:bCs/>
        </w:rPr>
        <w:t>а</w:t>
      </w:r>
      <w:r w:rsidRPr="00516D31">
        <w:rPr>
          <w:bCs/>
        </w:rPr>
        <w:t>тельства в области охраны окружающей среды и настоящего Кодекса;</w:t>
      </w:r>
    </w:p>
    <w:p w:rsidR="00594C55" w:rsidRPr="00D679D7" w:rsidRDefault="00594C55" w:rsidP="00BE6CAF">
      <w:pPr>
        <w:spacing w:line="276" w:lineRule="auto"/>
        <w:ind w:firstLine="709"/>
        <w:jc w:val="both"/>
        <w:rPr>
          <w:bCs/>
          <w:color w:val="000000"/>
        </w:rPr>
      </w:pPr>
      <w:bookmarkStart w:id="62" w:name="p1043"/>
      <w:bookmarkEnd w:id="62"/>
      <w:proofErr w:type="gramStart"/>
      <w:r>
        <w:rPr>
          <w:bCs/>
        </w:rPr>
        <w:t>4</w:t>
      </w:r>
      <w:r w:rsidRPr="00516D31">
        <w:rPr>
          <w:bCs/>
        </w:rPr>
        <w:t xml:space="preserve">) сооружения для сбора отходов производства и потребления, а также сооружения и системы для отведения (сброса) сточных </w:t>
      </w:r>
      <w:r w:rsidRPr="00D679D7">
        <w:rPr>
          <w:bCs/>
          <w:color w:val="000000"/>
        </w:rPr>
        <w:t>вод (в том числе дождевых, талых, инфильтр</w:t>
      </w:r>
      <w:r w:rsidRPr="00D679D7">
        <w:rPr>
          <w:bCs/>
          <w:color w:val="000000"/>
        </w:rPr>
        <w:t>а</w:t>
      </w:r>
      <w:r w:rsidRPr="00D679D7">
        <w:rPr>
          <w:bCs/>
          <w:color w:val="000000"/>
        </w:rPr>
        <w:t>ционных, поливомоечных и дренажных вод) в приемники, изготовленные из водонепр</w:t>
      </w:r>
      <w:r w:rsidRPr="00D679D7">
        <w:rPr>
          <w:bCs/>
          <w:color w:val="000000"/>
        </w:rPr>
        <w:t>о</w:t>
      </w:r>
      <w:r w:rsidRPr="00D679D7">
        <w:rPr>
          <w:bCs/>
          <w:color w:val="000000"/>
        </w:rPr>
        <w:t>ницаемых материалов</w:t>
      </w:r>
      <w:bookmarkStart w:id="63" w:name="p1044"/>
      <w:bookmarkEnd w:id="63"/>
      <w:r w:rsidRPr="00D679D7">
        <w:rPr>
          <w:bCs/>
          <w:color w:val="000000"/>
        </w:rPr>
        <w:t xml:space="preserve"> (часть 16 в ред. Федерального </w:t>
      </w:r>
      <w:hyperlink r:id="rId17" w:tooltip="Федеральный закон от 21.10.2013 N 282-ФЗ &quot;О внесении изменений в Водный кодекс Российской Федерации и отдельные законодательные акты Российской Федерации&quot; ------------------ Недействующая редакция" w:history="1">
        <w:r w:rsidRPr="00D679D7">
          <w:rPr>
            <w:rStyle w:val="afd"/>
            <w:bCs/>
            <w:color w:val="000000"/>
          </w:rPr>
          <w:t>закона</w:t>
        </w:r>
      </w:hyperlink>
      <w:r w:rsidRPr="00D679D7">
        <w:rPr>
          <w:bCs/>
          <w:color w:val="000000"/>
        </w:rPr>
        <w:t xml:space="preserve"> от 21.10.2013 N 282-ФЗ) (часть в редакции, введенной в действие с 1 ноября 2013 года Федеральным законом от 21 октября</w:t>
      </w:r>
      <w:proofErr w:type="gramEnd"/>
      <w:r w:rsidRPr="00D679D7">
        <w:rPr>
          <w:bCs/>
          <w:color w:val="000000"/>
        </w:rPr>
        <w:t xml:space="preserve"> </w:t>
      </w:r>
      <w:proofErr w:type="gramStart"/>
      <w:r w:rsidRPr="00D679D7">
        <w:rPr>
          <w:bCs/>
          <w:color w:val="000000"/>
        </w:rPr>
        <w:t>2013 года N 282-ФЗ);</w:t>
      </w:r>
      <w:proofErr w:type="gramEnd"/>
    </w:p>
    <w:p w:rsidR="00594C55" w:rsidRPr="00D679D7" w:rsidRDefault="00594C55" w:rsidP="00516D31">
      <w:pPr>
        <w:spacing w:line="276" w:lineRule="auto"/>
        <w:ind w:firstLine="709"/>
        <w:jc w:val="both"/>
        <w:rPr>
          <w:bCs/>
          <w:color w:val="000000"/>
        </w:rPr>
      </w:pPr>
      <w:bookmarkStart w:id="64" w:name="p1045"/>
      <w:bookmarkStart w:id="65" w:name="p1046"/>
      <w:bookmarkEnd w:id="64"/>
      <w:bookmarkEnd w:id="65"/>
      <w:proofErr w:type="gramStart"/>
      <w:r w:rsidRPr="00D679D7">
        <w:rPr>
          <w:bCs/>
          <w:color w:val="000000"/>
        </w:rPr>
        <w:t>В отношении территорий садоводческих, огороднических или дачных некоммерч</w:t>
      </w:r>
      <w:r w:rsidRPr="00D679D7">
        <w:rPr>
          <w:bCs/>
          <w:color w:val="000000"/>
        </w:rPr>
        <w:t>е</w:t>
      </w:r>
      <w:r w:rsidRPr="00D679D7">
        <w:rPr>
          <w:bCs/>
          <w:color w:val="000000"/>
        </w:rPr>
        <w:t xml:space="preserve">ских объединений граждан, размещенных в границах </w:t>
      </w:r>
      <w:proofErr w:type="spellStart"/>
      <w:r w:rsidRPr="00D679D7">
        <w:rPr>
          <w:bCs/>
          <w:color w:val="000000"/>
        </w:rPr>
        <w:t>водоохранных</w:t>
      </w:r>
      <w:proofErr w:type="spellEnd"/>
      <w:r w:rsidRPr="00D679D7">
        <w:rPr>
          <w:bCs/>
          <w:color w:val="000000"/>
        </w:rPr>
        <w:t xml:space="preserve"> зон и не оборудова</w:t>
      </w:r>
      <w:r w:rsidRPr="00D679D7">
        <w:rPr>
          <w:bCs/>
          <w:color w:val="000000"/>
        </w:rPr>
        <w:t>н</w:t>
      </w:r>
      <w:r w:rsidRPr="00D679D7">
        <w:rPr>
          <w:bCs/>
          <w:color w:val="000000"/>
        </w:rPr>
        <w:t>ных сооружениями для очистки сточных вод, до момента их оборудования такими соор</w:t>
      </w:r>
      <w:r w:rsidRPr="00D679D7">
        <w:rPr>
          <w:bCs/>
          <w:color w:val="000000"/>
        </w:rPr>
        <w:t>у</w:t>
      </w:r>
      <w:r w:rsidRPr="00D679D7">
        <w:rPr>
          <w:bCs/>
          <w:color w:val="000000"/>
        </w:rPr>
        <w:t xml:space="preserve">жениями и (или) подключения к системам, указанным в </w:t>
      </w:r>
      <w:hyperlink r:id="rId18" w:anchor="p1040" w:tooltip="Текущий документ" w:history="1">
        <w:r w:rsidRPr="00D679D7">
          <w:rPr>
            <w:rStyle w:val="afd"/>
            <w:bCs/>
            <w:color w:val="000000"/>
          </w:rPr>
          <w:t>пункте 1 части 16</w:t>
        </w:r>
      </w:hyperlink>
      <w:r w:rsidRPr="00D679D7">
        <w:rPr>
          <w:bCs/>
          <w:color w:val="000000"/>
        </w:rPr>
        <w:t xml:space="preserve"> настоящей</w:t>
      </w:r>
      <w:r w:rsidRPr="00516D31">
        <w:rPr>
          <w:bCs/>
        </w:rPr>
        <w:t xml:space="preserve"> ст</w:t>
      </w:r>
      <w:r w:rsidRPr="00516D31">
        <w:rPr>
          <w:bCs/>
        </w:rPr>
        <w:t>а</w:t>
      </w:r>
      <w:r w:rsidRPr="00516D31">
        <w:rPr>
          <w:bCs/>
        </w:rPr>
        <w:t xml:space="preserve">тьи, </w:t>
      </w:r>
      <w:r w:rsidRPr="00516D31">
        <w:rPr>
          <w:b/>
          <w:bCs/>
        </w:rPr>
        <w:t>допускается</w:t>
      </w:r>
      <w:r w:rsidRPr="00516D31">
        <w:rPr>
          <w:bCs/>
        </w:rPr>
        <w:t xml:space="preserve"> применение приемников, изготовленных из водонепроницаемых мат</w:t>
      </w:r>
      <w:r w:rsidRPr="00516D31">
        <w:rPr>
          <w:bCs/>
        </w:rPr>
        <w:t>е</w:t>
      </w:r>
      <w:r w:rsidRPr="00516D31">
        <w:rPr>
          <w:bCs/>
        </w:rPr>
        <w:t xml:space="preserve">риалов, предотвращающих поступление загрязняющих веществ, иных веществ и </w:t>
      </w:r>
      <w:r w:rsidRPr="00D679D7">
        <w:rPr>
          <w:bCs/>
          <w:color w:val="000000"/>
        </w:rPr>
        <w:t>микроо</w:t>
      </w:r>
      <w:r w:rsidRPr="00D679D7">
        <w:rPr>
          <w:bCs/>
          <w:color w:val="000000"/>
        </w:rPr>
        <w:t>р</w:t>
      </w:r>
      <w:r w:rsidRPr="00D679D7">
        <w:rPr>
          <w:bCs/>
          <w:color w:val="000000"/>
        </w:rPr>
        <w:t>ганизмов в окружающую среду</w:t>
      </w:r>
      <w:bookmarkStart w:id="66" w:name="p1047"/>
      <w:bookmarkEnd w:id="66"/>
      <w:proofErr w:type="gramEnd"/>
      <w:r w:rsidRPr="00D679D7">
        <w:rPr>
          <w:bCs/>
          <w:color w:val="000000"/>
        </w:rPr>
        <w:t xml:space="preserve"> (часть дополнительно включена с 01.11.2013 года Фед</w:t>
      </w:r>
      <w:r w:rsidRPr="00D679D7">
        <w:rPr>
          <w:bCs/>
          <w:color w:val="000000"/>
        </w:rPr>
        <w:t>е</w:t>
      </w:r>
      <w:r w:rsidRPr="00D679D7">
        <w:rPr>
          <w:bCs/>
          <w:color w:val="000000"/>
        </w:rPr>
        <w:t xml:space="preserve">ральным </w:t>
      </w:r>
      <w:hyperlink r:id="rId19" w:tooltip="Федеральный закон от 21.10.2013 N 282-ФЗ &quot;О внесении изменений в Водный кодекс Российской Федерации и отдельные законодательные акты Российской Федерации&quot; ------------------ Недействующая редакция" w:history="1">
        <w:r w:rsidRPr="00D679D7">
          <w:rPr>
            <w:rStyle w:val="afd"/>
            <w:bCs/>
            <w:color w:val="000000"/>
          </w:rPr>
          <w:t>законом</w:t>
        </w:r>
      </w:hyperlink>
      <w:r w:rsidRPr="00D679D7">
        <w:rPr>
          <w:bCs/>
          <w:color w:val="000000"/>
        </w:rPr>
        <w:t xml:space="preserve"> от 21.10.2013 N 282-ФЗ).</w:t>
      </w:r>
    </w:p>
    <w:p w:rsidR="00594C55" w:rsidRPr="00D679D7" w:rsidRDefault="00594C55" w:rsidP="006813AA">
      <w:pPr>
        <w:spacing w:before="120" w:line="276" w:lineRule="auto"/>
        <w:ind w:firstLine="709"/>
        <w:jc w:val="both"/>
        <w:rPr>
          <w:bCs/>
          <w:color w:val="000000"/>
        </w:rPr>
      </w:pPr>
      <w:r w:rsidRPr="00D679D7">
        <w:rPr>
          <w:b/>
          <w:bCs/>
          <w:color w:val="000000"/>
        </w:rPr>
        <w:t>*Допускается также:</w:t>
      </w:r>
    </w:p>
    <w:p w:rsidR="00594C55" w:rsidRPr="00D679D7" w:rsidRDefault="00594C55" w:rsidP="00516D31">
      <w:pPr>
        <w:spacing w:line="276" w:lineRule="auto"/>
        <w:ind w:firstLine="709"/>
        <w:jc w:val="both"/>
        <w:rPr>
          <w:bCs/>
          <w:color w:val="000000"/>
        </w:rPr>
      </w:pPr>
      <w:proofErr w:type="gramStart"/>
      <w:r w:rsidRPr="00D679D7">
        <w:rPr>
          <w:bCs/>
          <w:color w:val="000000"/>
        </w:rPr>
        <w:t xml:space="preserve">1) эксплуатация в границах </w:t>
      </w:r>
      <w:proofErr w:type="spellStart"/>
      <w:r w:rsidRPr="00D679D7">
        <w:rPr>
          <w:bCs/>
          <w:color w:val="000000"/>
        </w:rPr>
        <w:t>водоохранных</w:t>
      </w:r>
      <w:proofErr w:type="spellEnd"/>
      <w:r w:rsidRPr="00D679D7">
        <w:rPr>
          <w:bCs/>
          <w:color w:val="000000"/>
        </w:rPr>
        <w:t xml:space="preserve"> зон автозаправочных станций, складов горюче-смазочных материалов и используемых для технического осмотра и ремонта транспортных средств станций технического обслуживания, </w:t>
      </w:r>
      <w:r w:rsidRPr="00D679D7">
        <w:rPr>
          <w:bCs/>
          <w:i/>
          <w:color w:val="000000"/>
        </w:rPr>
        <w:t>которые введены в эксплу</w:t>
      </w:r>
      <w:r w:rsidRPr="00D679D7">
        <w:rPr>
          <w:bCs/>
          <w:i/>
          <w:color w:val="000000"/>
        </w:rPr>
        <w:t>а</w:t>
      </w:r>
      <w:r w:rsidRPr="00D679D7">
        <w:rPr>
          <w:bCs/>
          <w:i/>
          <w:color w:val="000000"/>
        </w:rPr>
        <w:t>тацию или разрешение на строительство которых выдано до дня вступления в силу пункта 5 части 15 статьи 65</w:t>
      </w:r>
      <w:r w:rsidRPr="00D679D7">
        <w:rPr>
          <w:bCs/>
          <w:color w:val="000000"/>
        </w:rPr>
        <w:t xml:space="preserve"> Водного кодекса РФ (</w:t>
      </w:r>
      <w:hyperlink r:id="rId20" w:tooltip="Федеральный закон от 03.06.2006 N 73-ФЗ (ред. от 21.10.2013) &quot;О введении в действие Водного кодекса Российской Федерации&quot;" w:history="1">
        <w:r w:rsidRPr="00D679D7">
          <w:rPr>
            <w:rStyle w:val="afd"/>
            <w:bCs/>
            <w:color w:val="000000"/>
          </w:rPr>
          <w:t>часть 1 статьи 6.5</w:t>
        </w:r>
      </w:hyperlink>
      <w:r w:rsidRPr="00D679D7">
        <w:rPr>
          <w:bCs/>
          <w:color w:val="000000"/>
        </w:rPr>
        <w:t xml:space="preserve"> Федерального зак</w:t>
      </w:r>
      <w:r w:rsidRPr="00D679D7">
        <w:rPr>
          <w:bCs/>
          <w:color w:val="000000"/>
        </w:rPr>
        <w:t>о</w:t>
      </w:r>
      <w:r w:rsidRPr="00D679D7">
        <w:rPr>
          <w:bCs/>
          <w:color w:val="000000"/>
        </w:rPr>
        <w:t>на от 03.06.2006 N 74-ФЗ).</w:t>
      </w:r>
      <w:proofErr w:type="gramEnd"/>
    </w:p>
    <w:p w:rsidR="00594C55" w:rsidRPr="00516D31" w:rsidRDefault="00594C55" w:rsidP="00516D31">
      <w:pPr>
        <w:spacing w:line="276" w:lineRule="auto"/>
        <w:ind w:firstLine="709"/>
        <w:jc w:val="both"/>
        <w:rPr>
          <w:bCs/>
        </w:rPr>
      </w:pPr>
      <w:proofErr w:type="gramStart"/>
      <w:r w:rsidRPr="00D679D7">
        <w:rPr>
          <w:bCs/>
          <w:color w:val="000000"/>
        </w:rPr>
        <w:t>2) разведка и добыча общераспространенных полезных ископаемых (за исключен</w:t>
      </w:r>
      <w:r w:rsidRPr="00D679D7">
        <w:rPr>
          <w:bCs/>
          <w:color w:val="000000"/>
        </w:rPr>
        <w:t>и</w:t>
      </w:r>
      <w:r w:rsidRPr="00D679D7">
        <w:rPr>
          <w:bCs/>
          <w:color w:val="000000"/>
        </w:rPr>
        <w:t>ем случаев, если разведка и добыча общераспространенных полезных ископаемых осущ</w:t>
      </w:r>
      <w:r w:rsidRPr="00D679D7">
        <w:rPr>
          <w:bCs/>
          <w:color w:val="000000"/>
        </w:rPr>
        <w:t>е</w:t>
      </w:r>
      <w:r w:rsidRPr="00D679D7">
        <w:rPr>
          <w:bCs/>
          <w:color w:val="000000"/>
        </w:rPr>
        <w:t>ствляются пользователями недр, осуществляющими разведку и добычу иных видов п</w:t>
      </w:r>
      <w:r w:rsidRPr="00D679D7">
        <w:rPr>
          <w:bCs/>
          <w:color w:val="000000"/>
        </w:rPr>
        <w:t>о</w:t>
      </w:r>
      <w:r w:rsidRPr="00D679D7">
        <w:rPr>
          <w:bCs/>
          <w:color w:val="000000"/>
        </w:rPr>
        <w:t>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w:t>
      </w:r>
      <w:r w:rsidRPr="00D679D7">
        <w:rPr>
          <w:bCs/>
          <w:color w:val="000000"/>
        </w:rPr>
        <w:t>о</w:t>
      </w:r>
      <w:r w:rsidRPr="00D679D7">
        <w:rPr>
          <w:bCs/>
          <w:color w:val="000000"/>
        </w:rPr>
        <w:t xml:space="preserve">вании утвержденного технического проекта в соответствии со </w:t>
      </w:r>
      <w:hyperlink r:id="rId21" w:tooltip="Закон РФ от 21.02.1992 N 2395-1 (ред. от 07.05.2013) &quot;О недрах&quot;" w:history="1">
        <w:r w:rsidRPr="00D679D7">
          <w:rPr>
            <w:rStyle w:val="afd"/>
            <w:bCs/>
            <w:color w:val="000000"/>
          </w:rPr>
          <w:t>статьей 19.1</w:t>
        </w:r>
      </w:hyperlink>
      <w:r w:rsidRPr="00D679D7">
        <w:rPr>
          <w:bCs/>
          <w:color w:val="000000"/>
        </w:rPr>
        <w:t xml:space="preserve"> Закона</w:t>
      </w:r>
      <w:r w:rsidRPr="00516D31">
        <w:rPr>
          <w:bCs/>
        </w:rPr>
        <w:t xml:space="preserve"> Росси</w:t>
      </w:r>
      <w:r w:rsidRPr="00516D31">
        <w:rPr>
          <w:bCs/>
        </w:rPr>
        <w:t>й</w:t>
      </w:r>
      <w:r w:rsidRPr="00516D31">
        <w:rPr>
          <w:bCs/>
        </w:rPr>
        <w:t>ской Федерации от</w:t>
      </w:r>
      <w:proofErr w:type="gramEnd"/>
      <w:r w:rsidRPr="00516D31">
        <w:rPr>
          <w:bCs/>
        </w:rPr>
        <w:t xml:space="preserve"> </w:t>
      </w:r>
      <w:proofErr w:type="gramStart"/>
      <w:r w:rsidRPr="00516D31">
        <w:rPr>
          <w:bCs/>
        </w:rPr>
        <w:t>21 февраля 1992 года N 2395-1 "О недрах").</w:t>
      </w:r>
      <w:proofErr w:type="gramEnd"/>
    </w:p>
    <w:p w:rsidR="00F13EC3" w:rsidRDefault="00F13EC3" w:rsidP="006813AA">
      <w:pPr>
        <w:spacing w:before="240" w:after="120" w:line="276" w:lineRule="auto"/>
        <w:ind w:firstLine="709"/>
        <w:jc w:val="both"/>
        <w:rPr>
          <w:b/>
          <w:bCs/>
        </w:rPr>
      </w:pPr>
    </w:p>
    <w:p w:rsidR="00594C55" w:rsidRPr="00EF026A" w:rsidRDefault="00594C55" w:rsidP="006813AA">
      <w:pPr>
        <w:spacing w:before="240" w:after="120" w:line="276" w:lineRule="auto"/>
        <w:ind w:firstLine="709"/>
        <w:jc w:val="both"/>
        <w:rPr>
          <w:b/>
          <w:bCs/>
        </w:rPr>
      </w:pPr>
      <w:r w:rsidRPr="00EF026A">
        <w:rPr>
          <w:b/>
          <w:bCs/>
        </w:rPr>
        <w:lastRenderedPageBreak/>
        <w:t>Границы прибрежных защитных полос (ПЗП)</w:t>
      </w:r>
    </w:p>
    <w:p w:rsidR="00594C55" w:rsidRPr="00EF026A" w:rsidRDefault="00327B84" w:rsidP="00EF026A">
      <w:pPr>
        <w:spacing w:line="276" w:lineRule="auto"/>
        <w:ind w:firstLine="709"/>
        <w:jc w:val="both"/>
        <w:rPr>
          <w:bCs/>
        </w:rPr>
      </w:pPr>
      <w:r>
        <w:rPr>
          <w:bCs/>
        </w:rPr>
        <w:t xml:space="preserve">Для реки </w:t>
      </w:r>
      <w:r w:rsidR="00594C55" w:rsidRPr="00EF026A">
        <w:rPr>
          <w:bCs/>
        </w:rPr>
        <w:t xml:space="preserve">протяженностью менее десяти километров от истока до устья </w:t>
      </w:r>
      <w:proofErr w:type="spellStart"/>
      <w:r w:rsidR="00594C55" w:rsidRPr="00EF026A">
        <w:rPr>
          <w:bCs/>
        </w:rPr>
        <w:t>водоохра</w:t>
      </w:r>
      <w:r w:rsidR="00594C55" w:rsidRPr="00EF026A">
        <w:rPr>
          <w:bCs/>
        </w:rPr>
        <w:t>н</w:t>
      </w:r>
      <w:r w:rsidR="00594C55" w:rsidRPr="00EF026A">
        <w:rPr>
          <w:bCs/>
        </w:rPr>
        <w:t>ная</w:t>
      </w:r>
      <w:proofErr w:type="spellEnd"/>
      <w:r w:rsidR="00594C55" w:rsidRPr="00EF026A">
        <w:rPr>
          <w:bCs/>
        </w:rPr>
        <w:t xml:space="preserve"> зона совпадает</w:t>
      </w:r>
      <w:r w:rsidR="00594C55">
        <w:rPr>
          <w:bCs/>
        </w:rPr>
        <w:t xml:space="preserve"> с прибрежной защитной полосой.</w:t>
      </w:r>
    </w:p>
    <w:p w:rsidR="00594C55" w:rsidRPr="00EF026A" w:rsidRDefault="00594C55" w:rsidP="00EF026A">
      <w:pPr>
        <w:spacing w:line="276" w:lineRule="auto"/>
        <w:ind w:firstLine="709"/>
        <w:jc w:val="both"/>
        <w:rPr>
          <w:bCs/>
        </w:rPr>
      </w:pPr>
      <w:r w:rsidRPr="00EF026A">
        <w:rPr>
          <w:bCs/>
        </w:rPr>
        <w:t xml:space="preserve">Прибрежную защитную полосу водных объектов </w:t>
      </w:r>
      <w:proofErr w:type="spellStart"/>
      <w:r w:rsidR="00D524F4">
        <w:rPr>
          <w:b/>
          <w:bCs/>
        </w:rPr>
        <w:t>Погоженского</w:t>
      </w:r>
      <w:proofErr w:type="spellEnd"/>
      <w:r w:rsidRPr="006F13E5">
        <w:rPr>
          <w:b/>
          <w:bCs/>
        </w:rPr>
        <w:t xml:space="preserve"> сельсовета</w:t>
      </w:r>
      <w:r w:rsidRPr="00EF026A">
        <w:rPr>
          <w:bCs/>
        </w:rPr>
        <w:t xml:space="preserve"> нео</w:t>
      </w:r>
      <w:r w:rsidRPr="00EF026A">
        <w:rPr>
          <w:bCs/>
        </w:rPr>
        <w:t>б</w:t>
      </w:r>
      <w:r w:rsidRPr="00EF026A">
        <w:rPr>
          <w:bCs/>
        </w:rPr>
        <w:t xml:space="preserve">ходимо установить шириной </w:t>
      </w:r>
      <w:r w:rsidRPr="001A061B">
        <w:rPr>
          <w:b/>
          <w:bCs/>
          <w:color w:val="000000"/>
        </w:rPr>
        <w:t>от 30 до 50 м</w:t>
      </w:r>
      <w:r w:rsidRPr="001A061B">
        <w:rPr>
          <w:bCs/>
          <w:color w:val="000000"/>
        </w:rPr>
        <w:t xml:space="preserve"> в</w:t>
      </w:r>
      <w:r w:rsidRPr="00EF026A">
        <w:rPr>
          <w:bCs/>
        </w:rPr>
        <w:t xml:space="preserve"> зависимости от угла уклона берега водного объекта </w:t>
      </w:r>
      <w:r w:rsidRPr="00EF026A">
        <w:rPr>
          <w:b/>
          <w:bCs/>
        </w:rPr>
        <w:t>(тридцать метров</w:t>
      </w:r>
      <w:r>
        <w:rPr>
          <w:b/>
          <w:bCs/>
        </w:rPr>
        <w:t xml:space="preserve"> – </w:t>
      </w:r>
      <w:r w:rsidRPr="00EF026A">
        <w:rPr>
          <w:b/>
          <w:bCs/>
        </w:rPr>
        <w:t xml:space="preserve">для обратного или нулевого уклона, сорок метров </w:t>
      </w:r>
      <w:r>
        <w:rPr>
          <w:b/>
          <w:bCs/>
        </w:rPr>
        <w:t xml:space="preserve">– </w:t>
      </w:r>
      <w:r w:rsidRPr="00EF026A">
        <w:rPr>
          <w:b/>
          <w:bCs/>
        </w:rPr>
        <w:t xml:space="preserve">для уклона до трех градусов и пятьдесят метров </w:t>
      </w:r>
      <w:r>
        <w:rPr>
          <w:b/>
          <w:bCs/>
        </w:rPr>
        <w:t xml:space="preserve">– </w:t>
      </w:r>
      <w:r w:rsidRPr="00EF026A">
        <w:rPr>
          <w:b/>
          <w:bCs/>
        </w:rPr>
        <w:t>для уклона три и более градуса).</w:t>
      </w:r>
    </w:p>
    <w:p w:rsidR="00594C55" w:rsidRPr="00EF026A" w:rsidRDefault="00594C55" w:rsidP="00EF026A">
      <w:pPr>
        <w:spacing w:line="276" w:lineRule="auto"/>
        <w:ind w:firstLine="709"/>
        <w:jc w:val="both"/>
        <w:rPr>
          <w:bCs/>
        </w:rPr>
      </w:pPr>
      <w:r w:rsidRPr="00EF026A">
        <w:rPr>
          <w:bCs/>
        </w:rPr>
        <w:t xml:space="preserve">В пределах границ </w:t>
      </w:r>
      <w:proofErr w:type="spellStart"/>
      <w:r w:rsidRPr="00EF026A">
        <w:rPr>
          <w:b/>
          <w:bCs/>
        </w:rPr>
        <w:t>водоохранных</w:t>
      </w:r>
      <w:proofErr w:type="spellEnd"/>
      <w:r w:rsidRPr="00EF026A">
        <w:rPr>
          <w:b/>
          <w:bCs/>
        </w:rPr>
        <w:t xml:space="preserve"> зон и прибрежных защитных полос</w:t>
      </w:r>
      <w:r w:rsidRPr="00EF026A">
        <w:rPr>
          <w:bCs/>
        </w:rPr>
        <w:t xml:space="preserve"> устана</w:t>
      </w:r>
      <w:r w:rsidRPr="00EF026A">
        <w:rPr>
          <w:bCs/>
        </w:rPr>
        <w:t>в</w:t>
      </w:r>
      <w:r w:rsidRPr="00EF026A">
        <w:rPr>
          <w:bCs/>
        </w:rPr>
        <w:t>ливается специальный режим и определяется комплекс мероприятий, направленных на предупреждение истощения вод, а также сохранения среды обитания водных биологич</w:t>
      </w:r>
      <w:r w:rsidRPr="00EF026A">
        <w:rPr>
          <w:bCs/>
        </w:rPr>
        <w:t>е</w:t>
      </w:r>
      <w:r w:rsidRPr="00EF026A">
        <w:rPr>
          <w:bCs/>
        </w:rPr>
        <w:t>ских ресурсов и других объектов животного и растительного мира, которые определены статьей 65 Водного кодекса РФ.</w:t>
      </w:r>
    </w:p>
    <w:p w:rsidR="00594C55" w:rsidRPr="00EF026A" w:rsidRDefault="00594C55" w:rsidP="006813AA">
      <w:pPr>
        <w:spacing w:before="120" w:line="276" w:lineRule="auto"/>
        <w:ind w:firstLine="709"/>
        <w:jc w:val="both"/>
        <w:rPr>
          <w:b/>
          <w:bCs/>
        </w:rPr>
      </w:pPr>
      <w:r w:rsidRPr="00EF026A">
        <w:rPr>
          <w:b/>
          <w:bCs/>
        </w:rPr>
        <w:t xml:space="preserve">В границах прибрежных защитных полос, наряду </w:t>
      </w:r>
      <w:proofErr w:type="gramStart"/>
      <w:r w:rsidRPr="00EF026A">
        <w:rPr>
          <w:b/>
          <w:bCs/>
        </w:rPr>
        <w:t>с</w:t>
      </w:r>
      <w:proofErr w:type="gramEnd"/>
      <w:r w:rsidRPr="00EF026A">
        <w:rPr>
          <w:b/>
          <w:bCs/>
        </w:rPr>
        <w:t xml:space="preserve"> установленными в </w:t>
      </w:r>
      <w:proofErr w:type="spellStart"/>
      <w:r w:rsidRPr="00EF026A">
        <w:rPr>
          <w:b/>
          <w:bCs/>
        </w:rPr>
        <w:t>водоо</w:t>
      </w:r>
      <w:r w:rsidRPr="00EF026A">
        <w:rPr>
          <w:b/>
          <w:bCs/>
        </w:rPr>
        <w:t>х</w:t>
      </w:r>
      <w:r w:rsidRPr="00EF026A">
        <w:rPr>
          <w:b/>
          <w:bCs/>
        </w:rPr>
        <w:t>ранных</w:t>
      </w:r>
      <w:proofErr w:type="spellEnd"/>
      <w:r w:rsidRPr="00EF026A">
        <w:rPr>
          <w:b/>
          <w:bCs/>
        </w:rPr>
        <w:t xml:space="preserve"> зонах, запрещаются:</w:t>
      </w:r>
    </w:p>
    <w:p w:rsidR="00594C55" w:rsidRPr="00EF026A" w:rsidRDefault="00594C55" w:rsidP="003B11F1">
      <w:pPr>
        <w:pStyle w:val="af3"/>
        <w:numPr>
          <w:ilvl w:val="0"/>
          <w:numId w:val="12"/>
        </w:numPr>
        <w:spacing w:line="276" w:lineRule="auto"/>
        <w:jc w:val="both"/>
        <w:rPr>
          <w:bCs/>
        </w:rPr>
      </w:pPr>
      <w:r w:rsidRPr="00EF026A">
        <w:rPr>
          <w:bCs/>
        </w:rPr>
        <w:t>распашка земель;</w:t>
      </w:r>
    </w:p>
    <w:p w:rsidR="00594C55" w:rsidRDefault="00594C55" w:rsidP="003B11F1">
      <w:pPr>
        <w:pStyle w:val="af3"/>
        <w:numPr>
          <w:ilvl w:val="0"/>
          <w:numId w:val="12"/>
        </w:numPr>
        <w:spacing w:line="276" w:lineRule="auto"/>
        <w:jc w:val="both"/>
        <w:rPr>
          <w:bCs/>
        </w:rPr>
      </w:pPr>
      <w:r w:rsidRPr="00EF026A">
        <w:rPr>
          <w:bCs/>
        </w:rPr>
        <w:t>размещение отвалов размываемых грунтов;</w:t>
      </w:r>
    </w:p>
    <w:p w:rsidR="00594C55" w:rsidRPr="00EF026A" w:rsidRDefault="00594C55" w:rsidP="003B11F1">
      <w:pPr>
        <w:pStyle w:val="af3"/>
        <w:numPr>
          <w:ilvl w:val="0"/>
          <w:numId w:val="12"/>
        </w:numPr>
        <w:spacing w:line="276" w:lineRule="auto"/>
        <w:jc w:val="both"/>
        <w:rPr>
          <w:bCs/>
        </w:rPr>
      </w:pPr>
      <w:r w:rsidRPr="00EF026A">
        <w:rPr>
          <w:bCs/>
        </w:rPr>
        <w:t>выпас сельскохозяйственных животных и организация для них летних лагерей, ванн.</w:t>
      </w:r>
    </w:p>
    <w:p w:rsidR="00594C55" w:rsidRPr="00EF026A" w:rsidRDefault="00594C55" w:rsidP="00EF026A">
      <w:pPr>
        <w:spacing w:line="276" w:lineRule="auto"/>
        <w:ind w:firstLine="709"/>
        <w:jc w:val="both"/>
        <w:rPr>
          <w:bCs/>
        </w:rPr>
      </w:pPr>
      <w:r w:rsidRPr="00EF026A">
        <w:rPr>
          <w:bCs/>
        </w:rPr>
        <w:t xml:space="preserve">На территории </w:t>
      </w:r>
      <w:proofErr w:type="spellStart"/>
      <w:r w:rsidR="00D524F4" w:rsidRPr="00D524F4">
        <w:rPr>
          <w:b/>
          <w:bCs/>
          <w:i/>
        </w:rPr>
        <w:t>Погоженского</w:t>
      </w:r>
      <w:proofErr w:type="spellEnd"/>
      <w:r w:rsidRPr="00D524F4">
        <w:rPr>
          <w:b/>
          <w:bCs/>
          <w:i/>
        </w:rPr>
        <w:t xml:space="preserve"> сельсовета </w:t>
      </w:r>
      <w:r w:rsidRPr="00EF026A">
        <w:rPr>
          <w:bCs/>
        </w:rPr>
        <w:t>нарушений указанных регламентов не имеется.</w:t>
      </w:r>
    </w:p>
    <w:p w:rsidR="00594C55" w:rsidRDefault="00594C55" w:rsidP="00EF026A">
      <w:pPr>
        <w:spacing w:line="276" w:lineRule="auto"/>
        <w:ind w:firstLine="709"/>
        <w:jc w:val="both"/>
        <w:rPr>
          <w:bCs/>
        </w:rPr>
      </w:pPr>
      <w:r w:rsidRPr="00EF026A">
        <w:rPr>
          <w:bCs/>
        </w:rPr>
        <w:t xml:space="preserve">Поддержание в надлежащем состоянии </w:t>
      </w:r>
      <w:proofErr w:type="spellStart"/>
      <w:r w:rsidRPr="00EF026A">
        <w:rPr>
          <w:bCs/>
        </w:rPr>
        <w:t>водоохранных</w:t>
      </w:r>
      <w:proofErr w:type="spellEnd"/>
      <w:r w:rsidRPr="00EF026A">
        <w:rPr>
          <w:bCs/>
        </w:rPr>
        <w:t xml:space="preserve"> зон и прибрежных защитных полос возлагается на водопользователей. Собственники земель, землевладельцы и земл</w:t>
      </w:r>
      <w:r w:rsidRPr="00EF026A">
        <w:rPr>
          <w:bCs/>
        </w:rPr>
        <w:t>е</w:t>
      </w:r>
      <w:r w:rsidRPr="00EF026A">
        <w:rPr>
          <w:bCs/>
        </w:rPr>
        <w:t xml:space="preserve">пользователи, на землях которых находятся </w:t>
      </w:r>
      <w:proofErr w:type="spellStart"/>
      <w:r w:rsidRPr="00EF026A">
        <w:rPr>
          <w:bCs/>
        </w:rPr>
        <w:t>водоохранные</w:t>
      </w:r>
      <w:proofErr w:type="spellEnd"/>
      <w:r w:rsidRPr="00EF026A">
        <w:rPr>
          <w:bCs/>
        </w:rPr>
        <w:t xml:space="preserve"> зоны и прибрежные защитные полосы, обязаны соблюдать установленный режим использования этих зон и полос.</w:t>
      </w:r>
      <w:bookmarkStart w:id="67" w:name="_Toc315701259"/>
      <w:bookmarkStart w:id="68" w:name="_Toc315701260"/>
      <w:bookmarkStart w:id="69" w:name="_Toc315701261"/>
      <w:bookmarkStart w:id="70" w:name="_Toc315701262"/>
      <w:bookmarkStart w:id="71" w:name="_Toc315701263"/>
      <w:bookmarkStart w:id="72" w:name="_Toc315701264"/>
      <w:bookmarkStart w:id="73" w:name="_Toc315701265"/>
      <w:bookmarkStart w:id="74" w:name="_Toc315701266"/>
      <w:bookmarkStart w:id="75" w:name="_Toc315701267"/>
      <w:bookmarkStart w:id="76" w:name="_Toc315701268"/>
      <w:bookmarkStart w:id="77" w:name="_Toc315701269"/>
      <w:bookmarkStart w:id="78" w:name="_Toc315701270"/>
      <w:bookmarkEnd w:id="67"/>
      <w:bookmarkEnd w:id="68"/>
      <w:bookmarkEnd w:id="69"/>
      <w:bookmarkEnd w:id="70"/>
      <w:bookmarkEnd w:id="71"/>
      <w:bookmarkEnd w:id="72"/>
      <w:bookmarkEnd w:id="73"/>
      <w:bookmarkEnd w:id="74"/>
      <w:bookmarkEnd w:id="75"/>
      <w:bookmarkEnd w:id="76"/>
      <w:bookmarkEnd w:id="77"/>
      <w:bookmarkEnd w:id="78"/>
    </w:p>
    <w:p w:rsidR="00594C55" w:rsidRPr="0025365C" w:rsidRDefault="00594C55" w:rsidP="00B13B60">
      <w:pPr>
        <w:spacing w:before="100" w:beforeAutospacing="1" w:after="100" w:afterAutospacing="1"/>
        <w:outlineLvl w:val="2"/>
        <w:rPr>
          <w:b/>
          <w:bCs/>
          <w:sz w:val="27"/>
          <w:szCs w:val="27"/>
        </w:rPr>
      </w:pPr>
      <w:r w:rsidRPr="0025365C">
        <w:rPr>
          <w:b/>
          <w:bCs/>
          <w:sz w:val="27"/>
          <w:szCs w:val="27"/>
        </w:rPr>
        <w:t xml:space="preserve">      Водные объекты общего пользования </w:t>
      </w:r>
    </w:p>
    <w:p w:rsidR="00594C55" w:rsidRPr="0025365C" w:rsidRDefault="00594C55" w:rsidP="00B13B60">
      <w:pPr>
        <w:spacing w:before="100" w:beforeAutospacing="1" w:after="100" w:afterAutospacing="1"/>
      </w:pPr>
      <w:r w:rsidRPr="0025365C">
        <w:t>          1. Поверхностные водные объекты, находящиеся в государственной или муниц</w:t>
      </w:r>
      <w:r w:rsidRPr="0025365C">
        <w:t>и</w:t>
      </w:r>
      <w:r w:rsidRPr="0025365C">
        <w:t>пальной собственности, являются водными объектами общего пользования, то есть общ</w:t>
      </w:r>
      <w:r w:rsidRPr="0025365C">
        <w:t>е</w:t>
      </w:r>
      <w:r w:rsidRPr="0025365C">
        <w:t>доступными водными объектами, если иное не предусмотрено настоящим Кодексом.</w:t>
      </w:r>
      <w:r w:rsidRPr="0025365C">
        <w:br/>
        <w:t>     </w:t>
      </w:r>
    </w:p>
    <w:p w:rsidR="00594C55" w:rsidRPr="0025365C" w:rsidRDefault="00594C55" w:rsidP="00B13B60">
      <w:pPr>
        <w:spacing w:before="100" w:beforeAutospacing="1" w:after="100" w:afterAutospacing="1"/>
      </w:pPr>
      <w:r w:rsidRPr="0025365C">
        <w:t>     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w:t>
      </w:r>
      <w:r w:rsidRPr="0025365C">
        <w:t>а</w:t>
      </w:r>
      <w:r w:rsidRPr="0025365C">
        <w:t>стоящим Кодексом, другими федеральными законами.</w:t>
      </w:r>
      <w:r w:rsidRPr="0025365C">
        <w:br/>
        <w:t>     </w:t>
      </w:r>
    </w:p>
    <w:p w:rsidR="00594C55" w:rsidRPr="0025365C" w:rsidRDefault="00594C55" w:rsidP="00B13B60">
      <w:pPr>
        <w:spacing w:before="100" w:beforeAutospacing="1" w:after="100" w:afterAutospacing="1"/>
      </w:pPr>
      <w:r w:rsidRPr="0025365C">
        <w:t xml:space="preserve">     3. </w:t>
      </w:r>
      <w:proofErr w:type="gramStart"/>
      <w:r w:rsidRPr="0025365C">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w:t>
      </w:r>
      <w:r w:rsidRPr="0025365C">
        <w:t>е</w:t>
      </w:r>
      <w:r w:rsidRPr="0025365C">
        <w:t xml:space="preserve">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 (часть в редакции, введенной в действие с 1 января 2009 года </w:t>
      </w:r>
      <w:hyperlink r:id="rId22" w:history="1">
        <w:r w:rsidRPr="0025365C">
          <w:rPr>
            <w:u w:val="single"/>
          </w:rPr>
          <w:t>Федеральным законом от 23 июля 2008 года</w:t>
        </w:r>
        <w:proofErr w:type="gramEnd"/>
        <w:r w:rsidRPr="0025365C">
          <w:rPr>
            <w:u w:val="single"/>
          </w:rPr>
          <w:t xml:space="preserve"> N 160-ФЗ</w:t>
        </w:r>
      </w:hyperlink>
      <w:r w:rsidRPr="0025365C">
        <w:t xml:space="preserve">. </w:t>
      </w:r>
      <w:r w:rsidRPr="0025365C">
        <w:br/>
        <w:t>     </w:t>
      </w:r>
    </w:p>
    <w:p w:rsidR="00594C55" w:rsidRPr="0025365C" w:rsidRDefault="00594C55" w:rsidP="00B13B60">
      <w:pPr>
        <w:spacing w:before="100" w:beforeAutospacing="1" w:after="100" w:afterAutospacing="1"/>
      </w:pPr>
      <w:r w:rsidRPr="0025365C">
        <w:lastRenderedPageBreak/>
        <w:t xml:space="preserve">     4. </w:t>
      </w:r>
      <w:proofErr w:type="gramStart"/>
      <w:r w:rsidRPr="0025365C">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w:t>
      </w:r>
      <w:r w:rsidRPr="0025365C">
        <w:t>а</w:t>
      </w:r>
      <w:r w:rsidRPr="0025365C">
        <w:t>преты в случаях, предусмотренных законодательством Российской Федерации и законод</w:t>
      </w:r>
      <w:r w:rsidRPr="0025365C">
        <w:t>а</w:t>
      </w:r>
      <w:r w:rsidRPr="0025365C">
        <w:t>тельством субъектов Российской Федерации.</w:t>
      </w:r>
      <w:r w:rsidRPr="0025365C">
        <w:br/>
        <w:t>     </w:t>
      </w:r>
      <w:proofErr w:type="gramEnd"/>
    </w:p>
    <w:p w:rsidR="00594C55" w:rsidRPr="0025365C" w:rsidRDefault="00594C55" w:rsidP="00B13B60">
      <w:pPr>
        <w:spacing w:before="100" w:beforeAutospacing="1" w:after="100" w:afterAutospacing="1"/>
      </w:pPr>
      <w:r w:rsidRPr="0025365C">
        <w:t>     5. Информация об ограничении водопользования на водных объектах общего польз</w:t>
      </w:r>
      <w:r w:rsidRPr="0025365C">
        <w:t>о</w:t>
      </w:r>
      <w:r w:rsidRPr="0025365C">
        <w:t>вания предоставляется гражданам органами местного самоуправления через средства ма</w:t>
      </w:r>
      <w:r w:rsidRPr="0025365C">
        <w:t>с</w:t>
      </w:r>
      <w:r w:rsidRPr="0025365C">
        <w:t>совой информации и посредством специальных информационных знаков, устанавлива</w:t>
      </w:r>
      <w:r w:rsidRPr="0025365C">
        <w:t>е</w:t>
      </w:r>
      <w:r w:rsidRPr="0025365C">
        <w:t xml:space="preserve">мых вдоль берегов водных объектов. </w:t>
      </w:r>
      <w:proofErr w:type="gramStart"/>
      <w:r w:rsidRPr="0025365C">
        <w:t>Могут быть также использованы иные способы пр</w:t>
      </w:r>
      <w:r w:rsidRPr="0025365C">
        <w:t>е</w:t>
      </w:r>
      <w:r w:rsidRPr="0025365C">
        <w:t xml:space="preserve">доставления такой информации (часть в редакции, введенной в действие с 18 июля 2008 года </w:t>
      </w:r>
      <w:hyperlink r:id="rId23" w:history="1">
        <w:r w:rsidRPr="0025365C">
          <w:rPr>
            <w:u w:val="single"/>
          </w:rPr>
          <w:t>Федеральным законом от 14 июля 2008 года N 118-ФЗ</w:t>
        </w:r>
      </w:hyperlink>
      <w:r w:rsidRPr="0025365C">
        <w:t>.</w:t>
      </w:r>
      <w:r w:rsidRPr="0025365C">
        <w:br/>
        <w:t>     </w:t>
      </w:r>
      <w:proofErr w:type="gramEnd"/>
    </w:p>
    <w:p w:rsidR="00594C55" w:rsidRPr="0025365C" w:rsidRDefault="00594C55" w:rsidP="00B13B60">
      <w:pPr>
        <w:spacing w:before="100" w:beforeAutospacing="1" w:after="100" w:afterAutospacing="1"/>
      </w:pPr>
      <w:r w:rsidRPr="0025365C">
        <w:t>     6. Полоса земли вдоль береговой линии водного объекта общего пользования (берег</w:t>
      </w:r>
      <w:r w:rsidRPr="0025365C">
        <w:t>о</w:t>
      </w:r>
      <w:r w:rsidRPr="0025365C">
        <w:t xml:space="preserve">вая полоса) предназначается для общего пользования. Ширина береговой полосы водных объектов общего пользования составляет </w:t>
      </w:r>
      <w:r w:rsidRPr="0025365C">
        <w:rPr>
          <w:b/>
        </w:rPr>
        <w:t>двадцать метров</w:t>
      </w:r>
      <w:r w:rsidRPr="0025365C">
        <w:t>,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w:t>
      </w:r>
      <w:r w:rsidRPr="0025365C">
        <w:t>я</w:t>
      </w:r>
      <w:r w:rsidRPr="0025365C">
        <w:t>женность которых от истока до устья не более чем десять километров, составляет пять метров.</w:t>
      </w:r>
      <w:r w:rsidRPr="0025365C">
        <w:br/>
        <w:t>     </w:t>
      </w:r>
    </w:p>
    <w:p w:rsidR="00594C55" w:rsidRPr="0025365C" w:rsidRDefault="00594C55" w:rsidP="00B13B60">
      <w:pPr>
        <w:spacing w:before="100" w:beforeAutospacing="1" w:after="100" w:afterAutospacing="1"/>
      </w:pPr>
      <w:r w:rsidRPr="0025365C">
        <w:t>     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r w:rsidRPr="0025365C">
        <w:br/>
        <w:t>     </w:t>
      </w:r>
    </w:p>
    <w:p w:rsidR="00594C55" w:rsidRPr="0025365C" w:rsidRDefault="00594C55" w:rsidP="00B13B60">
      <w:r w:rsidRPr="0025365C">
        <w:t>     8. Каждый гражданин вправе пользоваться (без использования механических тран</w:t>
      </w:r>
      <w:r w:rsidRPr="0025365C">
        <w:t>с</w:t>
      </w:r>
      <w:r w:rsidRPr="0025365C">
        <w:t>портных средств) береговой полосой водных объектов общего пользования для передв</w:t>
      </w:r>
      <w:r w:rsidRPr="0025365C">
        <w:t>и</w:t>
      </w:r>
      <w:r w:rsidRPr="0025365C">
        <w:t>жения и пребывания около них, в том числе для осуществления любительского и спо</w:t>
      </w:r>
      <w:r w:rsidRPr="0025365C">
        <w:t>р</w:t>
      </w:r>
      <w:r w:rsidRPr="0025365C">
        <w:t>тивного рыболовства и причаливания плавучих средств.</w:t>
      </w:r>
    </w:p>
    <w:p w:rsidR="00594C55" w:rsidRPr="0025365C" w:rsidRDefault="00594C55" w:rsidP="00B13B60">
      <w:pPr>
        <w:spacing w:before="100" w:beforeAutospacing="1" w:after="100" w:afterAutospacing="1"/>
        <w:outlineLvl w:val="2"/>
        <w:rPr>
          <w:b/>
          <w:bCs/>
          <w:sz w:val="27"/>
          <w:szCs w:val="27"/>
        </w:rPr>
      </w:pPr>
      <w:r w:rsidRPr="0025365C">
        <w:rPr>
          <w:b/>
          <w:bCs/>
          <w:sz w:val="27"/>
          <w:szCs w:val="27"/>
        </w:rPr>
        <w:t>Предотвращение негативного воздействия вод и ликвидация его последс</w:t>
      </w:r>
      <w:r w:rsidRPr="0025365C">
        <w:rPr>
          <w:b/>
          <w:bCs/>
          <w:sz w:val="27"/>
          <w:szCs w:val="27"/>
        </w:rPr>
        <w:t>т</w:t>
      </w:r>
      <w:r w:rsidRPr="0025365C">
        <w:rPr>
          <w:b/>
          <w:bCs/>
          <w:sz w:val="27"/>
          <w:szCs w:val="27"/>
        </w:rPr>
        <w:t>вий</w:t>
      </w:r>
    </w:p>
    <w:p w:rsidR="00594C55" w:rsidRPr="0025365C" w:rsidRDefault="00594C55" w:rsidP="00B13B60">
      <w:pPr>
        <w:spacing w:before="100" w:beforeAutospacing="1" w:after="100" w:afterAutospacing="1"/>
      </w:pPr>
      <w:r w:rsidRPr="0025365C">
        <w:t>          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w:t>
      </w:r>
      <w:r w:rsidRPr="0025365C">
        <w:t>о</w:t>
      </w:r>
      <w:r w:rsidRPr="0025365C">
        <w:t>водятся специальные защитные мероприятия в соответствии с настоящим Кодексом и другими федеральными законами.</w:t>
      </w:r>
      <w:r w:rsidRPr="0025365C">
        <w:br/>
        <w:t>     </w:t>
      </w:r>
    </w:p>
    <w:p w:rsidR="00594C55" w:rsidRPr="0025365C" w:rsidRDefault="00594C55" w:rsidP="00B13B60">
      <w:pPr>
        <w:spacing w:before="100" w:beforeAutospacing="1" w:after="100" w:afterAutospacing="1"/>
      </w:pPr>
      <w:r w:rsidRPr="0025365C">
        <w:t>     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r w:rsidRPr="0025365C">
        <w:br/>
        <w:t>     </w:t>
      </w:r>
    </w:p>
    <w:p w:rsidR="00594C55" w:rsidRPr="0025365C" w:rsidRDefault="00594C55" w:rsidP="00B13B60">
      <w:pPr>
        <w:spacing w:before="100" w:beforeAutospacing="1" w:after="100" w:afterAutospacing="1"/>
      </w:pPr>
      <w:r w:rsidRPr="0025365C">
        <w:lastRenderedPageBreak/>
        <w:t>     3. В границах зон затопления, подтопления запрещаются:</w:t>
      </w:r>
      <w:r w:rsidRPr="0025365C">
        <w:br/>
        <w:t>     </w:t>
      </w:r>
    </w:p>
    <w:p w:rsidR="00594C55" w:rsidRPr="0025365C" w:rsidRDefault="00594C55" w:rsidP="00B13B60">
      <w:pPr>
        <w:spacing w:before="100" w:beforeAutospacing="1" w:after="100" w:afterAutospacing="1"/>
      </w:pPr>
      <w:r w:rsidRPr="0025365C">
        <w:t>     1) использование сточных вод в целях регулирования плодородия почв;</w:t>
      </w:r>
      <w:r w:rsidRPr="0025365C">
        <w:br/>
        <w:t>     </w:t>
      </w:r>
    </w:p>
    <w:p w:rsidR="00594C55" w:rsidRPr="0025365C" w:rsidRDefault="00594C55" w:rsidP="00B13B60">
      <w:pPr>
        <w:spacing w:before="100" w:beforeAutospacing="1" w:after="100" w:afterAutospacing="1"/>
      </w:pPr>
      <w:r w:rsidRPr="0025365C">
        <w:t>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25365C">
        <w:br/>
        <w:t>     </w:t>
      </w:r>
    </w:p>
    <w:p w:rsidR="00594C55" w:rsidRPr="0025365C" w:rsidRDefault="00594C55" w:rsidP="00B13B60">
      <w:pPr>
        <w:spacing w:before="100" w:beforeAutospacing="1" w:after="100" w:afterAutospacing="1"/>
      </w:pPr>
      <w:r w:rsidRPr="0025365C">
        <w:t>     3) осуществление авиационных мер по борьбе с вредными организмами.</w:t>
      </w:r>
      <w:r w:rsidRPr="0025365C">
        <w:br/>
        <w:t>     </w:t>
      </w:r>
    </w:p>
    <w:p w:rsidR="00594C55" w:rsidRPr="0025365C" w:rsidRDefault="00594C55" w:rsidP="00B13B60">
      <w:pPr>
        <w:spacing w:before="100" w:beforeAutospacing="1" w:after="100" w:afterAutospacing="1"/>
      </w:pPr>
      <w:r w:rsidRPr="0025365C">
        <w:t>     4. Границы зон затопления, подтопления определяются уполномоченным Правительс</w:t>
      </w:r>
      <w:r w:rsidRPr="0025365C">
        <w:t>т</w:t>
      </w:r>
      <w:r w:rsidRPr="0025365C">
        <w:t>вом Российской Федерации федеральным органом исполнительной власти с участием з</w:t>
      </w:r>
      <w:r w:rsidRPr="0025365C">
        <w:t>а</w:t>
      </w:r>
      <w:r w:rsidRPr="0025365C">
        <w:t>интересованных органов исполнительной власти субъектов Российской Федерации и о</w:t>
      </w:r>
      <w:r w:rsidRPr="0025365C">
        <w:t>р</w:t>
      </w:r>
      <w:r w:rsidRPr="0025365C">
        <w:t>ганов местного самоуправления в порядке, установленном Правительством Российской Федерации.</w:t>
      </w:r>
      <w:r w:rsidRPr="0025365C">
        <w:br/>
        <w:t>     </w:t>
      </w:r>
    </w:p>
    <w:p w:rsidR="00594C55" w:rsidRPr="0025365C" w:rsidRDefault="00594C55" w:rsidP="00B13B60">
      <w:pPr>
        <w:spacing w:before="240" w:after="240" w:line="276" w:lineRule="auto"/>
        <w:ind w:firstLine="709"/>
        <w:jc w:val="both"/>
        <w:rPr>
          <w:b/>
          <w:bCs/>
        </w:rPr>
      </w:pPr>
      <w:r w:rsidRPr="0025365C">
        <w:t>     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w:t>
      </w:r>
      <w:r w:rsidRPr="0025365C">
        <w:t>к</w:t>
      </w:r>
      <w:r w:rsidRPr="0025365C">
        <w:t>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w:t>
      </w:r>
      <w:r w:rsidRPr="0025365C">
        <w:t>ь</w:t>
      </w:r>
      <w:r w:rsidRPr="0025365C">
        <w:t>ными органами государственной власти или органами местного самоуправления в пред</w:t>
      </w:r>
      <w:r w:rsidRPr="0025365C">
        <w:t>е</w:t>
      </w:r>
      <w:r w:rsidRPr="0025365C">
        <w:t xml:space="preserve">лах их полномочий в соответствии со </w:t>
      </w:r>
      <w:hyperlink r:id="rId24" w:history="1">
        <w:r w:rsidRPr="0025365C">
          <w:rPr>
            <w:u w:val="single"/>
          </w:rPr>
          <w:t>статьями 24</w:t>
        </w:r>
      </w:hyperlink>
      <w:r w:rsidRPr="0025365C">
        <w:t>-</w:t>
      </w:r>
      <w:hyperlink r:id="rId25" w:history="1">
        <w:r w:rsidRPr="0025365C">
          <w:rPr>
            <w:u w:val="single"/>
          </w:rPr>
          <w:t>27 настоящего Кодекса</w:t>
        </w:r>
      </w:hyperlink>
      <w:r w:rsidRPr="0025365C">
        <w:t>.</w:t>
      </w:r>
    </w:p>
    <w:p w:rsidR="00594C55" w:rsidRPr="00EF026A" w:rsidRDefault="00594C55" w:rsidP="00EF026A">
      <w:pPr>
        <w:spacing w:before="240" w:after="240" w:line="276" w:lineRule="auto"/>
        <w:ind w:firstLine="709"/>
        <w:jc w:val="both"/>
        <w:rPr>
          <w:b/>
          <w:bCs/>
        </w:rPr>
      </w:pPr>
      <w:r w:rsidRPr="00EF026A">
        <w:rPr>
          <w:b/>
          <w:bCs/>
        </w:rPr>
        <w:t>2.13.3 Зоны санитарной охраны источников питьевого водоснабжения</w:t>
      </w:r>
    </w:p>
    <w:p w:rsidR="00594C55" w:rsidRPr="00EF026A" w:rsidRDefault="00594C55" w:rsidP="00EF026A">
      <w:pPr>
        <w:spacing w:line="276" w:lineRule="auto"/>
        <w:ind w:firstLine="709"/>
        <w:jc w:val="both"/>
        <w:rPr>
          <w:bCs/>
        </w:rPr>
      </w:pPr>
      <w:r w:rsidRPr="00EF026A">
        <w:rPr>
          <w:bCs/>
        </w:rPr>
        <w:t xml:space="preserve">Источником хозяйственно-питьевого водоснабжения </w:t>
      </w:r>
      <w:proofErr w:type="spellStart"/>
      <w:r w:rsidR="00D524F4">
        <w:rPr>
          <w:b/>
          <w:bCs/>
        </w:rPr>
        <w:t>Погоженского</w:t>
      </w:r>
      <w:proofErr w:type="spellEnd"/>
      <w:r w:rsidR="00327B84">
        <w:rPr>
          <w:b/>
          <w:bCs/>
        </w:rPr>
        <w:t xml:space="preserve"> </w:t>
      </w:r>
      <w:r w:rsidRPr="00756AC2">
        <w:rPr>
          <w:b/>
          <w:bCs/>
        </w:rPr>
        <w:t>сельсовета</w:t>
      </w:r>
      <w:r w:rsidRPr="00EF026A">
        <w:rPr>
          <w:bCs/>
        </w:rPr>
        <w:t xml:space="preserve"> являются подземные воды.</w:t>
      </w:r>
    </w:p>
    <w:p w:rsidR="00594C55" w:rsidRPr="00EF026A" w:rsidRDefault="00594C55" w:rsidP="00EF026A">
      <w:pPr>
        <w:spacing w:line="276" w:lineRule="auto"/>
        <w:ind w:firstLine="709"/>
        <w:jc w:val="both"/>
        <w:rPr>
          <w:bCs/>
        </w:rPr>
      </w:pPr>
      <w:r w:rsidRPr="00EF026A">
        <w:rPr>
          <w:bCs/>
        </w:rPr>
        <w:t xml:space="preserve">В соответствии с </w:t>
      </w:r>
      <w:proofErr w:type="spellStart"/>
      <w:r w:rsidRPr="00EF026A">
        <w:rPr>
          <w:bCs/>
        </w:rPr>
        <w:t>СанПиН</w:t>
      </w:r>
      <w:proofErr w:type="spellEnd"/>
      <w:r w:rsidRPr="00EF026A">
        <w:rPr>
          <w:bCs/>
        </w:rPr>
        <w:t xml:space="preserve"> 2.1.4.1110-02 «Зоны санитарной охраны источников в</w:t>
      </w:r>
      <w:r w:rsidRPr="00EF026A">
        <w:rPr>
          <w:bCs/>
        </w:rPr>
        <w:t>о</w:t>
      </w:r>
      <w:r w:rsidRPr="00EF026A">
        <w:rPr>
          <w:bCs/>
        </w:rPr>
        <w:t xml:space="preserve">доснабжения и водопроводов питьевого назначения» и </w:t>
      </w:r>
      <w:proofErr w:type="spellStart"/>
      <w:r w:rsidRPr="00EF026A">
        <w:rPr>
          <w:bCs/>
        </w:rPr>
        <w:t>СНиП</w:t>
      </w:r>
      <w:proofErr w:type="spellEnd"/>
      <w:r w:rsidRPr="00EF026A">
        <w:rPr>
          <w:bCs/>
        </w:rPr>
        <w:t xml:space="preserve"> 2.04.02-84* «Водоснабж</w:t>
      </w:r>
      <w:r w:rsidRPr="00EF026A">
        <w:rPr>
          <w:bCs/>
        </w:rPr>
        <w:t>е</w:t>
      </w:r>
      <w:r w:rsidRPr="00EF026A">
        <w:rPr>
          <w:bCs/>
        </w:rPr>
        <w:t>ние. Наружные сети и сооружения»</w:t>
      </w:r>
      <w:r w:rsidRPr="00764E47">
        <w:rPr>
          <w:bCs/>
        </w:rPr>
        <w:t xml:space="preserve"> [</w:t>
      </w:r>
      <w:r>
        <w:rPr>
          <w:bCs/>
        </w:rPr>
        <w:t xml:space="preserve">8.5; </w:t>
      </w:r>
      <w:r w:rsidRPr="00764E47">
        <w:rPr>
          <w:bCs/>
        </w:rPr>
        <w:t>4</w:t>
      </w:r>
      <w:r>
        <w:rPr>
          <w:bCs/>
        </w:rPr>
        <w:t>.</w:t>
      </w:r>
      <w:r w:rsidRPr="00764E47">
        <w:rPr>
          <w:bCs/>
        </w:rPr>
        <w:t>3]</w:t>
      </w:r>
      <w:r w:rsidRPr="00EF026A">
        <w:rPr>
          <w:bCs/>
        </w:rPr>
        <w:t>, каждый конкретный источник хозяйстве</w:t>
      </w:r>
      <w:r w:rsidRPr="00EF026A">
        <w:rPr>
          <w:bCs/>
        </w:rPr>
        <w:t>н</w:t>
      </w:r>
      <w:r w:rsidRPr="00EF026A">
        <w:rPr>
          <w:bCs/>
        </w:rPr>
        <w:t>но-питьевого водоснабжения должен иметь проекты зон санитарной охраны (ЗСО)</w:t>
      </w:r>
      <w:r>
        <w:rPr>
          <w:bCs/>
        </w:rPr>
        <w:t>.</w:t>
      </w:r>
    </w:p>
    <w:p w:rsidR="00594C55" w:rsidRPr="00EF026A" w:rsidRDefault="00594C55" w:rsidP="00EF026A">
      <w:pPr>
        <w:spacing w:line="276" w:lineRule="auto"/>
        <w:ind w:firstLine="709"/>
        <w:jc w:val="both"/>
        <w:rPr>
          <w:bCs/>
        </w:rPr>
      </w:pPr>
      <w:r w:rsidRPr="00EF026A">
        <w:rPr>
          <w:bCs/>
        </w:rPr>
        <w:t>Основной целью создания и обеспечения режима в ЗСО является санитарная охр</w:t>
      </w:r>
      <w:r w:rsidRPr="00EF026A">
        <w:rPr>
          <w:bCs/>
        </w:rPr>
        <w:t>а</w:t>
      </w:r>
      <w:r w:rsidRPr="00EF026A">
        <w:rPr>
          <w:bCs/>
        </w:rPr>
        <w:t>на от загрязнения источников водоснабжения и водопроводных сооружений, а также те</w:t>
      </w:r>
      <w:r w:rsidRPr="00EF026A">
        <w:rPr>
          <w:bCs/>
        </w:rPr>
        <w:t>р</w:t>
      </w:r>
      <w:r w:rsidRPr="00EF026A">
        <w:rPr>
          <w:bCs/>
        </w:rPr>
        <w:t>риторий, на которых они расположены.</w:t>
      </w:r>
    </w:p>
    <w:p w:rsidR="00594C55" w:rsidRPr="00EF026A" w:rsidRDefault="00594C55" w:rsidP="00EF026A">
      <w:pPr>
        <w:spacing w:line="276" w:lineRule="auto"/>
        <w:ind w:firstLine="709"/>
        <w:jc w:val="both"/>
        <w:rPr>
          <w:bCs/>
        </w:rPr>
      </w:pPr>
      <w:r w:rsidRPr="00EF026A">
        <w:rPr>
          <w:bCs/>
        </w:rPr>
        <w:t>Зоны санитарной охраны организуются в составе трех поясов. Первый пояс (стр</w:t>
      </w:r>
      <w:r w:rsidRPr="00EF026A">
        <w:rPr>
          <w:bCs/>
        </w:rPr>
        <w:t>о</w:t>
      </w:r>
      <w:r w:rsidRPr="00EF026A">
        <w:rPr>
          <w:bCs/>
        </w:rPr>
        <w:t>гого режима) включает территорию расположения водозаборов, площадок всех водопр</w:t>
      </w:r>
      <w:r w:rsidRPr="00EF026A">
        <w:rPr>
          <w:bCs/>
        </w:rPr>
        <w:t>о</w:t>
      </w:r>
      <w:r w:rsidRPr="00EF026A">
        <w:rPr>
          <w:bCs/>
        </w:rPr>
        <w:t>водных сооружений и водоподводящего канала. Второй и третий пояса (пояса огранич</w:t>
      </w:r>
      <w:r w:rsidRPr="00EF026A">
        <w:rPr>
          <w:bCs/>
        </w:rPr>
        <w:t>е</w:t>
      </w:r>
      <w:r w:rsidRPr="00EF026A">
        <w:rPr>
          <w:bCs/>
        </w:rPr>
        <w:t>ний) включают территорию, предназначенную для предупреждения загрязнения воды и</w:t>
      </w:r>
      <w:r w:rsidRPr="00EF026A">
        <w:rPr>
          <w:bCs/>
        </w:rPr>
        <w:t>с</w:t>
      </w:r>
      <w:r w:rsidRPr="00EF026A">
        <w:rPr>
          <w:bCs/>
        </w:rPr>
        <w:t>точников водоснабжения.</w:t>
      </w:r>
    </w:p>
    <w:p w:rsidR="00594C55" w:rsidRPr="00997BF0" w:rsidRDefault="00594C55" w:rsidP="00EF026A">
      <w:pPr>
        <w:spacing w:line="276" w:lineRule="auto"/>
        <w:ind w:firstLine="709"/>
        <w:jc w:val="both"/>
        <w:rPr>
          <w:b/>
          <w:bCs/>
          <w:i/>
        </w:rPr>
      </w:pPr>
      <w:r w:rsidRPr="00997BF0">
        <w:rPr>
          <w:b/>
          <w:bCs/>
          <w:i/>
        </w:rPr>
        <w:lastRenderedPageBreak/>
        <w:t>Генеральным планом рекомендуется разработать проект границ первого пояса ЗСО скважин.</w:t>
      </w:r>
    </w:p>
    <w:p w:rsidR="00594C55" w:rsidRPr="00EF026A" w:rsidRDefault="00594C55" w:rsidP="00EF026A">
      <w:pPr>
        <w:spacing w:line="276" w:lineRule="auto"/>
        <w:ind w:firstLine="709"/>
        <w:jc w:val="both"/>
        <w:rPr>
          <w:bCs/>
        </w:rPr>
      </w:pPr>
      <w:r w:rsidRPr="00EF026A">
        <w:rPr>
          <w:bCs/>
        </w:rPr>
        <w:t>Санитарная охрана водоводов обеспечивается санитарно-защитной полосой.</w:t>
      </w:r>
    </w:p>
    <w:p w:rsidR="00594C55" w:rsidRDefault="00594C55" w:rsidP="00EF026A">
      <w:pPr>
        <w:spacing w:line="276" w:lineRule="auto"/>
        <w:ind w:firstLine="709"/>
        <w:jc w:val="both"/>
        <w:rPr>
          <w:bCs/>
        </w:rPr>
      </w:pPr>
      <w:r w:rsidRPr="00EF026A">
        <w:rPr>
          <w:b/>
          <w:bCs/>
          <w:i/>
        </w:rPr>
        <w:t>Проектом предлагается</w:t>
      </w:r>
      <w:r w:rsidRPr="00EF026A">
        <w:rPr>
          <w:bCs/>
        </w:rPr>
        <w:t xml:space="preserve"> установить зоны санитарной охраны для всех сущес</w:t>
      </w:r>
      <w:r w:rsidRPr="00EF026A">
        <w:rPr>
          <w:bCs/>
        </w:rPr>
        <w:t>т</w:t>
      </w:r>
      <w:r w:rsidRPr="00EF026A">
        <w:rPr>
          <w:bCs/>
        </w:rPr>
        <w:t>вующих и планируемых объектов и сетей водоснабже</w:t>
      </w:r>
      <w:r>
        <w:rPr>
          <w:bCs/>
        </w:rPr>
        <w:t>ния муниципального образования.</w:t>
      </w:r>
    </w:p>
    <w:p w:rsidR="00594C55" w:rsidRDefault="00594C55" w:rsidP="00EF026A">
      <w:pPr>
        <w:spacing w:line="276" w:lineRule="auto"/>
        <w:ind w:firstLine="709"/>
        <w:jc w:val="both"/>
        <w:rPr>
          <w:bCs/>
        </w:rPr>
      </w:pPr>
      <w:r w:rsidRPr="00EF026A">
        <w:rPr>
          <w:bCs/>
        </w:rPr>
        <w:t>Все действующие объекты водоснабжения в обязательном порядке должны иметь проекты организации ЗСО.</w:t>
      </w:r>
    </w:p>
    <w:p w:rsidR="00594C55" w:rsidRPr="00EF026A" w:rsidRDefault="00594C55" w:rsidP="0026302B">
      <w:pPr>
        <w:spacing w:before="120" w:after="120" w:line="276" w:lineRule="auto"/>
        <w:ind w:firstLine="709"/>
        <w:jc w:val="both"/>
        <w:rPr>
          <w:b/>
          <w:bCs/>
          <w:i/>
        </w:rPr>
      </w:pPr>
      <w:r w:rsidRPr="00EF026A">
        <w:rPr>
          <w:b/>
          <w:bCs/>
          <w:i/>
        </w:rPr>
        <w:t>Определение границ поясов ЗСО подземных источников водоснабжения</w:t>
      </w:r>
    </w:p>
    <w:p w:rsidR="00594C55" w:rsidRPr="00EF026A" w:rsidRDefault="00594C55" w:rsidP="00EF026A">
      <w:pPr>
        <w:spacing w:line="276" w:lineRule="auto"/>
        <w:ind w:firstLine="709"/>
        <w:jc w:val="both"/>
        <w:rPr>
          <w:bCs/>
        </w:rPr>
      </w:pPr>
      <w:r w:rsidRPr="00EF026A">
        <w:rPr>
          <w:bCs/>
          <w:u w:val="single"/>
        </w:rPr>
        <w:t>Границы первого пояса</w:t>
      </w:r>
      <w:r w:rsidRPr="00EF026A">
        <w:rPr>
          <w:bCs/>
        </w:rPr>
        <w:t xml:space="preserve"> ЗСО подземного источника водоснабжения должны уст</w:t>
      </w:r>
      <w:r w:rsidRPr="00EF026A">
        <w:rPr>
          <w:bCs/>
        </w:rPr>
        <w:t>а</w:t>
      </w:r>
      <w:r w:rsidRPr="00EF026A">
        <w:rPr>
          <w:bCs/>
        </w:rPr>
        <w:t>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594C55" w:rsidRPr="00EF026A" w:rsidRDefault="00594C55" w:rsidP="003B11F1">
      <w:pPr>
        <w:numPr>
          <w:ilvl w:val="0"/>
          <w:numId w:val="13"/>
        </w:numPr>
        <w:spacing w:line="276" w:lineRule="auto"/>
        <w:jc w:val="both"/>
        <w:rPr>
          <w:bCs/>
        </w:rPr>
      </w:pPr>
      <w:r w:rsidRPr="00EF026A">
        <w:rPr>
          <w:bCs/>
        </w:rPr>
        <w:t>30 м – при использовании защищенных подземных вод;</w:t>
      </w:r>
    </w:p>
    <w:p w:rsidR="00594C55" w:rsidRPr="00EF026A" w:rsidRDefault="00594C55" w:rsidP="003B11F1">
      <w:pPr>
        <w:numPr>
          <w:ilvl w:val="0"/>
          <w:numId w:val="13"/>
        </w:numPr>
        <w:spacing w:line="276" w:lineRule="auto"/>
        <w:jc w:val="both"/>
        <w:rPr>
          <w:bCs/>
        </w:rPr>
      </w:pPr>
      <w:r w:rsidRPr="00EF026A">
        <w:rPr>
          <w:bCs/>
        </w:rPr>
        <w:t>50 м – при использовании недостаточно защищенных подземных вод.</w:t>
      </w:r>
    </w:p>
    <w:p w:rsidR="00594C55" w:rsidRPr="006F13E5" w:rsidRDefault="00594C55" w:rsidP="00EF026A">
      <w:pPr>
        <w:spacing w:line="276" w:lineRule="auto"/>
        <w:ind w:firstLine="709"/>
        <w:jc w:val="both"/>
        <w:rPr>
          <w:bCs/>
          <w:color w:val="000000"/>
        </w:rPr>
      </w:pPr>
      <w:r w:rsidRPr="006F13E5">
        <w:rPr>
          <w:bCs/>
          <w:color w:val="000000"/>
        </w:rPr>
        <w:t>В границы первого пояса инфильтрационных водозаборов подземных вод включ</w:t>
      </w:r>
      <w:r w:rsidRPr="006F13E5">
        <w:rPr>
          <w:bCs/>
          <w:color w:val="000000"/>
        </w:rPr>
        <w:t>а</w:t>
      </w:r>
      <w:r w:rsidRPr="006F13E5">
        <w:rPr>
          <w:bCs/>
          <w:color w:val="000000"/>
        </w:rPr>
        <w:t>ется прибрежная территория между водозабором и поверхностным водоемом, если ра</w:t>
      </w:r>
      <w:r w:rsidRPr="006F13E5">
        <w:rPr>
          <w:bCs/>
          <w:color w:val="000000"/>
        </w:rPr>
        <w:t>с</w:t>
      </w:r>
      <w:r w:rsidRPr="006F13E5">
        <w:rPr>
          <w:bCs/>
          <w:color w:val="000000"/>
        </w:rPr>
        <w:t>стояние между ними менее 150 м.</w:t>
      </w:r>
    </w:p>
    <w:p w:rsidR="00594C55" w:rsidRPr="00EF026A" w:rsidRDefault="00594C55" w:rsidP="00EF026A">
      <w:pPr>
        <w:spacing w:line="276" w:lineRule="auto"/>
        <w:ind w:firstLine="709"/>
        <w:jc w:val="both"/>
        <w:rPr>
          <w:bCs/>
        </w:rPr>
      </w:pPr>
      <w:r w:rsidRPr="00EF026A">
        <w:rPr>
          <w:bCs/>
          <w:u w:val="single"/>
        </w:rPr>
        <w:t>Границы второго пояса</w:t>
      </w:r>
      <w:r w:rsidRPr="00EF026A">
        <w:rPr>
          <w:bCs/>
        </w:rPr>
        <w:t xml:space="preserve">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594C55" w:rsidRDefault="00594C55" w:rsidP="00EF026A">
      <w:pPr>
        <w:spacing w:line="276" w:lineRule="auto"/>
        <w:ind w:firstLine="709"/>
        <w:jc w:val="both"/>
        <w:rPr>
          <w:bCs/>
        </w:rPr>
      </w:pPr>
      <w:r w:rsidRPr="00EF026A">
        <w:rPr>
          <w:bCs/>
          <w:u w:val="single"/>
        </w:rPr>
        <w:t>Границы третьего пояса</w:t>
      </w:r>
      <w:r w:rsidRPr="00EF026A">
        <w:rPr>
          <w:bCs/>
        </w:rPr>
        <w:t xml:space="preserve"> ЗСО определяется гидродинамическими расчетами. Время движения химического загрязнения к водозабору должно быть больше расчетного (норм</w:t>
      </w:r>
      <w:r w:rsidRPr="00EF026A">
        <w:rPr>
          <w:bCs/>
        </w:rPr>
        <w:t>а</w:t>
      </w:r>
      <w:r w:rsidRPr="00EF026A">
        <w:rPr>
          <w:bCs/>
        </w:rPr>
        <w:t>тивный срок эксплуатации водозабора – 25 - 50 лет).</w:t>
      </w:r>
    </w:p>
    <w:p w:rsidR="00594C55" w:rsidRPr="00EF026A" w:rsidRDefault="00594C55" w:rsidP="0026302B">
      <w:pPr>
        <w:spacing w:before="120" w:after="120" w:line="276" w:lineRule="auto"/>
        <w:ind w:firstLine="709"/>
        <w:jc w:val="both"/>
        <w:rPr>
          <w:b/>
          <w:bCs/>
          <w:i/>
        </w:rPr>
      </w:pPr>
      <w:r w:rsidRPr="00EF026A">
        <w:rPr>
          <w:b/>
          <w:bCs/>
          <w:i/>
        </w:rPr>
        <w:t>Определение границ поясов ЗСО поверхностных источников водоснабжения</w:t>
      </w:r>
    </w:p>
    <w:p w:rsidR="00594C55" w:rsidRPr="00EF026A" w:rsidRDefault="00594C55" w:rsidP="00EF026A">
      <w:pPr>
        <w:spacing w:line="276" w:lineRule="auto"/>
        <w:ind w:firstLine="709"/>
        <w:jc w:val="both"/>
        <w:rPr>
          <w:bCs/>
        </w:rPr>
      </w:pPr>
      <w:r w:rsidRPr="00EF026A">
        <w:rPr>
          <w:bCs/>
          <w:u w:val="single"/>
        </w:rPr>
        <w:t>Границы первого пояса</w:t>
      </w:r>
      <w:r w:rsidRPr="00EF026A">
        <w:rPr>
          <w:bCs/>
        </w:rPr>
        <w:t xml:space="preserve"> ЗСО поверхностных источников устанавливается с учетом конкретных условий в следующих пределах:</w:t>
      </w:r>
    </w:p>
    <w:p w:rsidR="00594C55" w:rsidRPr="00EF026A" w:rsidRDefault="00594C55" w:rsidP="003B11F1">
      <w:pPr>
        <w:numPr>
          <w:ilvl w:val="0"/>
          <w:numId w:val="14"/>
        </w:numPr>
        <w:spacing w:line="276" w:lineRule="auto"/>
        <w:jc w:val="both"/>
        <w:rPr>
          <w:bCs/>
        </w:rPr>
      </w:pPr>
      <w:r w:rsidRPr="00EF026A">
        <w:rPr>
          <w:bCs/>
        </w:rPr>
        <w:t>для водотоков:</w:t>
      </w:r>
    </w:p>
    <w:p w:rsidR="00594C55" w:rsidRPr="00EF026A" w:rsidRDefault="00594C55" w:rsidP="003B11F1">
      <w:pPr>
        <w:numPr>
          <w:ilvl w:val="0"/>
          <w:numId w:val="15"/>
        </w:numPr>
        <w:spacing w:line="276" w:lineRule="auto"/>
        <w:jc w:val="both"/>
        <w:rPr>
          <w:bCs/>
        </w:rPr>
      </w:pPr>
      <w:r w:rsidRPr="00EF026A">
        <w:rPr>
          <w:bCs/>
        </w:rPr>
        <w:t>вверх по течению – не менее 200 м от водозабора;</w:t>
      </w:r>
    </w:p>
    <w:p w:rsidR="00594C55" w:rsidRPr="00EF026A" w:rsidRDefault="00594C55" w:rsidP="003B11F1">
      <w:pPr>
        <w:numPr>
          <w:ilvl w:val="0"/>
          <w:numId w:val="15"/>
        </w:numPr>
        <w:spacing w:line="276" w:lineRule="auto"/>
        <w:jc w:val="both"/>
        <w:rPr>
          <w:bCs/>
        </w:rPr>
      </w:pPr>
      <w:r w:rsidRPr="00EF026A">
        <w:rPr>
          <w:bCs/>
        </w:rPr>
        <w:t>вниз по течению – не менее 100 м от водозабора;</w:t>
      </w:r>
    </w:p>
    <w:p w:rsidR="00594C55" w:rsidRPr="00EF026A" w:rsidRDefault="00594C55" w:rsidP="003B11F1">
      <w:pPr>
        <w:numPr>
          <w:ilvl w:val="0"/>
          <w:numId w:val="15"/>
        </w:numPr>
        <w:spacing w:line="276" w:lineRule="auto"/>
        <w:jc w:val="both"/>
        <w:rPr>
          <w:bCs/>
        </w:rPr>
      </w:pPr>
      <w:r w:rsidRPr="00EF026A">
        <w:rPr>
          <w:bCs/>
        </w:rPr>
        <w:t>по прилегающему к водозабору берегу – не менее 100 м от линии уреза воды летне-осенней межени;</w:t>
      </w:r>
    </w:p>
    <w:p w:rsidR="00594C55" w:rsidRPr="00EF026A" w:rsidRDefault="00594C55" w:rsidP="003B11F1">
      <w:pPr>
        <w:numPr>
          <w:ilvl w:val="0"/>
          <w:numId w:val="15"/>
        </w:numPr>
        <w:spacing w:line="276" w:lineRule="auto"/>
        <w:jc w:val="both"/>
        <w:rPr>
          <w:bCs/>
        </w:rPr>
      </w:pPr>
      <w:r w:rsidRPr="00EF026A">
        <w:rPr>
          <w:bCs/>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594C55" w:rsidRPr="00EF026A" w:rsidRDefault="00594C55" w:rsidP="00EF026A">
      <w:pPr>
        <w:spacing w:line="276" w:lineRule="auto"/>
        <w:ind w:firstLine="709"/>
        <w:jc w:val="both"/>
        <w:rPr>
          <w:bCs/>
        </w:rPr>
      </w:pPr>
      <w:r w:rsidRPr="00EF026A">
        <w:rPr>
          <w:bCs/>
          <w:u w:val="single"/>
        </w:rPr>
        <w:t>Границы второго пояса</w:t>
      </w:r>
      <w:r w:rsidRPr="00EF026A">
        <w:rPr>
          <w:bCs/>
        </w:rPr>
        <w:t xml:space="preserve"> ЗСО поверхностных источников водоснабжения устанавл</w:t>
      </w:r>
      <w:r w:rsidRPr="00EF026A">
        <w:rPr>
          <w:bCs/>
        </w:rPr>
        <w:t>и</w:t>
      </w:r>
      <w:r w:rsidRPr="00EF026A">
        <w:rPr>
          <w:bCs/>
        </w:rPr>
        <w:t>вается:</w:t>
      </w:r>
    </w:p>
    <w:p w:rsidR="00594C55" w:rsidRPr="00665B96" w:rsidRDefault="00594C55" w:rsidP="003B11F1">
      <w:pPr>
        <w:numPr>
          <w:ilvl w:val="0"/>
          <w:numId w:val="14"/>
        </w:numPr>
        <w:spacing w:line="276" w:lineRule="auto"/>
        <w:jc w:val="both"/>
        <w:rPr>
          <w:bCs/>
          <w:color w:val="000000"/>
        </w:rPr>
      </w:pPr>
      <w:r w:rsidRPr="00665B96">
        <w:rPr>
          <w:bCs/>
          <w:color w:val="000000"/>
        </w:rPr>
        <w:t>на водотоке:</w:t>
      </w:r>
    </w:p>
    <w:p w:rsidR="00594C55" w:rsidRPr="00665B96" w:rsidRDefault="00594C55" w:rsidP="003B11F1">
      <w:pPr>
        <w:numPr>
          <w:ilvl w:val="0"/>
          <w:numId w:val="15"/>
        </w:numPr>
        <w:spacing w:line="276" w:lineRule="auto"/>
        <w:jc w:val="both"/>
        <w:rPr>
          <w:bCs/>
          <w:color w:val="000000"/>
        </w:rPr>
      </w:pPr>
      <w:r w:rsidRPr="00665B96">
        <w:rPr>
          <w:bCs/>
          <w:color w:val="000000"/>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594C55" w:rsidRPr="00665B96" w:rsidRDefault="00594C55" w:rsidP="003B11F1">
      <w:pPr>
        <w:numPr>
          <w:ilvl w:val="0"/>
          <w:numId w:val="15"/>
        </w:numPr>
        <w:spacing w:line="276" w:lineRule="auto"/>
        <w:jc w:val="both"/>
        <w:rPr>
          <w:bCs/>
          <w:color w:val="000000"/>
        </w:rPr>
      </w:pPr>
      <w:r w:rsidRPr="00665B96">
        <w:rPr>
          <w:bCs/>
          <w:color w:val="000000"/>
        </w:rPr>
        <w:t>граница ниже по течению должна быть не менее 250 м от водозабора;</w:t>
      </w:r>
    </w:p>
    <w:p w:rsidR="00594C55" w:rsidRPr="00665B96" w:rsidRDefault="00594C55" w:rsidP="003B11F1">
      <w:pPr>
        <w:numPr>
          <w:ilvl w:val="0"/>
          <w:numId w:val="15"/>
        </w:numPr>
        <w:spacing w:line="276" w:lineRule="auto"/>
        <w:jc w:val="both"/>
        <w:rPr>
          <w:bCs/>
          <w:color w:val="000000"/>
        </w:rPr>
      </w:pPr>
      <w:r w:rsidRPr="00665B96">
        <w:rPr>
          <w:bCs/>
          <w:color w:val="000000"/>
        </w:rPr>
        <w:lastRenderedPageBreak/>
        <w:t>боковые границы от уреза воды должны быть расположены на расстоянии:</w:t>
      </w:r>
    </w:p>
    <w:p w:rsidR="00594C55" w:rsidRPr="00665B96" w:rsidRDefault="00594C55" w:rsidP="00EF026A">
      <w:pPr>
        <w:spacing w:line="276" w:lineRule="auto"/>
        <w:ind w:firstLine="709"/>
        <w:jc w:val="both"/>
        <w:rPr>
          <w:bCs/>
          <w:color w:val="000000"/>
        </w:rPr>
      </w:pPr>
      <w:r w:rsidRPr="00665B96">
        <w:rPr>
          <w:bCs/>
          <w:color w:val="000000"/>
        </w:rPr>
        <w:t>– при равнинном рельефе местности – не менее 500 м;</w:t>
      </w:r>
    </w:p>
    <w:p w:rsidR="00594C55" w:rsidRPr="00665B96" w:rsidRDefault="00594C55" w:rsidP="00EF026A">
      <w:pPr>
        <w:spacing w:line="276" w:lineRule="auto"/>
        <w:ind w:firstLine="709"/>
        <w:jc w:val="both"/>
        <w:rPr>
          <w:bCs/>
          <w:color w:val="000000"/>
        </w:rPr>
      </w:pPr>
      <w:r w:rsidRPr="00665B96">
        <w:rPr>
          <w:bCs/>
          <w:color w:val="000000"/>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594C55" w:rsidRPr="00665B96" w:rsidRDefault="00594C55" w:rsidP="003B11F1">
      <w:pPr>
        <w:numPr>
          <w:ilvl w:val="0"/>
          <w:numId w:val="14"/>
        </w:numPr>
        <w:spacing w:line="276" w:lineRule="auto"/>
        <w:jc w:val="both"/>
        <w:rPr>
          <w:bCs/>
          <w:color w:val="000000"/>
        </w:rPr>
      </w:pPr>
      <w:r w:rsidRPr="00665B96">
        <w:rPr>
          <w:bCs/>
          <w:color w:val="000000"/>
        </w:rPr>
        <w:t xml:space="preserve">на водоемах: </w:t>
      </w:r>
    </w:p>
    <w:p w:rsidR="00594C55" w:rsidRPr="00665B96" w:rsidRDefault="00594C55" w:rsidP="003B11F1">
      <w:pPr>
        <w:numPr>
          <w:ilvl w:val="0"/>
          <w:numId w:val="15"/>
        </w:numPr>
        <w:spacing w:line="276" w:lineRule="auto"/>
        <w:jc w:val="both"/>
        <w:rPr>
          <w:bCs/>
          <w:color w:val="000000"/>
        </w:rPr>
      </w:pPr>
      <w:r w:rsidRPr="00665B96">
        <w:rPr>
          <w:bCs/>
          <w:color w:val="000000"/>
        </w:rPr>
        <w:t>должны быть удалены по акватории во все стороны от водозабора на рассто</w:t>
      </w:r>
      <w:r w:rsidRPr="00665B96">
        <w:rPr>
          <w:bCs/>
          <w:color w:val="000000"/>
        </w:rPr>
        <w:t>я</w:t>
      </w:r>
      <w:r w:rsidRPr="00665B96">
        <w:rPr>
          <w:bCs/>
          <w:color w:val="000000"/>
        </w:rPr>
        <w:t>ние 3 км – при наличии нагонных ветров до 10% и 5 км – при наличии наго</w:t>
      </w:r>
      <w:r w:rsidRPr="00665B96">
        <w:rPr>
          <w:bCs/>
          <w:color w:val="000000"/>
        </w:rPr>
        <w:t>н</w:t>
      </w:r>
      <w:r w:rsidRPr="00665B96">
        <w:rPr>
          <w:bCs/>
          <w:color w:val="000000"/>
        </w:rPr>
        <w:t>ных ветров более 10%;</w:t>
      </w:r>
    </w:p>
    <w:p w:rsidR="00594C55" w:rsidRPr="00665B96" w:rsidRDefault="00594C55" w:rsidP="003B11F1">
      <w:pPr>
        <w:numPr>
          <w:ilvl w:val="0"/>
          <w:numId w:val="15"/>
        </w:numPr>
        <w:spacing w:line="276" w:lineRule="auto"/>
        <w:jc w:val="both"/>
        <w:rPr>
          <w:bCs/>
          <w:color w:val="000000"/>
        </w:rPr>
      </w:pPr>
      <w:r w:rsidRPr="00665B96">
        <w:rPr>
          <w:bCs/>
          <w:color w:val="000000"/>
        </w:rPr>
        <w:t>боковые границы должны быть удалены на расстояние:</w:t>
      </w:r>
    </w:p>
    <w:p w:rsidR="00594C55" w:rsidRPr="00665B96" w:rsidRDefault="00594C55" w:rsidP="00EF026A">
      <w:pPr>
        <w:spacing w:line="276" w:lineRule="auto"/>
        <w:ind w:firstLine="709"/>
        <w:jc w:val="both"/>
        <w:rPr>
          <w:bCs/>
          <w:color w:val="000000"/>
        </w:rPr>
      </w:pPr>
      <w:r w:rsidRPr="00665B96">
        <w:rPr>
          <w:bCs/>
          <w:color w:val="000000"/>
        </w:rPr>
        <w:t>– при равнинном рельефе местности - не менее 500 м;</w:t>
      </w:r>
    </w:p>
    <w:p w:rsidR="00594C55" w:rsidRPr="00665B96" w:rsidRDefault="00594C55" w:rsidP="00EF026A">
      <w:pPr>
        <w:spacing w:line="276" w:lineRule="auto"/>
        <w:ind w:firstLine="709"/>
        <w:jc w:val="both"/>
        <w:rPr>
          <w:bCs/>
          <w:color w:val="000000"/>
        </w:rPr>
      </w:pPr>
      <w:r w:rsidRPr="00665B96">
        <w:rPr>
          <w:bCs/>
          <w:color w:val="000000"/>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w:t>
      </w:r>
    </w:p>
    <w:p w:rsidR="00594C55" w:rsidRPr="00665B96" w:rsidRDefault="00594C55" w:rsidP="00454FCE">
      <w:pPr>
        <w:spacing w:line="276" w:lineRule="auto"/>
        <w:jc w:val="both"/>
        <w:rPr>
          <w:bCs/>
          <w:color w:val="000000"/>
        </w:rPr>
      </w:pPr>
      <w:r w:rsidRPr="00665B96">
        <w:rPr>
          <w:bCs/>
          <w:color w:val="000000"/>
        </w:rPr>
        <w:t xml:space="preserve">1000 м </w:t>
      </w:r>
      <w:proofErr w:type="gramStart"/>
      <w:r w:rsidRPr="00665B96">
        <w:rPr>
          <w:bCs/>
          <w:color w:val="000000"/>
        </w:rPr>
        <w:t>при</w:t>
      </w:r>
      <w:proofErr w:type="gramEnd"/>
      <w:r w:rsidRPr="00665B96">
        <w:rPr>
          <w:bCs/>
          <w:color w:val="000000"/>
        </w:rPr>
        <w:t xml:space="preserve"> крутом.</w:t>
      </w:r>
    </w:p>
    <w:p w:rsidR="00594C55" w:rsidRPr="00EF026A" w:rsidRDefault="00594C55" w:rsidP="00EF026A">
      <w:pPr>
        <w:spacing w:line="276" w:lineRule="auto"/>
        <w:ind w:firstLine="709"/>
        <w:jc w:val="both"/>
        <w:rPr>
          <w:bCs/>
        </w:rPr>
      </w:pPr>
      <w:r w:rsidRPr="00EF026A">
        <w:rPr>
          <w:bCs/>
          <w:u w:val="single"/>
        </w:rPr>
        <w:t>Границы третьего пояса</w:t>
      </w:r>
      <w:r w:rsidRPr="00EF026A">
        <w:rPr>
          <w:bCs/>
        </w:rPr>
        <w:t xml:space="preserve"> ЗСО поверхностных источников водоснабжения устана</w:t>
      </w:r>
      <w:r w:rsidRPr="00EF026A">
        <w:rPr>
          <w:bCs/>
        </w:rPr>
        <w:t>в</w:t>
      </w:r>
      <w:r w:rsidRPr="00EF026A">
        <w:rPr>
          <w:bCs/>
        </w:rPr>
        <w:t>ливаются:</w:t>
      </w:r>
    </w:p>
    <w:p w:rsidR="00594C55" w:rsidRPr="00EF026A" w:rsidRDefault="00594C55" w:rsidP="003B11F1">
      <w:pPr>
        <w:numPr>
          <w:ilvl w:val="0"/>
          <w:numId w:val="14"/>
        </w:numPr>
        <w:spacing w:line="276" w:lineRule="auto"/>
        <w:jc w:val="both"/>
        <w:rPr>
          <w:bCs/>
        </w:rPr>
      </w:pPr>
      <w:r w:rsidRPr="00EF026A">
        <w:rPr>
          <w:bCs/>
        </w:rPr>
        <w:t>на водотоке:</w:t>
      </w:r>
    </w:p>
    <w:p w:rsidR="00594C55" w:rsidRPr="00EF026A" w:rsidRDefault="00594C55" w:rsidP="003B11F1">
      <w:pPr>
        <w:numPr>
          <w:ilvl w:val="0"/>
          <w:numId w:val="15"/>
        </w:numPr>
        <w:spacing w:line="276" w:lineRule="auto"/>
        <w:jc w:val="both"/>
        <w:rPr>
          <w:bCs/>
        </w:rPr>
      </w:pPr>
      <w:r w:rsidRPr="00EF026A">
        <w:rPr>
          <w:bCs/>
        </w:rPr>
        <w:t>вверх и вниз по течению должны совпадают с границами второго пояса;</w:t>
      </w:r>
    </w:p>
    <w:p w:rsidR="00594C55" w:rsidRPr="00EF026A" w:rsidRDefault="00594C55" w:rsidP="003B11F1">
      <w:pPr>
        <w:numPr>
          <w:ilvl w:val="0"/>
          <w:numId w:val="15"/>
        </w:numPr>
        <w:spacing w:line="276" w:lineRule="auto"/>
        <w:jc w:val="both"/>
        <w:rPr>
          <w:bCs/>
        </w:rPr>
      </w:pPr>
      <w:r w:rsidRPr="00EF026A">
        <w:rPr>
          <w:bCs/>
        </w:rPr>
        <w:t>боковые границы должны проходить по линии водоразделов в пределах 3 - 5 километров, включая притоки;</w:t>
      </w:r>
    </w:p>
    <w:p w:rsidR="00594C55" w:rsidRDefault="00594C55" w:rsidP="003B11F1">
      <w:pPr>
        <w:numPr>
          <w:ilvl w:val="0"/>
          <w:numId w:val="14"/>
        </w:numPr>
        <w:spacing w:line="276" w:lineRule="auto"/>
        <w:jc w:val="both"/>
        <w:rPr>
          <w:bCs/>
        </w:rPr>
      </w:pPr>
      <w:r w:rsidRPr="00EF026A">
        <w:rPr>
          <w:bCs/>
        </w:rPr>
        <w:t>на водоеме должны полностью совпадают с границами второго пояса.</w:t>
      </w:r>
    </w:p>
    <w:p w:rsidR="00594C55" w:rsidRPr="00EF026A" w:rsidRDefault="00594C55" w:rsidP="007860FA">
      <w:pPr>
        <w:spacing w:line="276" w:lineRule="auto"/>
        <w:jc w:val="both"/>
        <w:rPr>
          <w:bCs/>
        </w:rPr>
      </w:pPr>
    </w:p>
    <w:p w:rsidR="00594C55" w:rsidRPr="00EF026A" w:rsidRDefault="00594C55" w:rsidP="0026302B">
      <w:pPr>
        <w:spacing w:before="120" w:after="120" w:line="276" w:lineRule="auto"/>
        <w:ind w:firstLine="709"/>
        <w:jc w:val="both"/>
        <w:rPr>
          <w:b/>
          <w:bCs/>
          <w:i/>
        </w:rPr>
      </w:pPr>
      <w:r w:rsidRPr="00EF026A">
        <w:rPr>
          <w:b/>
          <w:bCs/>
          <w:i/>
        </w:rPr>
        <w:t>Определение границ ЗСО водопроводных сооружений и водоводов</w:t>
      </w:r>
    </w:p>
    <w:p w:rsidR="00594C55" w:rsidRPr="00EF026A" w:rsidRDefault="00594C55" w:rsidP="00EF026A">
      <w:pPr>
        <w:spacing w:line="276" w:lineRule="auto"/>
        <w:ind w:firstLine="709"/>
        <w:jc w:val="both"/>
        <w:rPr>
          <w:bCs/>
        </w:rPr>
      </w:pPr>
      <w:r w:rsidRPr="00EF026A">
        <w:rPr>
          <w:bCs/>
        </w:rPr>
        <w:t>Зона санитарной охраны водопроводных сооружений, расположенных вне терр</w:t>
      </w:r>
      <w:r w:rsidRPr="00EF026A">
        <w:rPr>
          <w:bCs/>
        </w:rPr>
        <w:t>и</w:t>
      </w:r>
      <w:r w:rsidRPr="00EF026A">
        <w:rPr>
          <w:bCs/>
        </w:rPr>
        <w:t xml:space="preserve">тории водозабора, представлена первым поясом (строгого режима), водоводов </w:t>
      </w:r>
      <w:proofErr w:type="gramStart"/>
      <w:r w:rsidRPr="00EF026A">
        <w:rPr>
          <w:bCs/>
        </w:rPr>
        <w:t>–с</w:t>
      </w:r>
      <w:proofErr w:type="gramEnd"/>
      <w:r w:rsidRPr="00EF026A">
        <w:rPr>
          <w:bCs/>
        </w:rPr>
        <w:t>анитарно-защитной полосой.</w:t>
      </w:r>
    </w:p>
    <w:p w:rsidR="00594C55" w:rsidRPr="00EF026A" w:rsidRDefault="00594C55" w:rsidP="00EF026A">
      <w:pPr>
        <w:spacing w:line="276" w:lineRule="auto"/>
        <w:ind w:firstLine="709"/>
        <w:jc w:val="both"/>
        <w:rPr>
          <w:bCs/>
        </w:rPr>
      </w:pPr>
      <w:r w:rsidRPr="00EF026A">
        <w:rPr>
          <w:bCs/>
          <w:u w:val="single"/>
        </w:rPr>
        <w:t>Граница первого пояса</w:t>
      </w:r>
      <w:r w:rsidRPr="00EF026A">
        <w:rPr>
          <w:bCs/>
        </w:rPr>
        <w:t xml:space="preserve"> ЗСО водопроводных сооружений принимается на рассто</w:t>
      </w:r>
      <w:r w:rsidRPr="00EF026A">
        <w:rPr>
          <w:bCs/>
        </w:rPr>
        <w:t>я</w:t>
      </w:r>
      <w:r w:rsidRPr="00EF026A">
        <w:rPr>
          <w:bCs/>
        </w:rPr>
        <w:t>нии:</w:t>
      </w:r>
    </w:p>
    <w:p w:rsidR="00594C55" w:rsidRPr="00EF026A" w:rsidRDefault="00594C55" w:rsidP="003B11F1">
      <w:pPr>
        <w:numPr>
          <w:ilvl w:val="0"/>
          <w:numId w:val="14"/>
        </w:numPr>
        <w:spacing w:line="276" w:lineRule="auto"/>
        <w:jc w:val="both"/>
        <w:rPr>
          <w:bCs/>
        </w:rPr>
      </w:pPr>
      <w:r w:rsidRPr="00EF026A">
        <w:rPr>
          <w:bCs/>
        </w:rPr>
        <w:t>от стен запасных и регулирующих емкостей, фильтров и контактных осветл</w:t>
      </w:r>
      <w:r w:rsidRPr="00EF026A">
        <w:rPr>
          <w:bCs/>
        </w:rPr>
        <w:t>и</w:t>
      </w:r>
      <w:r w:rsidRPr="00EF026A">
        <w:rPr>
          <w:bCs/>
        </w:rPr>
        <w:t>телей - не менее 30 м;</w:t>
      </w:r>
    </w:p>
    <w:p w:rsidR="00594C55" w:rsidRPr="00EF026A" w:rsidRDefault="00594C55" w:rsidP="003B11F1">
      <w:pPr>
        <w:numPr>
          <w:ilvl w:val="0"/>
          <w:numId w:val="14"/>
        </w:numPr>
        <w:spacing w:line="276" w:lineRule="auto"/>
        <w:jc w:val="both"/>
        <w:rPr>
          <w:bCs/>
        </w:rPr>
      </w:pPr>
      <w:r w:rsidRPr="00EF026A">
        <w:rPr>
          <w:bCs/>
        </w:rPr>
        <w:t>от водонапорных башен - не менее 10 м;</w:t>
      </w:r>
    </w:p>
    <w:p w:rsidR="00594C55" w:rsidRPr="00EF026A" w:rsidRDefault="00594C55" w:rsidP="003B11F1">
      <w:pPr>
        <w:numPr>
          <w:ilvl w:val="0"/>
          <w:numId w:val="14"/>
        </w:numPr>
        <w:spacing w:line="276" w:lineRule="auto"/>
        <w:jc w:val="both"/>
        <w:rPr>
          <w:bCs/>
        </w:rPr>
      </w:pPr>
      <w:r w:rsidRPr="00EF026A">
        <w:rPr>
          <w:bCs/>
        </w:rPr>
        <w:t xml:space="preserve">от остальных помещений (отстойники, </w:t>
      </w:r>
      <w:proofErr w:type="spellStart"/>
      <w:r w:rsidRPr="00EF026A">
        <w:rPr>
          <w:bCs/>
        </w:rPr>
        <w:t>реагентное</w:t>
      </w:r>
      <w:proofErr w:type="spellEnd"/>
      <w:r w:rsidRPr="00EF026A">
        <w:rPr>
          <w:bCs/>
        </w:rPr>
        <w:t xml:space="preserve"> хозяйство, склад хлора, н</w:t>
      </w:r>
      <w:r w:rsidRPr="00EF026A">
        <w:rPr>
          <w:bCs/>
        </w:rPr>
        <w:t>а</w:t>
      </w:r>
      <w:r w:rsidRPr="00EF026A">
        <w:rPr>
          <w:bCs/>
        </w:rPr>
        <w:t>сосные станции и др.) - не менее 15 м.</w:t>
      </w:r>
    </w:p>
    <w:p w:rsidR="00594C55" w:rsidRPr="00EF026A" w:rsidRDefault="00594C55" w:rsidP="00EF026A">
      <w:pPr>
        <w:spacing w:line="276" w:lineRule="auto"/>
        <w:ind w:firstLine="709"/>
        <w:jc w:val="both"/>
        <w:rPr>
          <w:bCs/>
        </w:rPr>
      </w:pPr>
      <w:r w:rsidRPr="00EF026A">
        <w:rPr>
          <w:bCs/>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594C55" w:rsidRPr="00EF026A" w:rsidRDefault="00594C55" w:rsidP="00EF026A">
      <w:pPr>
        <w:spacing w:line="276" w:lineRule="auto"/>
        <w:ind w:firstLine="709"/>
        <w:jc w:val="both"/>
        <w:rPr>
          <w:bCs/>
        </w:rPr>
      </w:pPr>
      <w:r w:rsidRPr="00EF026A">
        <w:rPr>
          <w:bCs/>
          <w:u w:val="single"/>
        </w:rPr>
        <w:t>Ширину санитарно-защитной полосы</w:t>
      </w:r>
      <w:r w:rsidRPr="00EF026A">
        <w:rPr>
          <w:bCs/>
        </w:rPr>
        <w:t xml:space="preserve"> следует принимать по обе стороны от кра</w:t>
      </w:r>
      <w:r w:rsidRPr="00EF026A">
        <w:rPr>
          <w:bCs/>
        </w:rPr>
        <w:t>й</w:t>
      </w:r>
      <w:r w:rsidRPr="00EF026A">
        <w:rPr>
          <w:bCs/>
        </w:rPr>
        <w:t>них линий водопровода:</w:t>
      </w:r>
    </w:p>
    <w:p w:rsidR="00594C55" w:rsidRPr="00EF026A" w:rsidRDefault="00594C55" w:rsidP="003B11F1">
      <w:pPr>
        <w:numPr>
          <w:ilvl w:val="0"/>
          <w:numId w:val="14"/>
        </w:numPr>
        <w:spacing w:line="276" w:lineRule="auto"/>
        <w:jc w:val="both"/>
        <w:rPr>
          <w:bCs/>
        </w:rPr>
      </w:pPr>
      <w:r w:rsidRPr="00EF026A">
        <w:rPr>
          <w:bCs/>
        </w:rPr>
        <w:t>при отсутствии грунтовых вод – не менее 10 м при диаметре водоводов до 1000 мм и не менее 20 м при диаметре водоводов более 1000 мм;</w:t>
      </w:r>
    </w:p>
    <w:p w:rsidR="00594C55" w:rsidRPr="00EF026A" w:rsidRDefault="00594C55" w:rsidP="003B11F1">
      <w:pPr>
        <w:numPr>
          <w:ilvl w:val="0"/>
          <w:numId w:val="14"/>
        </w:numPr>
        <w:spacing w:line="276" w:lineRule="auto"/>
        <w:jc w:val="both"/>
        <w:rPr>
          <w:bCs/>
        </w:rPr>
      </w:pPr>
      <w:r w:rsidRPr="00EF026A">
        <w:rPr>
          <w:bCs/>
        </w:rPr>
        <w:t>при наличии грунтовых вод – не менее 50 м вне зависимости от диаметра в</w:t>
      </w:r>
      <w:r w:rsidRPr="00EF026A">
        <w:rPr>
          <w:bCs/>
        </w:rPr>
        <w:t>о</w:t>
      </w:r>
      <w:r w:rsidRPr="00EF026A">
        <w:rPr>
          <w:bCs/>
        </w:rPr>
        <w:t>доводов.</w:t>
      </w:r>
    </w:p>
    <w:p w:rsidR="00594C55" w:rsidRPr="00EF026A" w:rsidRDefault="00594C55" w:rsidP="00EF026A">
      <w:pPr>
        <w:spacing w:line="276" w:lineRule="auto"/>
        <w:ind w:firstLine="709"/>
        <w:jc w:val="both"/>
        <w:rPr>
          <w:bCs/>
        </w:rPr>
      </w:pPr>
      <w:r w:rsidRPr="00EF026A">
        <w:rPr>
          <w:bCs/>
        </w:rPr>
        <w:lastRenderedPageBreak/>
        <w:t xml:space="preserve">В каждом из трех поясов, а также в пределах </w:t>
      </w:r>
      <w:r>
        <w:rPr>
          <w:bCs/>
        </w:rPr>
        <w:t>ПЗП</w:t>
      </w:r>
      <w:r w:rsidRPr="00EF026A">
        <w:rPr>
          <w:bCs/>
        </w:rPr>
        <w:t xml:space="preserve"> соответственно их назначению устанавливается специальный режим и определяется комплекс мероприятий, направле</w:t>
      </w:r>
      <w:r w:rsidRPr="00EF026A">
        <w:rPr>
          <w:bCs/>
        </w:rPr>
        <w:t>н</w:t>
      </w:r>
      <w:r w:rsidRPr="00EF026A">
        <w:rPr>
          <w:bCs/>
        </w:rPr>
        <w:t xml:space="preserve">ных на предупреждение ухудшения качества воды, которые определены </w:t>
      </w:r>
      <w:proofErr w:type="spellStart"/>
      <w:r w:rsidRPr="00EF026A">
        <w:rPr>
          <w:bCs/>
        </w:rPr>
        <w:t>СанПиН</w:t>
      </w:r>
      <w:proofErr w:type="spellEnd"/>
      <w:r w:rsidRPr="00EF026A">
        <w:rPr>
          <w:bCs/>
        </w:rPr>
        <w:t xml:space="preserve"> 2.1.4.1110-02 «Зоны санитарной охраны источников водоснабжения и водопроводов пит</w:t>
      </w:r>
      <w:r w:rsidRPr="00EF026A">
        <w:rPr>
          <w:bCs/>
        </w:rPr>
        <w:t>ь</w:t>
      </w:r>
      <w:r w:rsidRPr="00EF026A">
        <w:rPr>
          <w:bCs/>
        </w:rPr>
        <w:t xml:space="preserve">евого назначения» и </w:t>
      </w:r>
      <w:proofErr w:type="spellStart"/>
      <w:r w:rsidRPr="00EF026A">
        <w:rPr>
          <w:bCs/>
        </w:rPr>
        <w:t>СНиП</w:t>
      </w:r>
      <w:proofErr w:type="spellEnd"/>
      <w:r w:rsidRPr="00EF026A">
        <w:rPr>
          <w:bCs/>
        </w:rPr>
        <w:t xml:space="preserve"> 2.04.02-84* «Водоснабжение. Наружные сети и сооружения».</w:t>
      </w:r>
    </w:p>
    <w:p w:rsidR="00594C55" w:rsidRDefault="00594C55" w:rsidP="007860FA">
      <w:pPr>
        <w:spacing w:before="120" w:after="120" w:line="276" w:lineRule="auto"/>
        <w:ind w:right="567"/>
        <w:jc w:val="both"/>
        <w:rPr>
          <w:b/>
          <w:bCs/>
        </w:rPr>
      </w:pPr>
      <w:r w:rsidRPr="00176384">
        <w:rPr>
          <w:bCs/>
          <w:color w:val="000000"/>
        </w:rPr>
        <w:t>Таблица 2.13.3.1</w:t>
      </w:r>
      <w:r w:rsidRPr="00EF026A">
        <w:rPr>
          <w:b/>
          <w:bCs/>
        </w:rPr>
        <w:t xml:space="preserve"> – Регламенты </w:t>
      </w:r>
      <w:proofErr w:type="gramStart"/>
      <w:r w:rsidRPr="00EF026A">
        <w:rPr>
          <w:b/>
          <w:bCs/>
        </w:rPr>
        <w:t>использования территорий зон санитарной охр</w:t>
      </w:r>
      <w:r w:rsidRPr="00EF026A">
        <w:rPr>
          <w:b/>
          <w:bCs/>
        </w:rPr>
        <w:t>а</w:t>
      </w:r>
      <w:r w:rsidRPr="00EF026A">
        <w:rPr>
          <w:b/>
          <w:bCs/>
        </w:rPr>
        <w:t>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018"/>
        <w:gridCol w:w="65"/>
        <w:gridCol w:w="4271"/>
      </w:tblGrid>
      <w:tr w:rsidR="00594C55" w:rsidRPr="0026302B" w:rsidTr="0083686C">
        <w:trPr>
          <w:trHeight w:val="139"/>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26302B">
            <w:pPr>
              <w:spacing w:line="276" w:lineRule="auto"/>
              <w:jc w:val="center"/>
              <w:rPr>
                <w:b/>
              </w:rPr>
            </w:pPr>
            <w:r w:rsidRPr="001503AB">
              <w:rPr>
                <w:b/>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26302B">
            <w:pPr>
              <w:spacing w:line="276" w:lineRule="auto"/>
              <w:jc w:val="center"/>
              <w:rPr>
                <w:b/>
              </w:rPr>
            </w:pPr>
            <w:r w:rsidRPr="001503AB">
              <w:rPr>
                <w:b/>
              </w:rPr>
              <w:t>Допускается</w:t>
            </w:r>
          </w:p>
        </w:tc>
      </w:tr>
      <w:tr w:rsidR="00594C55" w:rsidRPr="0026302B" w:rsidTr="0083686C">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26302B">
            <w:pPr>
              <w:spacing w:line="276" w:lineRule="auto"/>
              <w:jc w:val="center"/>
              <w:rPr>
                <w:b/>
              </w:rPr>
            </w:pPr>
            <w:r w:rsidRPr="001503AB">
              <w:rPr>
                <w:b/>
              </w:rPr>
              <w:t>Подземные источники водоснабжения</w:t>
            </w:r>
          </w:p>
        </w:tc>
      </w:tr>
      <w:tr w:rsidR="00594C55" w:rsidRPr="0026302B" w:rsidTr="0083686C">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i/>
              </w:rPr>
            </w:pPr>
            <w:r w:rsidRPr="001503AB">
              <w:rPr>
                <w:b/>
                <w:i/>
                <w:sz w:val="22"/>
                <w:szCs w:val="22"/>
              </w:rPr>
              <w:t>I пояс ЗСО</w:t>
            </w:r>
          </w:p>
        </w:tc>
      </w:tr>
      <w:tr w:rsidR="00594C55" w:rsidRPr="0026302B" w:rsidTr="0083686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все виды строительства, не имеющие неп</w:t>
            </w:r>
            <w:r w:rsidRPr="001503AB">
              <w:rPr>
                <w:sz w:val="22"/>
                <w:szCs w:val="22"/>
              </w:rPr>
              <w:t>о</w:t>
            </w:r>
            <w:r w:rsidRPr="001503AB">
              <w:rPr>
                <w:sz w:val="22"/>
                <w:szCs w:val="22"/>
              </w:rPr>
              <w:t>средственного отношения к эксплуатации, р</w:t>
            </w:r>
            <w:r w:rsidRPr="001503AB">
              <w:rPr>
                <w:sz w:val="22"/>
                <w:szCs w:val="22"/>
              </w:rPr>
              <w:t>е</w:t>
            </w:r>
            <w:r w:rsidRPr="001503AB">
              <w:rPr>
                <w:sz w:val="22"/>
                <w:szCs w:val="22"/>
              </w:rPr>
              <w:t>конструкции и расширению водопроводных сооружений;</w:t>
            </w:r>
          </w:p>
          <w:p w:rsidR="00594C55" w:rsidRPr="001503AB" w:rsidRDefault="00594C55" w:rsidP="003B11F1">
            <w:pPr>
              <w:numPr>
                <w:ilvl w:val="0"/>
                <w:numId w:val="16"/>
              </w:numPr>
              <w:spacing w:after="120"/>
              <w:ind w:left="318" w:hanging="284"/>
            </w:pPr>
            <w:r w:rsidRPr="001503AB">
              <w:rPr>
                <w:sz w:val="22"/>
                <w:szCs w:val="22"/>
              </w:rPr>
              <w:t>размещение жилых и хозяйственно-бытовых зданий;</w:t>
            </w:r>
          </w:p>
          <w:p w:rsidR="00594C55" w:rsidRPr="001503AB" w:rsidRDefault="00594C55" w:rsidP="003B11F1">
            <w:pPr>
              <w:numPr>
                <w:ilvl w:val="0"/>
                <w:numId w:val="16"/>
              </w:numPr>
              <w:spacing w:after="120"/>
              <w:ind w:left="318" w:hanging="284"/>
            </w:pPr>
            <w:r w:rsidRPr="001503AB">
              <w:rPr>
                <w:sz w:val="22"/>
                <w:szCs w:val="22"/>
              </w:rPr>
              <w:t>проживание людей;</w:t>
            </w:r>
          </w:p>
          <w:p w:rsidR="00594C55" w:rsidRPr="001503AB" w:rsidRDefault="00594C55" w:rsidP="003B11F1">
            <w:pPr>
              <w:numPr>
                <w:ilvl w:val="0"/>
                <w:numId w:val="16"/>
              </w:numPr>
              <w:spacing w:after="120"/>
              <w:ind w:left="318" w:hanging="284"/>
            </w:pPr>
            <w:r w:rsidRPr="001503AB">
              <w:rPr>
                <w:sz w:val="22"/>
                <w:szCs w:val="22"/>
              </w:rPr>
              <w:t>посадка высокоствольных деревьев;</w:t>
            </w:r>
          </w:p>
          <w:p w:rsidR="00594C55" w:rsidRPr="001503AB" w:rsidRDefault="00594C55" w:rsidP="003B11F1">
            <w:pPr>
              <w:numPr>
                <w:ilvl w:val="0"/>
                <w:numId w:val="16"/>
              </w:numPr>
              <w:spacing w:after="120"/>
              <w:ind w:left="318" w:hanging="284"/>
            </w:pPr>
            <w:r w:rsidRPr="001503AB">
              <w:rPr>
                <w:sz w:val="22"/>
                <w:szCs w:val="22"/>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200"/>
              <w:ind w:left="318" w:hanging="284"/>
            </w:pPr>
            <w:r w:rsidRPr="001503AB">
              <w:rPr>
                <w:sz w:val="22"/>
                <w:szCs w:val="22"/>
              </w:rPr>
              <w:t>ограждение и охрана;</w:t>
            </w:r>
          </w:p>
          <w:p w:rsidR="00594C55" w:rsidRPr="001503AB" w:rsidRDefault="00594C55" w:rsidP="003B11F1">
            <w:pPr>
              <w:numPr>
                <w:ilvl w:val="0"/>
                <w:numId w:val="16"/>
              </w:numPr>
              <w:spacing w:after="200"/>
              <w:ind w:left="318" w:hanging="284"/>
            </w:pPr>
            <w:r w:rsidRPr="001503AB">
              <w:rPr>
                <w:sz w:val="22"/>
                <w:szCs w:val="22"/>
              </w:rPr>
              <w:t>озеленение;</w:t>
            </w:r>
          </w:p>
          <w:p w:rsidR="00594C55" w:rsidRPr="001503AB" w:rsidRDefault="00594C55" w:rsidP="003B11F1">
            <w:pPr>
              <w:numPr>
                <w:ilvl w:val="0"/>
                <w:numId w:val="16"/>
              </w:numPr>
              <w:spacing w:after="200"/>
              <w:ind w:left="318" w:hanging="284"/>
            </w:pPr>
            <w:r w:rsidRPr="001503AB">
              <w:rPr>
                <w:sz w:val="22"/>
                <w:szCs w:val="22"/>
              </w:rPr>
              <w:t>отвод поверхностного стока за ее пр</w:t>
            </w:r>
            <w:r w:rsidRPr="001503AB">
              <w:rPr>
                <w:sz w:val="22"/>
                <w:szCs w:val="22"/>
              </w:rPr>
              <w:t>е</w:t>
            </w:r>
            <w:r w:rsidRPr="001503AB">
              <w:rPr>
                <w:sz w:val="22"/>
                <w:szCs w:val="22"/>
              </w:rPr>
              <w:t>делы;</w:t>
            </w:r>
          </w:p>
          <w:p w:rsidR="00594C55" w:rsidRPr="001503AB" w:rsidRDefault="00594C55" w:rsidP="003B11F1">
            <w:pPr>
              <w:numPr>
                <w:ilvl w:val="0"/>
                <w:numId w:val="16"/>
              </w:numPr>
              <w:spacing w:after="120"/>
              <w:ind w:left="318" w:hanging="284"/>
            </w:pPr>
            <w:r w:rsidRPr="001503AB">
              <w:rPr>
                <w:sz w:val="22"/>
                <w:szCs w:val="22"/>
              </w:rPr>
              <w:t>асфальтирование дорожек к сооруж</w:t>
            </w:r>
            <w:r w:rsidRPr="001503AB">
              <w:rPr>
                <w:sz w:val="22"/>
                <w:szCs w:val="22"/>
              </w:rPr>
              <w:t>е</w:t>
            </w:r>
            <w:r w:rsidRPr="001503AB">
              <w:rPr>
                <w:sz w:val="22"/>
                <w:szCs w:val="22"/>
              </w:rPr>
              <w:t>ниям.</w:t>
            </w:r>
          </w:p>
        </w:tc>
      </w:tr>
      <w:tr w:rsidR="00594C55" w:rsidRPr="0026302B" w:rsidTr="0083686C">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i/>
              </w:rPr>
            </w:pPr>
            <w:r w:rsidRPr="001503AB">
              <w:rPr>
                <w:b/>
                <w:i/>
                <w:sz w:val="22"/>
                <w:szCs w:val="22"/>
              </w:rPr>
              <w:t>II пояс ЗСО</w:t>
            </w:r>
          </w:p>
        </w:tc>
      </w:tr>
      <w:tr w:rsidR="00594C55" w:rsidRPr="0026302B" w:rsidTr="0083686C">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закачка отработанных вод в подземные гор</w:t>
            </w:r>
            <w:r w:rsidRPr="001503AB">
              <w:rPr>
                <w:sz w:val="22"/>
                <w:szCs w:val="22"/>
              </w:rPr>
              <w:t>и</w:t>
            </w:r>
            <w:r w:rsidRPr="001503AB">
              <w:rPr>
                <w:sz w:val="22"/>
                <w:szCs w:val="22"/>
              </w:rPr>
              <w:t>зонты, подземное складирование твердых отх</w:t>
            </w:r>
            <w:r w:rsidRPr="001503AB">
              <w:rPr>
                <w:sz w:val="22"/>
                <w:szCs w:val="22"/>
              </w:rPr>
              <w:t>о</w:t>
            </w:r>
            <w:r w:rsidRPr="001503AB">
              <w:rPr>
                <w:sz w:val="22"/>
                <w:szCs w:val="22"/>
              </w:rPr>
              <w:t>дов и разработки недр земли;</w:t>
            </w:r>
          </w:p>
          <w:p w:rsidR="00594C55" w:rsidRPr="001503AB" w:rsidRDefault="00594C55" w:rsidP="003B11F1">
            <w:pPr>
              <w:numPr>
                <w:ilvl w:val="0"/>
                <w:numId w:val="16"/>
              </w:numPr>
              <w:spacing w:after="120"/>
              <w:ind w:left="318" w:hanging="284"/>
            </w:pPr>
            <w:r w:rsidRPr="001503AB">
              <w:rPr>
                <w:sz w:val="22"/>
                <w:szCs w:val="22"/>
              </w:rPr>
              <w:t>размещения складов ГСМ, ядохимикатов и м</w:t>
            </w:r>
            <w:r w:rsidRPr="001503AB">
              <w:rPr>
                <w:sz w:val="22"/>
                <w:szCs w:val="22"/>
              </w:rPr>
              <w:t>и</w:t>
            </w:r>
            <w:r w:rsidRPr="001503AB">
              <w:rPr>
                <w:sz w:val="22"/>
                <w:szCs w:val="22"/>
              </w:rPr>
              <w:t xml:space="preserve">неральных удобрений, накопителей </w:t>
            </w:r>
            <w:proofErr w:type="spellStart"/>
            <w:r w:rsidRPr="001503AB">
              <w:rPr>
                <w:sz w:val="22"/>
                <w:szCs w:val="22"/>
              </w:rPr>
              <w:t>промст</w:t>
            </w:r>
            <w:r w:rsidRPr="001503AB">
              <w:rPr>
                <w:sz w:val="22"/>
                <w:szCs w:val="22"/>
              </w:rPr>
              <w:t>о</w:t>
            </w:r>
            <w:r w:rsidRPr="001503AB">
              <w:rPr>
                <w:sz w:val="22"/>
                <w:szCs w:val="22"/>
              </w:rPr>
              <w:t>ков</w:t>
            </w:r>
            <w:proofErr w:type="spellEnd"/>
            <w:r w:rsidRPr="001503AB">
              <w:rPr>
                <w:sz w:val="22"/>
                <w:szCs w:val="22"/>
              </w:rPr>
              <w:t xml:space="preserve">, </w:t>
            </w:r>
            <w:proofErr w:type="spellStart"/>
            <w:r w:rsidRPr="001503AB">
              <w:rPr>
                <w:sz w:val="22"/>
                <w:szCs w:val="22"/>
              </w:rPr>
              <w:t>шламохранилищ</w:t>
            </w:r>
            <w:proofErr w:type="spellEnd"/>
            <w:r w:rsidRPr="001503AB">
              <w:rPr>
                <w:sz w:val="22"/>
                <w:szCs w:val="22"/>
              </w:rPr>
              <w:t xml:space="preserve"> и других объектов, об</w:t>
            </w:r>
            <w:r w:rsidRPr="001503AB">
              <w:rPr>
                <w:sz w:val="22"/>
                <w:szCs w:val="22"/>
              </w:rPr>
              <w:t>у</w:t>
            </w:r>
            <w:r w:rsidRPr="001503AB">
              <w:rPr>
                <w:sz w:val="22"/>
                <w:szCs w:val="22"/>
              </w:rPr>
              <w:t>словливающих опасность химического загря</w:t>
            </w:r>
            <w:r w:rsidRPr="001503AB">
              <w:rPr>
                <w:sz w:val="22"/>
                <w:szCs w:val="22"/>
              </w:rPr>
              <w:t>з</w:t>
            </w:r>
            <w:r w:rsidRPr="001503AB">
              <w:rPr>
                <w:sz w:val="22"/>
                <w:szCs w:val="22"/>
              </w:rPr>
              <w:t>нения подземных вод;</w:t>
            </w:r>
          </w:p>
          <w:p w:rsidR="00594C55" w:rsidRPr="001503AB" w:rsidRDefault="00594C55" w:rsidP="003B11F1">
            <w:pPr>
              <w:numPr>
                <w:ilvl w:val="0"/>
                <w:numId w:val="16"/>
              </w:numPr>
              <w:spacing w:after="120"/>
              <w:ind w:left="318" w:hanging="284"/>
            </w:pPr>
            <w:r w:rsidRPr="001503AB">
              <w:rPr>
                <w:sz w:val="22"/>
                <w:szCs w:val="22"/>
              </w:rPr>
              <w:t>размещение кладбищ, скотомогильников, полей ассенизации, полей фильтрации, навозохран</w:t>
            </w:r>
            <w:r w:rsidRPr="001503AB">
              <w:rPr>
                <w:sz w:val="22"/>
                <w:szCs w:val="22"/>
              </w:rPr>
              <w:t>и</w:t>
            </w:r>
            <w:r w:rsidRPr="001503AB">
              <w:rPr>
                <w:sz w:val="22"/>
                <w:szCs w:val="22"/>
              </w:rPr>
              <w:t>лищ, силосных траншей, животноводческих и птицеводческих предприятий и других объе</w:t>
            </w:r>
            <w:r w:rsidRPr="001503AB">
              <w:rPr>
                <w:sz w:val="22"/>
                <w:szCs w:val="22"/>
              </w:rPr>
              <w:t>к</w:t>
            </w:r>
            <w:r w:rsidRPr="001503AB">
              <w:rPr>
                <w:sz w:val="22"/>
                <w:szCs w:val="22"/>
              </w:rPr>
              <w:t>тов, обусловливающих опасность микробного загрязнения подземных вод;</w:t>
            </w:r>
          </w:p>
          <w:p w:rsidR="00594C55" w:rsidRPr="001503AB" w:rsidRDefault="00594C55" w:rsidP="003B11F1">
            <w:pPr>
              <w:numPr>
                <w:ilvl w:val="0"/>
                <w:numId w:val="16"/>
              </w:numPr>
              <w:spacing w:after="120"/>
              <w:ind w:left="318" w:hanging="284"/>
            </w:pPr>
            <w:r w:rsidRPr="001503AB">
              <w:rPr>
                <w:sz w:val="22"/>
                <w:szCs w:val="22"/>
              </w:rPr>
              <w:t>применение удобрений и ядохимикатов;</w:t>
            </w:r>
          </w:p>
          <w:p w:rsidR="00594C55" w:rsidRPr="001503AB" w:rsidRDefault="00594C55" w:rsidP="003B11F1">
            <w:pPr>
              <w:numPr>
                <w:ilvl w:val="0"/>
                <w:numId w:val="16"/>
              </w:numPr>
              <w:spacing w:after="120"/>
              <w:ind w:left="318" w:hanging="284"/>
            </w:pPr>
            <w:r w:rsidRPr="001503AB">
              <w:rPr>
                <w:sz w:val="22"/>
                <w:szCs w:val="22"/>
              </w:rPr>
              <w:t>рубка леса главного пользования и реконстру</w:t>
            </w:r>
            <w:r w:rsidRPr="001503AB">
              <w:rPr>
                <w:sz w:val="22"/>
                <w:szCs w:val="22"/>
              </w:rPr>
              <w:t>к</w:t>
            </w:r>
            <w:r w:rsidRPr="001503AB">
              <w:rPr>
                <w:sz w:val="22"/>
                <w:szCs w:val="22"/>
              </w:rPr>
              <w:t>ции.</w:t>
            </w:r>
          </w:p>
        </w:tc>
        <w:tc>
          <w:tcPr>
            <w:tcW w:w="2283"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тампонирование или восстановление всех старых, бездействующих, дефек</w:t>
            </w:r>
            <w:r w:rsidRPr="001503AB">
              <w:rPr>
                <w:sz w:val="22"/>
                <w:szCs w:val="22"/>
              </w:rPr>
              <w:t>т</w:t>
            </w:r>
            <w:r w:rsidRPr="001503AB">
              <w:rPr>
                <w:sz w:val="22"/>
                <w:szCs w:val="22"/>
              </w:rPr>
              <w:t>ных или неправильно эксплуатиру</w:t>
            </w:r>
            <w:r w:rsidRPr="001503AB">
              <w:rPr>
                <w:sz w:val="22"/>
                <w:szCs w:val="22"/>
              </w:rPr>
              <w:t>е</w:t>
            </w:r>
            <w:r w:rsidRPr="001503AB">
              <w:rPr>
                <w:sz w:val="22"/>
                <w:szCs w:val="22"/>
              </w:rPr>
              <w:t>мых скважин;</w:t>
            </w:r>
          </w:p>
          <w:p w:rsidR="00594C55" w:rsidRPr="001503AB" w:rsidRDefault="00594C55" w:rsidP="003B11F1">
            <w:pPr>
              <w:numPr>
                <w:ilvl w:val="0"/>
                <w:numId w:val="16"/>
              </w:numPr>
              <w:spacing w:after="120"/>
              <w:ind w:left="318" w:hanging="284"/>
            </w:pPr>
            <w:r w:rsidRPr="001503AB">
              <w:rPr>
                <w:sz w:val="22"/>
                <w:szCs w:val="22"/>
              </w:rPr>
              <w:t>бурение новых скважин и новое стро</w:t>
            </w:r>
            <w:r w:rsidRPr="001503AB">
              <w:rPr>
                <w:sz w:val="22"/>
                <w:szCs w:val="22"/>
              </w:rPr>
              <w:t>и</w:t>
            </w:r>
            <w:r w:rsidRPr="001503AB">
              <w:rPr>
                <w:sz w:val="22"/>
                <w:szCs w:val="22"/>
              </w:rPr>
              <w:t>тельство, имеющее непосредственное отношение к эксплуатации водопр</w:t>
            </w:r>
            <w:r w:rsidRPr="001503AB">
              <w:rPr>
                <w:sz w:val="22"/>
                <w:szCs w:val="22"/>
              </w:rPr>
              <w:t>о</w:t>
            </w:r>
            <w:r w:rsidRPr="001503AB">
              <w:rPr>
                <w:sz w:val="22"/>
                <w:szCs w:val="22"/>
              </w:rPr>
              <w:t>водных сооружений;</w:t>
            </w:r>
          </w:p>
          <w:p w:rsidR="00594C55" w:rsidRPr="001503AB" w:rsidRDefault="00594C55" w:rsidP="003B11F1">
            <w:pPr>
              <w:numPr>
                <w:ilvl w:val="0"/>
                <w:numId w:val="16"/>
              </w:numPr>
              <w:spacing w:after="120"/>
              <w:ind w:left="318" w:hanging="284"/>
            </w:pPr>
            <w:r w:rsidRPr="001503AB">
              <w:rPr>
                <w:sz w:val="22"/>
                <w:szCs w:val="22"/>
              </w:rPr>
              <w:t>выполнение мероприятий по санита</w:t>
            </w:r>
            <w:r w:rsidRPr="001503AB">
              <w:rPr>
                <w:sz w:val="22"/>
                <w:szCs w:val="22"/>
              </w:rPr>
              <w:t>р</w:t>
            </w:r>
            <w:r w:rsidRPr="001503AB">
              <w:rPr>
                <w:sz w:val="22"/>
                <w:szCs w:val="22"/>
              </w:rPr>
              <w:t>ному благоустройству территории н</w:t>
            </w:r>
            <w:r w:rsidRPr="001503AB">
              <w:rPr>
                <w:sz w:val="22"/>
                <w:szCs w:val="22"/>
              </w:rPr>
              <w:t>а</w:t>
            </w:r>
            <w:r w:rsidRPr="001503AB">
              <w:rPr>
                <w:sz w:val="22"/>
                <w:szCs w:val="22"/>
              </w:rPr>
              <w:t>селенных пунктов и других объектов (оборудование канализацией, устро</w:t>
            </w:r>
            <w:r w:rsidRPr="001503AB">
              <w:rPr>
                <w:sz w:val="22"/>
                <w:szCs w:val="22"/>
              </w:rPr>
              <w:t>й</w:t>
            </w:r>
            <w:r w:rsidRPr="001503AB">
              <w:rPr>
                <w:sz w:val="22"/>
                <w:szCs w:val="22"/>
              </w:rPr>
              <w:t>ство водонепроницаемых выгребов, организация отвода поверхностного стока и др.).</w:t>
            </w:r>
          </w:p>
        </w:tc>
      </w:tr>
      <w:tr w:rsidR="00594C55" w:rsidRPr="0026302B" w:rsidTr="0083686C">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i/>
              </w:rPr>
            </w:pPr>
            <w:r w:rsidRPr="001503AB">
              <w:rPr>
                <w:b/>
                <w:i/>
                <w:sz w:val="22"/>
                <w:szCs w:val="22"/>
              </w:rPr>
              <w:t>III пояс ЗСО</w:t>
            </w:r>
          </w:p>
        </w:tc>
      </w:tr>
      <w:tr w:rsidR="00594C55" w:rsidRPr="0026302B" w:rsidTr="0083686C">
        <w:trPr>
          <w:trHeight w:val="534"/>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закачка отработанных вод в подземные гор</w:t>
            </w:r>
            <w:r w:rsidRPr="001503AB">
              <w:rPr>
                <w:sz w:val="22"/>
                <w:szCs w:val="22"/>
              </w:rPr>
              <w:t>и</w:t>
            </w:r>
            <w:r w:rsidRPr="001503AB">
              <w:rPr>
                <w:sz w:val="22"/>
                <w:szCs w:val="22"/>
              </w:rPr>
              <w:t xml:space="preserve">зонты, </w:t>
            </w:r>
            <w:proofErr w:type="gramStart"/>
            <w:r w:rsidRPr="001503AB">
              <w:rPr>
                <w:sz w:val="22"/>
                <w:szCs w:val="22"/>
              </w:rPr>
              <w:t>подземное</w:t>
            </w:r>
            <w:proofErr w:type="gramEnd"/>
            <w:r w:rsidRPr="001503AB">
              <w:rPr>
                <w:sz w:val="22"/>
                <w:szCs w:val="22"/>
              </w:rPr>
              <w:t xml:space="preserve"> складирования твердых о</w:t>
            </w:r>
            <w:r w:rsidRPr="001503AB">
              <w:rPr>
                <w:sz w:val="22"/>
                <w:szCs w:val="22"/>
              </w:rPr>
              <w:t>т</w:t>
            </w:r>
            <w:r w:rsidRPr="001503AB">
              <w:rPr>
                <w:sz w:val="22"/>
                <w:szCs w:val="22"/>
              </w:rPr>
              <w:t>ходов и разработки недр земли;</w:t>
            </w:r>
          </w:p>
          <w:p w:rsidR="00594C55" w:rsidRDefault="00594C55" w:rsidP="003B11F1">
            <w:pPr>
              <w:numPr>
                <w:ilvl w:val="0"/>
                <w:numId w:val="16"/>
              </w:numPr>
              <w:spacing w:after="120"/>
              <w:ind w:left="318" w:hanging="284"/>
            </w:pPr>
            <w:r w:rsidRPr="001503AB">
              <w:rPr>
                <w:sz w:val="22"/>
                <w:szCs w:val="22"/>
              </w:rPr>
              <w:t xml:space="preserve">размещения складов ГСМ, ядохимикатов и минеральных удобрений, накопителей </w:t>
            </w:r>
            <w:proofErr w:type="spellStart"/>
            <w:r w:rsidRPr="001503AB">
              <w:rPr>
                <w:sz w:val="22"/>
                <w:szCs w:val="22"/>
              </w:rPr>
              <w:t>про</w:t>
            </w:r>
            <w:r w:rsidRPr="001503AB">
              <w:rPr>
                <w:sz w:val="22"/>
                <w:szCs w:val="22"/>
              </w:rPr>
              <w:t>м</w:t>
            </w:r>
            <w:r w:rsidRPr="001503AB">
              <w:rPr>
                <w:sz w:val="22"/>
                <w:szCs w:val="22"/>
              </w:rPr>
              <w:lastRenderedPageBreak/>
              <w:t>стоков</w:t>
            </w:r>
            <w:proofErr w:type="spellEnd"/>
            <w:r w:rsidRPr="001503AB">
              <w:rPr>
                <w:sz w:val="22"/>
                <w:szCs w:val="22"/>
              </w:rPr>
              <w:t xml:space="preserve">, </w:t>
            </w:r>
            <w:proofErr w:type="spellStart"/>
            <w:r w:rsidRPr="001503AB">
              <w:rPr>
                <w:sz w:val="22"/>
                <w:szCs w:val="22"/>
              </w:rPr>
              <w:t>шламохранилищ</w:t>
            </w:r>
            <w:proofErr w:type="spellEnd"/>
            <w:r w:rsidRPr="001503AB">
              <w:rPr>
                <w:sz w:val="22"/>
                <w:szCs w:val="22"/>
              </w:rPr>
              <w:t xml:space="preserve"> и других объектов, обусловливающих опасность химического з</w:t>
            </w:r>
            <w:r w:rsidRPr="001503AB">
              <w:rPr>
                <w:sz w:val="22"/>
                <w:szCs w:val="22"/>
              </w:rPr>
              <w:t>а</w:t>
            </w:r>
            <w:r w:rsidRPr="001503AB">
              <w:rPr>
                <w:sz w:val="22"/>
                <w:szCs w:val="22"/>
              </w:rPr>
              <w:t>грязнения подземных вод.</w:t>
            </w:r>
          </w:p>
          <w:p w:rsidR="00594C55" w:rsidRPr="001503AB" w:rsidRDefault="00594C55" w:rsidP="003B11F1">
            <w:pPr>
              <w:numPr>
                <w:ilvl w:val="0"/>
                <w:numId w:val="16"/>
              </w:numPr>
              <w:spacing w:after="120"/>
              <w:ind w:left="318" w:hanging="284"/>
            </w:pPr>
            <w:r w:rsidRPr="001503AB">
              <w:rPr>
                <w:sz w:val="22"/>
                <w:szCs w:val="22"/>
              </w:rPr>
              <w:t>Размещение таких объектов допускается тол</w:t>
            </w:r>
            <w:r w:rsidRPr="001503AB">
              <w:rPr>
                <w:sz w:val="22"/>
                <w:szCs w:val="22"/>
              </w:rPr>
              <w:t>ь</w:t>
            </w:r>
            <w:r w:rsidRPr="001503AB">
              <w:rPr>
                <w:sz w:val="22"/>
                <w:szCs w:val="22"/>
              </w:rPr>
              <w:t>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lastRenderedPageBreak/>
              <w:t>тампонирование или восстановление всех старых, бездействующих, дефек</w:t>
            </w:r>
            <w:r w:rsidRPr="001503AB">
              <w:rPr>
                <w:sz w:val="22"/>
                <w:szCs w:val="22"/>
              </w:rPr>
              <w:t>т</w:t>
            </w:r>
            <w:r w:rsidRPr="001503AB">
              <w:rPr>
                <w:sz w:val="22"/>
                <w:szCs w:val="22"/>
              </w:rPr>
              <w:t>ных или неправильно эксплуатируемых скважин;</w:t>
            </w:r>
          </w:p>
          <w:p w:rsidR="00594C55" w:rsidRPr="001503AB" w:rsidRDefault="00594C55" w:rsidP="003B11F1">
            <w:pPr>
              <w:numPr>
                <w:ilvl w:val="0"/>
                <w:numId w:val="16"/>
              </w:numPr>
              <w:spacing w:after="120"/>
              <w:ind w:left="318" w:hanging="284"/>
            </w:pPr>
            <w:r w:rsidRPr="001503AB">
              <w:rPr>
                <w:sz w:val="22"/>
                <w:szCs w:val="22"/>
              </w:rPr>
              <w:t>бурение новых скважин и новое стро</w:t>
            </w:r>
            <w:r w:rsidRPr="001503AB">
              <w:rPr>
                <w:sz w:val="22"/>
                <w:szCs w:val="22"/>
              </w:rPr>
              <w:t>и</w:t>
            </w:r>
            <w:r w:rsidRPr="001503AB">
              <w:rPr>
                <w:sz w:val="22"/>
                <w:szCs w:val="22"/>
              </w:rPr>
              <w:lastRenderedPageBreak/>
              <w:t>тельство, имеющее непосредственное отношение к эксплуатации водопр</w:t>
            </w:r>
            <w:r w:rsidRPr="001503AB">
              <w:rPr>
                <w:sz w:val="22"/>
                <w:szCs w:val="22"/>
              </w:rPr>
              <w:t>о</w:t>
            </w:r>
            <w:r w:rsidRPr="001503AB">
              <w:rPr>
                <w:sz w:val="22"/>
                <w:szCs w:val="22"/>
              </w:rPr>
              <w:t>водных сооружений.</w:t>
            </w:r>
          </w:p>
        </w:tc>
      </w:tr>
      <w:tr w:rsidR="00594C55" w:rsidRPr="0026302B" w:rsidTr="0083686C">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26302B">
            <w:pPr>
              <w:spacing w:line="276" w:lineRule="auto"/>
              <w:jc w:val="center"/>
              <w:rPr>
                <w:b/>
              </w:rPr>
            </w:pPr>
            <w:r w:rsidRPr="001503AB">
              <w:rPr>
                <w:b/>
              </w:rPr>
              <w:lastRenderedPageBreak/>
              <w:t>Поверхностные источники водоснабжения</w:t>
            </w:r>
          </w:p>
        </w:tc>
      </w:tr>
      <w:tr w:rsidR="00594C55" w:rsidRPr="0026302B" w:rsidTr="0083686C">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i/>
              </w:rPr>
            </w:pPr>
            <w:r w:rsidRPr="001503AB">
              <w:rPr>
                <w:b/>
                <w:i/>
                <w:sz w:val="22"/>
                <w:szCs w:val="22"/>
              </w:rPr>
              <w:t>I пояс ЗСО</w:t>
            </w:r>
          </w:p>
        </w:tc>
      </w:tr>
      <w:tr w:rsidR="00594C55" w:rsidRPr="0026302B" w:rsidTr="0083686C">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все виды строительства, не имеющие неп</w:t>
            </w:r>
            <w:r w:rsidRPr="001503AB">
              <w:rPr>
                <w:sz w:val="22"/>
                <w:szCs w:val="22"/>
              </w:rPr>
              <w:t>о</w:t>
            </w:r>
            <w:r w:rsidRPr="001503AB">
              <w:rPr>
                <w:sz w:val="22"/>
                <w:szCs w:val="22"/>
              </w:rPr>
              <w:t>средственного отношения к эксплуатации, р</w:t>
            </w:r>
            <w:r w:rsidRPr="001503AB">
              <w:rPr>
                <w:sz w:val="22"/>
                <w:szCs w:val="22"/>
              </w:rPr>
              <w:t>е</w:t>
            </w:r>
            <w:r w:rsidRPr="001503AB">
              <w:rPr>
                <w:sz w:val="22"/>
                <w:szCs w:val="22"/>
              </w:rPr>
              <w:t>конструкции и расширению водопроводных сооружений;</w:t>
            </w:r>
          </w:p>
          <w:p w:rsidR="00594C55" w:rsidRPr="001503AB" w:rsidRDefault="00594C55" w:rsidP="003B11F1">
            <w:pPr>
              <w:numPr>
                <w:ilvl w:val="0"/>
                <w:numId w:val="16"/>
              </w:numPr>
              <w:spacing w:after="120"/>
              <w:ind w:left="318" w:hanging="284"/>
            </w:pPr>
            <w:r w:rsidRPr="001503AB">
              <w:rPr>
                <w:sz w:val="22"/>
                <w:szCs w:val="22"/>
              </w:rPr>
              <w:t>размещение жилых и хозяйственно-бытовых зданий;</w:t>
            </w:r>
          </w:p>
          <w:p w:rsidR="00594C55" w:rsidRPr="001503AB" w:rsidRDefault="00594C55" w:rsidP="003B11F1">
            <w:pPr>
              <w:numPr>
                <w:ilvl w:val="0"/>
                <w:numId w:val="16"/>
              </w:numPr>
              <w:spacing w:after="120"/>
              <w:ind w:left="318" w:hanging="284"/>
            </w:pPr>
            <w:r w:rsidRPr="001503AB">
              <w:rPr>
                <w:sz w:val="22"/>
                <w:szCs w:val="22"/>
              </w:rPr>
              <w:t>проживание людей;</w:t>
            </w:r>
          </w:p>
          <w:p w:rsidR="00594C55" w:rsidRPr="001503AB" w:rsidRDefault="00594C55" w:rsidP="003B11F1">
            <w:pPr>
              <w:numPr>
                <w:ilvl w:val="0"/>
                <w:numId w:val="16"/>
              </w:numPr>
              <w:spacing w:after="120"/>
              <w:ind w:left="318" w:hanging="284"/>
            </w:pPr>
            <w:r w:rsidRPr="001503AB">
              <w:rPr>
                <w:sz w:val="22"/>
                <w:szCs w:val="22"/>
              </w:rPr>
              <w:t>посадка высокоствольных деревьев;</w:t>
            </w:r>
          </w:p>
          <w:p w:rsidR="00594C55" w:rsidRPr="001503AB" w:rsidRDefault="00594C55" w:rsidP="003B11F1">
            <w:pPr>
              <w:numPr>
                <w:ilvl w:val="0"/>
                <w:numId w:val="16"/>
              </w:numPr>
              <w:spacing w:after="120"/>
              <w:ind w:left="318" w:hanging="284"/>
            </w:pPr>
            <w:r w:rsidRPr="001503AB">
              <w:rPr>
                <w:sz w:val="22"/>
                <w:szCs w:val="22"/>
              </w:rPr>
              <w:t>применение ядохимикатов и удобрений;</w:t>
            </w:r>
          </w:p>
          <w:p w:rsidR="00594C55" w:rsidRPr="001503AB" w:rsidRDefault="00594C55" w:rsidP="003B11F1">
            <w:pPr>
              <w:numPr>
                <w:ilvl w:val="0"/>
                <w:numId w:val="16"/>
              </w:numPr>
              <w:spacing w:after="120"/>
              <w:ind w:left="318" w:hanging="284"/>
            </w:pPr>
            <w:r w:rsidRPr="001503AB">
              <w:rPr>
                <w:sz w:val="22"/>
                <w:szCs w:val="22"/>
              </w:rPr>
              <w:t>спуск любых сточных вод, в том числе сто</w:t>
            </w:r>
            <w:r w:rsidRPr="001503AB">
              <w:rPr>
                <w:sz w:val="22"/>
                <w:szCs w:val="22"/>
              </w:rPr>
              <w:t>ч</w:t>
            </w:r>
            <w:r w:rsidRPr="001503AB">
              <w:rPr>
                <w:sz w:val="22"/>
                <w:szCs w:val="22"/>
              </w:rPr>
              <w:t>ных вод водного транспорта, а также купание, стирка белья, водопой скота и другие виды в</w:t>
            </w:r>
            <w:r w:rsidRPr="001503AB">
              <w:rPr>
                <w:sz w:val="22"/>
                <w:szCs w:val="22"/>
              </w:rPr>
              <w:t>о</w:t>
            </w:r>
            <w:r w:rsidRPr="001503AB">
              <w:rPr>
                <w:sz w:val="22"/>
                <w:szCs w:val="22"/>
              </w:rPr>
              <w:t>допользования, оказывающие влияние на кач</w:t>
            </w:r>
            <w:r w:rsidRPr="001503AB">
              <w:rPr>
                <w:sz w:val="22"/>
                <w:szCs w:val="22"/>
              </w:rPr>
              <w:t>е</w:t>
            </w:r>
            <w:r w:rsidRPr="001503AB">
              <w:rPr>
                <w:sz w:val="22"/>
                <w:szCs w:val="22"/>
              </w:rPr>
              <w:t>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ограждение и охрана;</w:t>
            </w:r>
          </w:p>
          <w:p w:rsidR="00594C55" w:rsidRPr="001503AB" w:rsidRDefault="00594C55" w:rsidP="003B11F1">
            <w:pPr>
              <w:numPr>
                <w:ilvl w:val="0"/>
                <w:numId w:val="16"/>
              </w:numPr>
              <w:spacing w:after="120"/>
              <w:ind w:left="318" w:hanging="284"/>
            </w:pPr>
            <w:r w:rsidRPr="001503AB">
              <w:rPr>
                <w:sz w:val="22"/>
                <w:szCs w:val="22"/>
              </w:rPr>
              <w:t>озеленение;</w:t>
            </w:r>
          </w:p>
          <w:p w:rsidR="00594C55" w:rsidRPr="001503AB" w:rsidRDefault="00594C55" w:rsidP="003B11F1">
            <w:pPr>
              <w:numPr>
                <w:ilvl w:val="0"/>
                <w:numId w:val="16"/>
              </w:numPr>
              <w:spacing w:after="120"/>
              <w:ind w:left="318" w:hanging="284"/>
            </w:pPr>
            <w:r w:rsidRPr="001503AB">
              <w:rPr>
                <w:sz w:val="22"/>
                <w:szCs w:val="22"/>
              </w:rPr>
              <w:t>отвод поверхностного стока за ее пр</w:t>
            </w:r>
            <w:r w:rsidRPr="001503AB">
              <w:rPr>
                <w:sz w:val="22"/>
                <w:szCs w:val="22"/>
              </w:rPr>
              <w:t>е</w:t>
            </w:r>
            <w:r w:rsidRPr="001503AB">
              <w:rPr>
                <w:sz w:val="22"/>
                <w:szCs w:val="22"/>
              </w:rPr>
              <w:t>делы;</w:t>
            </w:r>
          </w:p>
          <w:p w:rsidR="00594C55" w:rsidRPr="001503AB" w:rsidRDefault="00594C55" w:rsidP="003B11F1">
            <w:pPr>
              <w:numPr>
                <w:ilvl w:val="0"/>
                <w:numId w:val="16"/>
              </w:numPr>
              <w:spacing w:after="120"/>
              <w:ind w:left="318" w:hanging="284"/>
            </w:pPr>
            <w:r w:rsidRPr="001503AB">
              <w:rPr>
                <w:sz w:val="22"/>
                <w:szCs w:val="22"/>
              </w:rPr>
              <w:t>асфальтирование дорожек к сооруж</w:t>
            </w:r>
            <w:r w:rsidRPr="001503AB">
              <w:rPr>
                <w:sz w:val="22"/>
                <w:szCs w:val="22"/>
              </w:rPr>
              <w:t>е</w:t>
            </w:r>
            <w:r w:rsidRPr="001503AB">
              <w:rPr>
                <w:sz w:val="22"/>
                <w:szCs w:val="22"/>
              </w:rPr>
              <w:t>ниям;</w:t>
            </w:r>
          </w:p>
          <w:p w:rsidR="00594C55" w:rsidRPr="001503AB" w:rsidRDefault="00594C55" w:rsidP="003B11F1">
            <w:pPr>
              <w:numPr>
                <w:ilvl w:val="0"/>
                <w:numId w:val="16"/>
              </w:numPr>
              <w:spacing w:after="120"/>
              <w:ind w:left="318" w:hanging="284"/>
            </w:pPr>
            <w:r w:rsidRPr="001503AB">
              <w:rPr>
                <w:sz w:val="22"/>
                <w:szCs w:val="22"/>
              </w:rPr>
              <w:t>ограждение акватория буями и другими предупредительными знаками;</w:t>
            </w:r>
          </w:p>
          <w:p w:rsidR="00594C55" w:rsidRPr="001503AB" w:rsidRDefault="00594C55" w:rsidP="003B11F1">
            <w:pPr>
              <w:numPr>
                <w:ilvl w:val="0"/>
                <w:numId w:val="16"/>
              </w:numPr>
              <w:spacing w:after="120"/>
              <w:ind w:left="318" w:hanging="284"/>
            </w:pPr>
            <w:r w:rsidRPr="001503AB">
              <w:rPr>
                <w:sz w:val="22"/>
                <w:szCs w:val="22"/>
              </w:rPr>
              <w:t>на судоходных водоемах над водопр</w:t>
            </w:r>
            <w:r w:rsidRPr="001503AB">
              <w:rPr>
                <w:sz w:val="22"/>
                <w:szCs w:val="22"/>
              </w:rPr>
              <w:t>и</w:t>
            </w:r>
            <w:r w:rsidRPr="001503AB">
              <w:rPr>
                <w:sz w:val="22"/>
                <w:szCs w:val="22"/>
              </w:rPr>
              <w:t>емником устанавливаются бакены с о</w:t>
            </w:r>
            <w:r w:rsidRPr="001503AB">
              <w:rPr>
                <w:sz w:val="22"/>
                <w:szCs w:val="22"/>
              </w:rPr>
              <w:t>с</w:t>
            </w:r>
            <w:r w:rsidRPr="001503AB">
              <w:rPr>
                <w:sz w:val="22"/>
                <w:szCs w:val="22"/>
              </w:rPr>
              <w:t>вещением.</w:t>
            </w:r>
          </w:p>
        </w:tc>
      </w:tr>
      <w:tr w:rsidR="00594C55" w:rsidRPr="0026302B" w:rsidTr="0083686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i/>
              </w:rPr>
            </w:pPr>
            <w:r w:rsidRPr="001503AB">
              <w:rPr>
                <w:b/>
                <w:i/>
                <w:sz w:val="22"/>
                <w:szCs w:val="22"/>
              </w:rPr>
              <w:t>II пояс ЗСО</w:t>
            </w:r>
          </w:p>
        </w:tc>
      </w:tr>
      <w:tr w:rsidR="00594C55" w:rsidRPr="0026302B" w:rsidTr="00AD0C53">
        <w:trPr>
          <w:trHeight w:val="272"/>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200" w:line="276" w:lineRule="auto"/>
              <w:ind w:left="318" w:hanging="284"/>
            </w:pPr>
            <w:r w:rsidRPr="001503AB">
              <w:rPr>
                <w:sz w:val="22"/>
                <w:szCs w:val="22"/>
              </w:rPr>
              <w:t>отведения сточных вод в зоне водосбора и</w:t>
            </w:r>
            <w:r w:rsidRPr="001503AB">
              <w:rPr>
                <w:sz w:val="22"/>
                <w:szCs w:val="22"/>
              </w:rPr>
              <w:t>с</w:t>
            </w:r>
            <w:r w:rsidRPr="001503AB">
              <w:rPr>
                <w:sz w:val="22"/>
                <w:szCs w:val="22"/>
              </w:rPr>
              <w:t>точника водоснабжения, включая его притоки, не отвечающих гигиеническим требованиям к охране поверхностных вод;</w:t>
            </w:r>
          </w:p>
          <w:p w:rsidR="00594C55" w:rsidRPr="001503AB" w:rsidRDefault="00594C55" w:rsidP="003B11F1">
            <w:pPr>
              <w:numPr>
                <w:ilvl w:val="0"/>
                <w:numId w:val="16"/>
              </w:numPr>
              <w:spacing w:after="200" w:line="276" w:lineRule="auto"/>
              <w:ind w:left="318" w:hanging="284"/>
            </w:pPr>
            <w:r w:rsidRPr="001503AB">
              <w:rPr>
                <w:sz w:val="22"/>
                <w:szCs w:val="22"/>
              </w:rPr>
              <w:t xml:space="preserve">размещения складов ГСМ, ядохимикатов и минеральных удобрений, накопителей </w:t>
            </w:r>
            <w:proofErr w:type="spellStart"/>
            <w:r w:rsidRPr="001503AB">
              <w:rPr>
                <w:sz w:val="22"/>
                <w:szCs w:val="22"/>
              </w:rPr>
              <w:t>про</w:t>
            </w:r>
            <w:r w:rsidRPr="001503AB">
              <w:rPr>
                <w:sz w:val="22"/>
                <w:szCs w:val="22"/>
              </w:rPr>
              <w:t>м</w:t>
            </w:r>
            <w:r w:rsidRPr="001503AB">
              <w:rPr>
                <w:sz w:val="22"/>
                <w:szCs w:val="22"/>
              </w:rPr>
              <w:t>стоков</w:t>
            </w:r>
            <w:proofErr w:type="spellEnd"/>
            <w:r w:rsidRPr="001503AB">
              <w:rPr>
                <w:sz w:val="22"/>
                <w:szCs w:val="22"/>
              </w:rPr>
              <w:t xml:space="preserve">, </w:t>
            </w:r>
            <w:proofErr w:type="spellStart"/>
            <w:r w:rsidRPr="001503AB">
              <w:rPr>
                <w:sz w:val="22"/>
                <w:szCs w:val="22"/>
              </w:rPr>
              <w:t>шламохранилищ</w:t>
            </w:r>
            <w:proofErr w:type="spellEnd"/>
            <w:r w:rsidRPr="001503AB">
              <w:rPr>
                <w:sz w:val="22"/>
                <w:szCs w:val="22"/>
              </w:rPr>
              <w:t xml:space="preserve"> и других объектов, обусловливающих опасность химического з</w:t>
            </w:r>
            <w:r w:rsidRPr="001503AB">
              <w:rPr>
                <w:sz w:val="22"/>
                <w:szCs w:val="22"/>
              </w:rPr>
              <w:t>а</w:t>
            </w:r>
            <w:r w:rsidRPr="001503AB">
              <w:rPr>
                <w:sz w:val="22"/>
                <w:szCs w:val="22"/>
              </w:rPr>
              <w:t>грязнения подземных вод;</w:t>
            </w:r>
          </w:p>
          <w:p w:rsidR="00594C55" w:rsidRPr="001503AB" w:rsidRDefault="00594C55" w:rsidP="003B11F1">
            <w:pPr>
              <w:numPr>
                <w:ilvl w:val="0"/>
                <w:numId w:val="16"/>
              </w:numPr>
              <w:spacing w:after="200" w:line="276" w:lineRule="auto"/>
              <w:ind w:left="318" w:hanging="284"/>
            </w:pPr>
            <w:r w:rsidRPr="001503AB">
              <w:rPr>
                <w:sz w:val="22"/>
                <w:szCs w:val="22"/>
              </w:rPr>
              <w:t>размещение кладбищ, скотомогильников, п</w:t>
            </w:r>
            <w:r w:rsidRPr="001503AB">
              <w:rPr>
                <w:sz w:val="22"/>
                <w:szCs w:val="22"/>
              </w:rPr>
              <w:t>о</w:t>
            </w:r>
            <w:r w:rsidRPr="001503AB">
              <w:rPr>
                <w:sz w:val="22"/>
                <w:szCs w:val="22"/>
              </w:rPr>
              <w:t>лей ассенизации, полей фильтрации, навоз</w:t>
            </w:r>
            <w:r w:rsidRPr="001503AB">
              <w:rPr>
                <w:sz w:val="22"/>
                <w:szCs w:val="22"/>
              </w:rPr>
              <w:t>о</w:t>
            </w:r>
            <w:r w:rsidRPr="001503AB">
              <w:rPr>
                <w:sz w:val="22"/>
                <w:szCs w:val="22"/>
              </w:rPr>
              <w:t>хранилищ, силосных траншей, животноводч</w:t>
            </w:r>
            <w:r w:rsidRPr="001503AB">
              <w:rPr>
                <w:sz w:val="22"/>
                <w:szCs w:val="22"/>
              </w:rPr>
              <w:t>е</w:t>
            </w:r>
            <w:r w:rsidRPr="001503AB">
              <w:rPr>
                <w:sz w:val="22"/>
                <w:szCs w:val="22"/>
              </w:rPr>
              <w:t>ских и птицеводческих предприятий и других объектов, обусловливающих опасность ми</w:t>
            </w:r>
            <w:r w:rsidRPr="001503AB">
              <w:rPr>
                <w:sz w:val="22"/>
                <w:szCs w:val="22"/>
              </w:rPr>
              <w:t>к</w:t>
            </w:r>
            <w:r w:rsidRPr="001503AB">
              <w:rPr>
                <w:sz w:val="22"/>
                <w:szCs w:val="22"/>
              </w:rPr>
              <w:t>робного загрязнения подземных вод;</w:t>
            </w:r>
          </w:p>
          <w:p w:rsidR="00594C55" w:rsidRPr="001503AB" w:rsidRDefault="00594C55" w:rsidP="003B11F1">
            <w:pPr>
              <w:numPr>
                <w:ilvl w:val="0"/>
                <w:numId w:val="16"/>
              </w:numPr>
              <w:spacing w:after="200" w:line="276" w:lineRule="auto"/>
              <w:ind w:left="318" w:hanging="284"/>
            </w:pPr>
            <w:r w:rsidRPr="001503AB">
              <w:rPr>
                <w:sz w:val="22"/>
                <w:szCs w:val="22"/>
              </w:rPr>
              <w:t>расположения стойбищ и выпаса скота, а также всякое другое использование водоема и з</w:t>
            </w:r>
            <w:r w:rsidRPr="001503AB">
              <w:rPr>
                <w:sz w:val="22"/>
                <w:szCs w:val="22"/>
              </w:rPr>
              <w:t>е</w:t>
            </w:r>
            <w:r w:rsidRPr="001503AB">
              <w:rPr>
                <w:sz w:val="22"/>
                <w:szCs w:val="22"/>
              </w:rPr>
              <w:t xml:space="preserve">мельных участков, лесных угодий в пределах </w:t>
            </w:r>
            <w:r w:rsidRPr="001503AB">
              <w:rPr>
                <w:sz w:val="22"/>
                <w:szCs w:val="22"/>
              </w:rPr>
              <w:lastRenderedPageBreak/>
              <w:t>прибрежной полосы шириной не менее 500 м, которое может привести к ухудшению качес</w:t>
            </w:r>
            <w:r w:rsidRPr="001503AB">
              <w:rPr>
                <w:sz w:val="22"/>
                <w:szCs w:val="22"/>
              </w:rPr>
              <w:t>т</w:t>
            </w:r>
            <w:r w:rsidRPr="001503AB">
              <w:rPr>
                <w:sz w:val="22"/>
                <w:szCs w:val="22"/>
              </w:rPr>
              <w:t>ва или уменьшению количества воды источн</w:t>
            </w:r>
            <w:r w:rsidRPr="001503AB">
              <w:rPr>
                <w:sz w:val="22"/>
                <w:szCs w:val="22"/>
              </w:rPr>
              <w:t>и</w:t>
            </w:r>
            <w:r w:rsidRPr="001503AB">
              <w:rPr>
                <w:sz w:val="22"/>
                <w:szCs w:val="22"/>
              </w:rPr>
              <w:t>ка водоснабжения;</w:t>
            </w:r>
          </w:p>
          <w:p w:rsidR="00594C55" w:rsidRPr="001503AB" w:rsidRDefault="00594C55" w:rsidP="003B11F1">
            <w:pPr>
              <w:numPr>
                <w:ilvl w:val="0"/>
                <w:numId w:val="16"/>
              </w:numPr>
              <w:spacing w:after="200" w:line="276" w:lineRule="auto"/>
              <w:ind w:left="318" w:hanging="284"/>
            </w:pPr>
            <w:r w:rsidRPr="001503AB">
              <w:rPr>
                <w:sz w:val="22"/>
                <w:szCs w:val="22"/>
              </w:rPr>
              <w:t>сброс промышленных, сельскохозяйственных, городских и ливневых сточных вод, содерж</w:t>
            </w:r>
            <w:r w:rsidRPr="001503AB">
              <w:rPr>
                <w:sz w:val="22"/>
                <w:szCs w:val="22"/>
              </w:rPr>
              <w:t>а</w:t>
            </w:r>
            <w:r w:rsidRPr="001503AB">
              <w:rPr>
                <w:sz w:val="22"/>
                <w:szCs w:val="22"/>
              </w:rPr>
              <w:t>ние в которых химических веществ и микроо</w:t>
            </w:r>
            <w:r w:rsidRPr="001503AB">
              <w:rPr>
                <w:sz w:val="22"/>
                <w:szCs w:val="22"/>
              </w:rPr>
              <w:t>р</w:t>
            </w:r>
            <w:r w:rsidRPr="001503AB">
              <w:rPr>
                <w:sz w:val="22"/>
                <w:szCs w:val="22"/>
              </w:rPr>
              <w:t>ганизмов превышает установленные санита</w:t>
            </w:r>
            <w:r w:rsidRPr="001503AB">
              <w:rPr>
                <w:sz w:val="22"/>
                <w:szCs w:val="22"/>
              </w:rPr>
              <w:t>р</w:t>
            </w:r>
            <w:r w:rsidRPr="001503AB">
              <w:rPr>
                <w:sz w:val="22"/>
                <w:szCs w:val="22"/>
              </w:rPr>
              <w:t>ными правилами гигиенические нормативы качества воды;</w:t>
            </w:r>
          </w:p>
          <w:p w:rsidR="00594C55" w:rsidRPr="001503AB" w:rsidRDefault="00594C55" w:rsidP="003B11F1">
            <w:pPr>
              <w:numPr>
                <w:ilvl w:val="0"/>
                <w:numId w:val="16"/>
              </w:numPr>
              <w:spacing w:after="120"/>
              <w:ind w:left="318" w:hanging="284"/>
            </w:pPr>
            <w:r w:rsidRPr="001503AB">
              <w:rPr>
                <w:sz w:val="22"/>
                <w:szCs w:val="22"/>
              </w:rPr>
              <w:t>рубка леса главного пользования и реконс</w:t>
            </w:r>
            <w:r w:rsidRPr="001503AB">
              <w:rPr>
                <w:sz w:val="22"/>
                <w:szCs w:val="22"/>
              </w:rPr>
              <w:t>т</w:t>
            </w:r>
            <w:r w:rsidRPr="001503AB">
              <w:rPr>
                <w:sz w:val="22"/>
                <w:szCs w:val="22"/>
              </w:rPr>
              <w:t>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lastRenderedPageBreak/>
              <w:t xml:space="preserve">все работы, в том числе добыча песка, гравия, </w:t>
            </w:r>
            <w:proofErr w:type="spellStart"/>
            <w:r w:rsidRPr="001503AB">
              <w:rPr>
                <w:sz w:val="22"/>
                <w:szCs w:val="22"/>
              </w:rPr>
              <w:t>донноуглубительные</w:t>
            </w:r>
            <w:proofErr w:type="spellEnd"/>
            <w:r w:rsidRPr="001503AB">
              <w:rPr>
                <w:sz w:val="22"/>
                <w:szCs w:val="22"/>
              </w:rPr>
              <w:t>, в пред</w:t>
            </w:r>
            <w:r w:rsidRPr="001503AB">
              <w:rPr>
                <w:sz w:val="22"/>
                <w:szCs w:val="22"/>
              </w:rPr>
              <w:t>е</w:t>
            </w:r>
            <w:r w:rsidRPr="001503AB">
              <w:rPr>
                <w:sz w:val="22"/>
                <w:szCs w:val="22"/>
              </w:rPr>
              <w:t>лах акватории ЗСО по согласованию с центром государственного санитарно-эпидемиологического надзора;</w:t>
            </w:r>
          </w:p>
          <w:p w:rsidR="00594C55" w:rsidRPr="001503AB" w:rsidRDefault="00594C55" w:rsidP="003B11F1">
            <w:pPr>
              <w:numPr>
                <w:ilvl w:val="0"/>
                <w:numId w:val="16"/>
              </w:numPr>
              <w:spacing w:after="120"/>
              <w:ind w:left="318" w:hanging="284"/>
            </w:pPr>
            <w:r w:rsidRPr="001503AB">
              <w:rPr>
                <w:sz w:val="22"/>
                <w:szCs w:val="22"/>
              </w:rPr>
              <w:t xml:space="preserve">использование химических методов борьбы с </w:t>
            </w:r>
            <w:proofErr w:type="spellStart"/>
            <w:r w:rsidRPr="001503AB">
              <w:rPr>
                <w:sz w:val="22"/>
                <w:szCs w:val="22"/>
              </w:rPr>
              <w:t>эвтрофикацией</w:t>
            </w:r>
            <w:proofErr w:type="spellEnd"/>
            <w:r w:rsidRPr="001503AB">
              <w:rPr>
                <w:sz w:val="22"/>
                <w:szCs w:val="22"/>
              </w:rPr>
              <w:t xml:space="preserve"> водоемов при условии применения препаратов, имеющих положительное санитарно - эпидемиологическое заключение;</w:t>
            </w:r>
          </w:p>
          <w:p w:rsidR="00594C55" w:rsidRPr="001503AB" w:rsidRDefault="00594C55" w:rsidP="003B11F1">
            <w:pPr>
              <w:numPr>
                <w:ilvl w:val="0"/>
                <w:numId w:val="16"/>
              </w:numPr>
              <w:spacing w:after="120"/>
              <w:ind w:left="318" w:hanging="284"/>
            </w:pPr>
            <w:r w:rsidRPr="001503AB">
              <w:rPr>
                <w:sz w:val="22"/>
                <w:szCs w:val="22"/>
              </w:rPr>
              <w:t>при наличии судоходства - оборудов</w:t>
            </w:r>
            <w:r w:rsidRPr="001503AB">
              <w:rPr>
                <w:sz w:val="22"/>
                <w:szCs w:val="22"/>
              </w:rPr>
              <w:t>а</w:t>
            </w:r>
            <w:r w:rsidRPr="001503AB">
              <w:rPr>
                <w:sz w:val="22"/>
                <w:szCs w:val="22"/>
              </w:rPr>
              <w:t xml:space="preserve">ние судов, дебаркадеров и брандвахт устройствами для сбора фановых и </w:t>
            </w:r>
            <w:proofErr w:type="spellStart"/>
            <w:r w:rsidRPr="001503AB">
              <w:rPr>
                <w:sz w:val="22"/>
                <w:szCs w:val="22"/>
              </w:rPr>
              <w:t>подсланевых</w:t>
            </w:r>
            <w:proofErr w:type="spellEnd"/>
            <w:r w:rsidRPr="001503AB">
              <w:rPr>
                <w:sz w:val="22"/>
                <w:szCs w:val="22"/>
              </w:rPr>
              <w:t xml:space="preserve"> вод и твердых отходов;</w:t>
            </w:r>
          </w:p>
          <w:p w:rsidR="00594C55" w:rsidRPr="001503AB" w:rsidRDefault="00594C55" w:rsidP="003B11F1">
            <w:pPr>
              <w:numPr>
                <w:ilvl w:val="0"/>
                <w:numId w:val="16"/>
              </w:numPr>
              <w:spacing w:after="120"/>
              <w:ind w:left="318" w:hanging="284"/>
            </w:pPr>
            <w:r w:rsidRPr="001503AB">
              <w:rPr>
                <w:sz w:val="22"/>
                <w:szCs w:val="22"/>
              </w:rPr>
              <w:t>при наличии судоходства - оборудов</w:t>
            </w:r>
            <w:r w:rsidRPr="001503AB">
              <w:rPr>
                <w:sz w:val="22"/>
                <w:szCs w:val="22"/>
              </w:rPr>
              <w:t>а</w:t>
            </w:r>
            <w:r w:rsidRPr="001503AB">
              <w:rPr>
                <w:sz w:val="22"/>
                <w:szCs w:val="22"/>
              </w:rPr>
              <w:t>ние на пристанях сливных станций и приемников для сбора твердых отходов;</w:t>
            </w:r>
          </w:p>
          <w:p w:rsidR="00594C55" w:rsidRPr="001503AB" w:rsidRDefault="00594C55" w:rsidP="003B11F1">
            <w:pPr>
              <w:numPr>
                <w:ilvl w:val="0"/>
                <w:numId w:val="16"/>
              </w:numPr>
              <w:spacing w:after="120"/>
              <w:ind w:left="318" w:hanging="284"/>
            </w:pPr>
            <w:r w:rsidRPr="001503AB">
              <w:rPr>
                <w:sz w:val="22"/>
                <w:szCs w:val="22"/>
              </w:rPr>
              <w:t>выполнение мероприятий по санита</w:t>
            </w:r>
            <w:r w:rsidRPr="001503AB">
              <w:rPr>
                <w:sz w:val="22"/>
                <w:szCs w:val="22"/>
              </w:rPr>
              <w:t>р</w:t>
            </w:r>
            <w:r w:rsidRPr="001503AB">
              <w:rPr>
                <w:sz w:val="22"/>
                <w:szCs w:val="22"/>
              </w:rPr>
              <w:t>ному благоустройству территории н</w:t>
            </w:r>
            <w:r w:rsidRPr="001503AB">
              <w:rPr>
                <w:sz w:val="22"/>
                <w:szCs w:val="22"/>
              </w:rPr>
              <w:t>а</w:t>
            </w:r>
            <w:r w:rsidRPr="001503AB">
              <w:rPr>
                <w:sz w:val="22"/>
                <w:szCs w:val="22"/>
              </w:rPr>
              <w:t>селенных пунктов и других объектов (оборудование канализацией, устройс</w:t>
            </w:r>
            <w:r w:rsidRPr="001503AB">
              <w:rPr>
                <w:sz w:val="22"/>
                <w:szCs w:val="22"/>
              </w:rPr>
              <w:t>т</w:t>
            </w:r>
            <w:r w:rsidRPr="001503AB">
              <w:rPr>
                <w:sz w:val="22"/>
                <w:szCs w:val="22"/>
              </w:rPr>
              <w:lastRenderedPageBreak/>
              <w:t>во водонепроницаемых выгребов, орг</w:t>
            </w:r>
            <w:r w:rsidRPr="001503AB">
              <w:rPr>
                <w:sz w:val="22"/>
                <w:szCs w:val="22"/>
              </w:rPr>
              <w:t>а</w:t>
            </w:r>
            <w:r w:rsidRPr="001503AB">
              <w:rPr>
                <w:sz w:val="22"/>
                <w:szCs w:val="22"/>
              </w:rPr>
              <w:t>низация отвода поверхностного стока и др.);</w:t>
            </w:r>
          </w:p>
          <w:p w:rsidR="00594C55" w:rsidRPr="001503AB" w:rsidRDefault="00594C55" w:rsidP="003B11F1">
            <w:pPr>
              <w:numPr>
                <w:ilvl w:val="0"/>
                <w:numId w:val="16"/>
              </w:numPr>
              <w:spacing w:after="120"/>
              <w:ind w:left="318" w:hanging="284"/>
            </w:pPr>
            <w:r w:rsidRPr="001503AB">
              <w:rPr>
                <w:sz w:val="22"/>
                <w:szCs w:val="22"/>
              </w:rPr>
              <w:t>использование источников водосна</w:t>
            </w:r>
            <w:r w:rsidRPr="001503AB">
              <w:rPr>
                <w:sz w:val="22"/>
                <w:szCs w:val="22"/>
              </w:rPr>
              <w:t>б</w:t>
            </w:r>
            <w:r w:rsidRPr="001503AB">
              <w:rPr>
                <w:sz w:val="22"/>
                <w:szCs w:val="22"/>
              </w:rPr>
              <w:t>жения для купания, туризма, водного спорта и рыбной ловли в установле</w:t>
            </w:r>
            <w:r w:rsidRPr="001503AB">
              <w:rPr>
                <w:sz w:val="22"/>
                <w:szCs w:val="22"/>
              </w:rPr>
              <w:t>н</w:t>
            </w:r>
            <w:r w:rsidRPr="001503AB">
              <w:rPr>
                <w:sz w:val="22"/>
                <w:szCs w:val="22"/>
              </w:rPr>
              <w:t>ных местах при условии соблюдения гигиенических требований к охране п</w:t>
            </w:r>
            <w:r w:rsidRPr="001503AB">
              <w:rPr>
                <w:sz w:val="22"/>
                <w:szCs w:val="22"/>
              </w:rPr>
              <w:t>о</w:t>
            </w:r>
            <w:r w:rsidRPr="001503AB">
              <w:rPr>
                <w:sz w:val="22"/>
                <w:szCs w:val="22"/>
              </w:rPr>
              <w:t>верхностных вод;</w:t>
            </w:r>
          </w:p>
          <w:p w:rsidR="00594C55" w:rsidRPr="001503AB" w:rsidRDefault="00594C55" w:rsidP="003B11F1">
            <w:pPr>
              <w:numPr>
                <w:ilvl w:val="0"/>
                <w:numId w:val="16"/>
              </w:numPr>
              <w:spacing w:after="120"/>
              <w:ind w:left="318" w:hanging="284"/>
            </w:pPr>
            <w:r w:rsidRPr="001503AB">
              <w:rPr>
                <w:sz w:val="22"/>
                <w:szCs w:val="22"/>
              </w:rPr>
              <w:t>границы второго пояса ЗСО на перес</w:t>
            </w:r>
            <w:r w:rsidRPr="001503AB">
              <w:rPr>
                <w:sz w:val="22"/>
                <w:szCs w:val="22"/>
              </w:rPr>
              <w:t>е</w:t>
            </w:r>
            <w:r w:rsidRPr="001503AB">
              <w:rPr>
                <w:sz w:val="22"/>
                <w:szCs w:val="22"/>
              </w:rPr>
              <w:t>чении дорог и пешеходных троп об</w:t>
            </w:r>
            <w:r w:rsidRPr="001503AB">
              <w:rPr>
                <w:sz w:val="22"/>
                <w:szCs w:val="22"/>
              </w:rPr>
              <w:t>о</w:t>
            </w:r>
            <w:r w:rsidRPr="001503AB">
              <w:rPr>
                <w:sz w:val="22"/>
                <w:szCs w:val="22"/>
              </w:rPr>
              <w:t>значаются столбами со специальными знаками.</w:t>
            </w:r>
          </w:p>
        </w:tc>
      </w:tr>
      <w:tr w:rsidR="00594C55" w:rsidRPr="0026302B" w:rsidTr="0083686C">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i/>
              </w:rPr>
            </w:pPr>
            <w:r w:rsidRPr="001503AB">
              <w:rPr>
                <w:b/>
                <w:i/>
                <w:sz w:val="22"/>
                <w:szCs w:val="22"/>
              </w:rPr>
              <w:lastRenderedPageBreak/>
              <w:t>III пояс ЗСО</w:t>
            </w:r>
          </w:p>
        </w:tc>
      </w:tr>
      <w:tr w:rsidR="00594C55" w:rsidRPr="0026302B" w:rsidTr="0083686C">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отведения сточных вод в зоне водосбора и</w:t>
            </w:r>
            <w:r w:rsidRPr="001503AB">
              <w:rPr>
                <w:sz w:val="22"/>
                <w:szCs w:val="22"/>
              </w:rPr>
              <w:t>с</w:t>
            </w:r>
            <w:r w:rsidRPr="001503AB">
              <w:rPr>
                <w:sz w:val="22"/>
                <w:szCs w:val="22"/>
              </w:rPr>
              <w:t>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 xml:space="preserve">все работы, в том числе добыча песка, гравия, </w:t>
            </w:r>
            <w:proofErr w:type="spellStart"/>
            <w:r w:rsidRPr="001503AB">
              <w:rPr>
                <w:sz w:val="22"/>
                <w:szCs w:val="22"/>
              </w:rPr>
              <w:t>донноуглубительные</w:t>
            </w:r>
            <w:proofErr w:type="spellEnd"/>
            <w:r w:rsidRPr="001503AB">
              <w:rPr>
                <w:sz w:val="22"/>
                <w:szCs w:val="22"/>
              </w:rPr>
              <w:t>, в пред</w:t>
            </w:r>
            <w:r w:rsidRPr="001503AB">
              <w:rPr>
                <w:sz w:val="22"/>
                <w:szCs w:val="22"/>
              </w:rPr>
              <w:t>е</w:t>
            </w:r>
            <w:r w:rsidRPr="001503AB">
              <w:rPr>
                <w:sz w:val="22"/>
                <w:szCs w:val="22"/>
              </w:rPr>
              <w:t>лах акватории ЗСО по согласованию с центром государственного санитарно-эпидемиологического надзора;</w:t>
            </w:r>
          </w:p>
          <w:p w:rsidR="00594C55" w:rsidRPr="001503AB" w:rsidRDefault="00594C55" w:rsidP="003B11F1">
            <w:pPr>
              <w:numPr>
                <w:ilvl w:val="0"/>
                <w:numId w:val="16"/>
              </w:numPr>
              <w:spacing w:after="120"/>
              <w:ind w:left="318" w:hanging="284"/>
            </w:pPr>
            <w:r w:rsidRPr="001503AB">
              <w:rPr>
                <w:sz w:val="22"/>
                <w:szCs w:val="22"/>
              </w:rPr>
              <w:t xml:space="preserve">использование химических методов борьбы с </w:t>
            </w:r>
            <w:proofErr w:type="spellStart"/>
            <w:r w:rsidRPr="001503AB">
              <w:rPr>
                <w:sz w:val="22"/>
                <w:szCs w:val="22"/>
              </w:rPr>
              <w:t>эвтрофикацией</w:t>
            </w:r>
            <w:proofErr w:type="spellEnd"/>
            <w:r w:rsidRPr="001503AB">
              <w:rPr>
                <w:sz w:val="22"/>
                <w:szCs w:val="22"/>
              </w:rPr>
              <w:t xml:space="preserve"> водоемов при условии применения препаратов, имеющих положительное санитарно - эпидемиологическое заключение;</w:t>
            </w:r>
          </w:p>
          <w:p w:rsidR="00594C55" w:rsidRPr="001503AB" w:rsidRDefault="00594C55" w:rsidP="003B11F1">
            <w:pPr>
              <w:numPr>
                <w:ilvl w:val="0"/>
                <w:numId w:val="16"/>
              </w:numPr>
              <w:spacing w:after="120"/>
              <w:ind w:left="318" w:hanging="284"/>
            </w:pPr>
            <w:r w:rsidRPr="001503AB">
              <w:rPr>
                <w:sz w:val="22"/>
                <w:szCs w:val="22"/>
              </w:rPr>
              <w:t>при наличии судоходства - оборудов</w:t>
            </w:r>
            <w:r w:rsidRPr="001503AB">
              <w:rPr>
                <w:sz w:val="22"/>
                <w:szCs w:val="22"/>
              </w:rPr>
              <w:t>а</w:t>
            </w:r>
            <w:r w:rsidRPr="001503AB">
              <w:rPr>
                <w:sz w:val="22"/>
                <w:szCs w:val="22"/>
              </w:rPr>
              <w:t xml:space="preserve">ние судов, дебаркадеров и брандвахт устройствами для сбора фановых и </w:t>
            </w:r>
            <w:proofErr w:type="spellStart"/>
            <w:r w:rsidRPr="001503AB">
              <w:rPr>
                <w:sz w:val="22"/>
                <w:szCs w:val="22"/>
              </w:rPr>
              <w:t>подсланевых</w:t>
            </w:r>
            <w:proofErr w:type="spellEnd"/>
            <w:r w:rsidRPr="001503AB">
              <w:rPr>
                <w:sz w:val="22"/>
                <w:szCs w:val="22"/>
              </w:rPr>
              <w:t xml:space="preserve"> вод и твердых отходов;</w:t>
            </w:r>
          </w:p>
          <w:p w:rsidR="00594C55" w:rsidRPr="001503AB" w:rsidRDefault="00594C55" w:rsidP="003B11F1">
            <w:pPr>
              <w:numPr>
                <w:ilvl w:val="0"/>
                <w:numId w:val="16"/>
              </w:numPr>
              <w:spacing w:after="120"/>
              <w:ind w:left="318" w:hanging="284"/>
            </w:pPr>
            <w:r w:rsidRPr="001503AB">
              <w:rPr>
                <w:sz w:val="22"/>
                <w:szCs w:val="22"/>
              </w:rPr>
              <w:t>при наличии судоходства - оборудов</w:t>
            </w:r>
            <w:r w:rsidRPr="001503AB">
              <w:rPr>
                <w:sz w:val="22"/>
                <w:szCs w:val="22"/>
              </w:rPr>
              <w:t>а</w:t>
            </w:r>
            <w:r w:rsidRPr="001503AB">
              <w:rPr>
                <w:sz w:val="22"/>
                <w:szCs w:val="22"/>
              </w:rPr>
              <w:t>ние на пристанях сливных станций и приемников для сбора твердых отходов.</w:t>
            </w:r>
          </w:p>
        </w:tc>
      </w:tr>
      <w:tr w:rsidR="00594C55" w:rsidRPr="0026302B" w:rsidTr="0083686C">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tcPr>
          <w:p w:rsidR="00594C55" w:rsidRPr="001503AB" w:rsidRDefault="00594C55" w:rsidP="00AD0C53">
            <w:pPr>
              <w:jc w:val="center"/>
              <w:rPr>
                <w:b/>
              </w:rPr>
            </w:pPr>
            <w:r w:rsidRPr="001503AB">
              <w:rPr>
                <w:b/>
                <w:sz w:val="22"/>
                <w:szCs w:val="22"/>
              </w:rPr>
              <w:t>Санитарно-защитные полосы</w:t>
            </w:r>
          </w:p>
        </w:tc>
      </w:tr>
      <w:tr w:rsidR="00594C55" w:rsidRPr="0026302B" w:rsidTr="0083686C">
        <w:trPr>
          <w:trHeight w:val="860"/>
        </w:trPr>
        <w:tc>
          <w:tcPr>
            <w:tcW w:w="2682" w:type="pct"/>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120"/>
              <w:ind w:left="318" w:hanging="284"/>
            </w:pPr>
            <w:r w:rsidRPr="001503AB">
              <w:rPr>
                <w:sz w:val="22"/>
                <w:szCs w:val="22"/>
              </w:rPr>
              <w:t>размещение источников загрязнения почвы и грунтовых вод;</w:t>
            </w:r>
          </w:p>
          <w:p w:rsidR="00594C55" w:rsidRPr="00414AD3" w:rsidRDefault="00594C55" w:rsidP="003B11F1">
            <w:pPr>
              <w:numPr>
                <w:ilvl w:val="0"/>
                <w:numId w:val="16"/>
              </w:numPr>
              <w:spacing w:after="120"/>
              <w:ind w:left="318" w:hanging="284"/>
            </w:pPr>
            <w:r w:rsidRPr="001503AB">
              <w:rPr>
                <w:sz w:val="22"/>
                <w:szCs w:val="22"/>
              </w:rPr>
              <w:t>прокладка водоводов по территории свалок, полей ассенизации, полей фильтрации, полей орошения, кладбищ, скотомогильников, а так</w:t>
            </w:r>
          </w:p>
          <w:p w:rsidR="00594C55" w:rsidRPr="001503AB" w:rsidRDefault="00594C55" w:rsidP="003B11F1">
            <w:pPr>
              <w:numPr>
                <w:ilvl w:val="0"/>
                <w:numId w:val="16"/>
              </w:numPr>
              <w:spacing w:after="120"/>
              <w:ind w:left="318" w:hanging="284"/>
            </w:pPr>
            <w:proofErr w:type="gramStart"/>
            <w:r w:rsidRPr="001503AB">
              <w:rPr>
                <w:sz w:val="22"/>
                <w:szCs w:val="22"/>
              </w:rPr>
              <w:t>же</w:t>
            </w:r>
            <w:proofErr w:type="gramEnd"/>
            <w:r w:rsidRPr="001503AB">
              <w:rPr>
                <w:sz w:val="22"/>
                <w:szCs w:val="22"/>
              </w:rPr>
              <w:t xml:space="preserve"> прокладка магистральных водоводов по территории промышленных и сельскохозяйс</w:t>
            </w:r>
            <w:r w:rsidRPr="001503AB">
              <w:rPr>
                <w:sz w:val="22"/>
                <w:szCs w:val="22"/>
              </w:rPr>
              <w:t>т</w:t>
            </w:r>
            <w:r w:rsidRPr="001503AB">
              <w:rPr>
                <w:sz w:val="22"/>
                <w:szCs w:val="22"/>
              </w:rPr>
              <w:t>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594C55" w:rsidRPr="001503AB" w:rsidRDefault="00594C55" w:rsidP="003B11F1">
            <w:pPr>
              <w:numPr>
                <w:ilvl w:val="0"/>
                <w:numId w:val="16"/>
              </w:numPr>
              <w:spacing w:after="200" w:line="276" w:lineRule="auto"/>
              <w:ind w:left="318" w:hanging="284"/>
            </w:pPr>
          </w:p>
        </w:tc>
      </w:tr>
    </w:tbl>
    <w:p w:rsidR="00B14847" w:rsidRDefault="00594C55" w:rsidP="00F26375">
      <w:pPr>
        <w:spacing w:before="240" w:after="120" w:line="276" w:lineRule="auto"/>
        <w:ind w:firstLine="709"/>
        <w:jc w:val="both"/>
        <w:rPr>
          <w:bCs/>
        </w:rPr>
      </w:pPr>
      <w:r w:rsidRPr="0026302B">
        <w:rPr>
          <w:bCs/>
        </w:rPr>
        <w:t>На территории муниципального образования нарушений указанных регламентов не выявлено.</w:t>
      </w:r>
      <w:bookmarkStart w:id="79" w:name="_Toc315701272"/>
      <w:bookmarkStart w:id="80" w:name="_Toc315701273"/>
      <w:bookmarkStart w:id="81" w:name="_Toc315701274"/>
      <w:bookmarkStart w:id="82" w:name="_Toc315701275"/>
      <w:bookmarkStart w:id="83" w:name="_Toc315701276"/>
      <w:bookmarkStart w:id="84" w:name="_Toc315701277"/>
      <w:bookmarkStart w:id="85" w:name="_Toc315701278"/>
      <w:bookmarkStart w:id="86" w:name="_Toc315701279"/>
      <w:bookmarkStart w:id="87" w:name="_Toc315701280"/>
      <w:bookmarkStart w:id="88" w:name="_Toc315701281"/>
      <w:bookmarkStart w:id="89" w:name="_Toc315701282"/>
      <w:bookmarkStart w:id="90" w:name="_Toc315701283"/>
      <w:bookmarkStart w:id="91" w:name="_Toc315701284"/>
      <w:bookmarkEnd w:id="79"/>
      <w:bookmarkEnd w:id="80"/>
      <w:bookmarkEnd w:id="81"/>
      <w:bookmarkEnd w:id="82"/>
      <w:bookmarkEnd w:id="83"/>
      <w:bookmarkEnd w:id="84"/>
      <w:bookmarkEnd w:id="85"/>
      <w:bookmarkEnd w:id="86"/>
      <w:bookmarkEnd w:id="87"/>
      <w:bookmarkEnd w:id="88"/>
      <w:bookmarkEnd w:id="89"/>
      <w:bookmarkEnd w:id="90"/>
      <w:bookmarkEnd w:id="91"/>
    </w:p>
    <w:p w:rsidR="00594C55" w:rsidRDefault="00B14847" w:rsidP="00F26375">
      <w:pPr>
        <w:spacing w:before="240" w:after="120" w:line="276" w:lineRule="auto"/>
        <w:ind w:firstLine="709"/>
        <w:jc w:val="both"/>
        <w:rPr>
          <w:bCs/>
        </w:rPr>
      </w:pPr>
      <w:r>
        <w:rPr>
          <w:bCs/>
        </w:rPr>
        <w:br w:type="page"/>
      </w:r>
    </w:p>
    <w:p w:rsidR="00594C55" w:rsidRDefault="00594C55" w:rsidP="00F26375">
      <w:pPr>
        <w:spacing w:before="240" w:after="120" w:line="276" w:lineRule="auto"/>
        <w:ind w:firstLine="709"/>
        <w:jc w:val="both"/>
        <w:rPr>
          <w:bCs/>
        </w:rPr>
      </w:pPr>
      <w:r w:rsidRPr="0026302B">
        <w:rPr>
          <w:b/>
          <w:bCs/>
        </w:rPr>
        <w:t xml:space="preserve">2.13.4 </w:t>
      </w:r>
      <w:bookmarkStart w:id="92" w:name="_Toc336507679"/>
      <w:r w:rsidRPr="0026302B">
        <w:rPr>
          <w:b/>
          <w:bCs/>
        </w:rPr>
        <w:t>Санитарно-защитные зоны</w:t>
      </w:r>
      <w:bookmarkEnd w:id="92"/>
      <w:r>
        <w:rPr>
          <w:b/>
          <w:bCs/>
        </w:rPr>
        <w:t xml:space="preserve"> (СЗЗ)</w:t>
      </w:r>
    </w:p>
    <w:p w:rsidR="00594C55" w:rsidRPr="0026302B" w:rsidRDefault="00594C55" w:rsidP="0026302B">
      <w:pPr>
        <w:spacing w:line="276" w:lineRule="auto"/>
        <w:ind w:firstLine="709"/>
        <w:jc w:val="both"/>
        <w:rPr>
          <w:bCs/>
        </w:rPr>
      </w:pPr>
      <w:r w:rsidRPr="0026302B">
        <w:rPr>
          <w:bCs/>
        </w:rPr>
        <w:t xml:space="preserve">В соответствии с </w:t>
      </w:r>
      <w:proofErr w:type="spellStart"/>
      <w:r w:rsidRPr="00E66D4B">
        <w:rPr>
          <w:bCs/>
        </w:rPr>
        <w:t>СанПиН</w:t>
      </w:r>
      <w:proofErr w:type="spellEnd"/>
      <w:r w:rsidRPr="00E66D4B">
        <w:rPr>
          <w:bCs/>
        </w:rPr>
        <w:t xml:space="preserve"> 2.2.1/2.1.1.1200-03 </w:t>
      </w:r>
      <w:r>
        <w:rPr>
          <w:bCs/>
        </w:rPr>
        <w:t>«Санитарно-защитные зоны и сан</w:t>
      </w:r>
      <w:r>
        <w:rPr>
          <w:bCs/>
        </w:rPr>
        <w:t>и</w:t>
      </w:r>
      <w:r>
        <w:rPr>
          <w:bCs/>
        </w:rPr>
        <w:t xml:space="preserve">тарная классификация предприятий, сооружений и иных объектов» (новая редакция) </w:t>
      </w:r>
      <w:r w:rsidRPr="00E66D4B">
        <w:rPr>
          <w:bCs/>
        </w:rPr>
        <w:t>[8.1],</w:t>
      </w:r>
      <w:r w:rsidRPr="0026302B">
        <w:rPr>
          <w:bCs/>
        </w:rPr>
        <w:t xml:space="preserve"> требования по установлению санитарно-защитных зон (СЗЗ) распространяются на разм</w:t>
      </w:r>
      <w:r w:rsidRPr="0026302B">
        <w:rPr>
          <w:bCs/>
        </w:rPr>
        <w:t>е</w:t>
      </w:r>
      <w:r w:rsidRPr="0026302B">
        <w:rPr>
          <w:bCs/>
        </w:rPr>
        <w:t>щение, проектирование, строительство и эксплуатацию вновь строящихся, реконстру</w:t>
      </w:r>
      <w:r w:rsidRPr="0026302B">
        <w:rPr>
          <w:bCs/>
        </w:rPr>
        <w:t>и</w:t>
      </w:r>
      <w:r w:rsidRPr="0026302B">
        <w:rPr>
          <w:bCs/>
        </w:rPr>
        <w:t>руемых и действующих промышленных объектов и производств</w:t>
      </w:r>
      <w:r>
        <w:rPr>
          <w:bCs/>
        </w:rPr>
        <w:t>;</w:t>
      </w:r>
      <w:r w:rsidRPr="0026302B">
        <w:rPr>
          <w:bCs/>
        </w:rPr>
        <w:t xml:space="preserve"> объектов транспорта</w:t>
      </w:r>
      <w:r>
        <w:rPr>
          <w:bCs/>
        </w:rPr>
        <w:t>;</w:t>
      </w:r>
      <w:r w:rsidRPr="0026302B">
        <w:rPr>
          <w:bCs/>
        </w:rPr>
        <w:t xml:space="preserve"> связи</w:t>
      </w:r>
      <w:r>
        <w:rPr>
          <w:bCs/>
        </w:rPr>
        <w:t>;</w:t>
      </w:r>
      <w:r w:rsidRPr="0026302B">
        <w:rPr>
          <w:bCs/>
        </w:rPr>
        <w:t xml:space="preserve"> сельского хозяйства</w:t>
      </w:r>
      <w:r>
        <w:rPr>
          <w:bCs/>
        </w:rPr>
        <w:t>;</w:t>
      </w:r>
      <w:r w:rsidRPr="0026302B">
        <w:rPr>
          <w:bCs/>
        </w:rPr>
        <w:t xml:space="preserve"> энергетики</w:t>
      </w:r>
      <w:r>
        <w:rPr>
          <w:bCs/>
        </w:rPr>
        <w:t>;</w:t>
      </w:r>
      <w:r w:rsidRPr="0026302B">
        <w:rPr>
          <w:bCs/>
        </w:rPr>
        <w:t xml:space="preserve"> опытно-экспериментальных производств</w:t>
      </w:r>
      <w:r>
        <w:rPr>
          <w:bCs/>
        </w:rPr>
        <w:t>;</w:t>
      </w:r>
      <w:r w:rsidRPr="0026302B">
        <w:rPr>
          <w:bCs/>
        </w:rPr>
        <w:t xml:space="preserve"> объе</w:t>
      </w:r>
      <w:r w:rsidRPr="0026302B">
        <w:rPr>
          <w:bCs/>
        </w:rPr>
        <w:t>к</w:t>
      </w:r>
      <w:r w:rsidRPr="0026302B">
        <w:rPr>
          <w:bCs/>
        </w:rPr>
        <w:t>тов коммунального назначения, спорта, торговли, общественного питания и др., явля</w:t>
      </w:r>
      <w:r w:rsidRPr="0026302B">
        <w:rPr>
          <w:bCs/>
        </w:rPr>
        <w:t>ю</w:t>
      </w:r>
      <w:r w:rsidRPr="0026302B">
        <w:rPr>
          <w:bCs/>
        </w:rPr>
        <w:t>щихся источниками воздействия на среду обитания и здоровье человека.</w:t>
      </w:r>
    </w:p>
    <w:p w:rsidR="00594C55" w:rsidRPr="0026302B" w:rsidRDefault="00594C55" w:rsidP="0026302B">
      <w:pPr>
        <w:spacing w:line="276" w:lineRule="auto"/>
        <w:ind w:firstLine="709"/>
        <w:jc w:val="both"/>
        <w:rPr>
          <w:bCs/>
        </w:rPr>
      </w:pPr>
      <w:r w:rsidRPr="0026302B">
        <w:rPr>
          <w:bCs/>
        </w:rPr>
        <w:t xml:space="preserve">Территория СЗЗ предназначена </w:t>
      </w:r>
      <w:proofErr w:type="gramStart"/>
      <w:r w:rsidRPr="0026302B">
        <w:rPr>
          <w:bCs/>
        </w:rPr>
        <w:t>для</w:t>
      </w:r>
      <w:proofErr w:type="gramEnd"/>
      <w:r w:rsidRPr="0026302B">
        <w:rPr>
          <w:bCs/>
        </w:rPr>
        <w:t>:</w:t>
      </w:r>
    </w:p>
    <w:p w:rsidR="00594C55" w:rsidRPr="0026302B" w:rsidRDefault="00594C55" w:rsidP="003B11F1">
      <w:pPr>
        <w:numPr>
          <w:ilvl w:val="0"/>
          <w:numId w:val="17"/>
        </w:numPr>
        <w:spacing w:line="276" w:lineRule="auto"/>
        <w:ind w:left="993" w:hanging="284"/>
        <w:jc w:val="both"/>
        <w:rPr>
          <w:bCs/>
        </w:rPr>
      </w:pPr>
      <w:r w:rsidRPr="0026302B">
        <w:rPr>
          <w:bCs/>
        </w:rPr>
        <w:t>обеспечения снижения уровня воздействия до требуемых гигиенических норм</w:t>
      </w:r>
      <w:r w:rsidRPr="0026302B">
        <w:rPr>
          <w:bCs/>
        </w:rPr>
        <w:t>а</w:t>
      </w:r>
      <w:r w:rsidRPr="0026302B">
        <w:rPr>
          <w:bCs/>
        </w:rPr>
        <w:t>тивов по всем факторам воздействия за ее пределами (ПДК, ПДУ);</w:t>
      </w:r>
    </w:p>
    <w:p w:rsidR="00594C55" w:rsidRPr="0026302B" w:rsidRDefault="00594C55" w:rsidP="003B11F1">
      <w:pPr>
        <w:numPr>
          <w:ilvl w:val="0"/>
          <w:numId w:val="17"/>
        </w:numPr>
        <w:spacing w:line="276" w:lineRule="auto"/>
        <w:ind w:left="993" w:hanging="284"/>
        <w:jc w:val="both"/>
        <w:rPr>
          <w:bCs/>
        </w:rPr>
      </w:pPr>
      <w:r w:rsidRPr="0026302B">
        <w:rPr>
          <w:bCs/>
        </w:rPr>
        <w:t>создания санитарно-защитного барьера между территорией предприятия (гру</w:t>
      </w:r>
      <w:r w:rsidRPr="0026302B">
        <w:rPr>
          <w:bCs/>
        </w:rPr>
        <w:t>п</w:t>
      </w:r>
      <w:r w:rsidRPr="0026302B">
        <w:rPr>
          <w:bCs/>
        </w:rPr>
        <w:t>пы предприятий) и территорией жилой застройки;</w:t>
      </w:r>
    </w:p>
    <w:p w:rsidR="00594C55" w:rsidRPr="0026302B" w:rsidRDefault="00594C55" w:rsidP="003B11F1">
      <w:pPr>
        <w:numPr>
          <w:ilvl w:val="0"/>
          <w:numId w:val="17"/>
        </w:numPr>
        <w:spacing w:line="276" w:lineRule="auto"/>
        <w:ind w:left="993" w:hanging="284"/>
        <w:jc w:val="both"/>
        <w:rPr>
          <w:bCs/>
        </w:rPr>
      </w:pPr>
      <w:r w:rsidRPr="0026302B">
        <w:rPr>
          <w:bCs/>
        </w:rPr>
        <w:t>организации дополнительных озелененных площадей, обеспечивающих экран</w:t>
      </w:r>
      <w:r w:rsidRPr="0026302B">
        <w:rPr>
          <w:bCs/>
        </w:rPr>
        <w:t>и</w:t>
      </w:r>
      <w:r w:rsidRPr="0026302B">
        <w:rPr>
          <w:bCs/>
        </w:rPr>
        <w:t>рование, ассимиляцию и фильтрацию загрязнителей атмосферного воздуха, и повышение комфортности микроклимата.</w:t>
      </w:r>
    </w:p>
    <w:p w:rsidR="00594C55" w:rsidRPr="0026302B" w:rsidRDefault="00594C55" w:rsidP="0026302B">
      <w:pPr>
        <w:spacing w:line="276" w:lineRule="auto"/>
        <w:ind w:firstLine="709"/>
        <w:jc w:val="both"/>
        <w:rPr>
          <w:bCs/>
        </w:rPr>
      </w:pPr>
      <w:r w:rsidRPr="0026302B">
        <w:rPr>
          <w:bCs/>
        </w:rPr>
        <w:t>По своему функциональному назначению санитарно-защитная зона является з</w:t>
      </w:r>
      <w:r w:rsidRPr="0026302B">
        <w:rPr>
          <w:bCs/>
        </w:rPr>
        <w:t>а</w:t>
      </w:r>
      <w:r w:rsidRPr="0026302B">
        <w:rPr>
          <w:bCs/>
        </w:rPr>
        <w:t>щитным барьером, обеспечивающим уровень безопасности населения при эксплуатации объекта в штатном режиме.</w:t>
      </w:r>
    </w:p>
    <w:p w:rsidR="00594C55" w:rsidRPr="0026302B" w:rsidRDefault="00594C55" w:rsidP="0026302B">
      <w:pPr>
        <w:spacing w:line="276" w:lineRule="auto"/>
        <w:ind w:firstLine="709"/>
        <w:jc w:val="both"/>
        <w:rPr>
          <w:bCs/>
        </w:rPr>
      </w:pPr>
      <w:r w:rsidRPr="0026302B">
        <w:rPr>
          <w:bCs/>
        </w:rPr>
        <w:t>В зависимости от характеристики выбросов для промышленного объекта и прои</w:t>
      </w:r>
      <w:r w:rsidRPr="0026302B">
        <w:rPr>
          <w:bCs/>
        </w:rPr>
        <w:t>з</w:t>
      </w:r>
      <w:r w:rsidRPr="0026302B">
        <w:rPr>
          <w:bCs/>
        </w:rPr>
        <w:t>водства размер санитарно-защитной зоны устанавли</w:t>
      </w:r>
      <w:r>
        <w:rPr>
          <w:bCs/>
        </w:rPr>
        <w:t xml:space="preserve">вается от границы </w:t>
      </w:r>
      <w:proofErr w:type="spellStart"/>
      <w:r>
        <w:rPr>
          <w:bCs/>
        </w:rPr>
        <w:t>промплощадки</w:t>
      </w:r>
      <w:proofErr w:type="spellEnd"/>
      <w:r>
        <w:rPr>
          <w:bCs/>
        </w:rPr>
        <w:t xml:space="preserve"> </w:t>
      </w:r>
      <w:r w:rsidRPr="0026302B">
        <w:rPr>
          <w:bCs/>
        </w:rPr>
        <w:t>или от конкретного источника выбросов загрязняющих веществ.</w:t>
      </w:r>
    </w:p>
    <w:p w:rsidR="00594C55" w:rsidRDefault="00594C55" w:rsidP="0026302B">
      <w:pPr>
        <w:spacing w:line="276" w:lineRule="auto"/>
        <w:ind w:firstLine="709"/>
        <w:jc w:val="both"/>
        <w:rPr>
          <w:b/>
          <w:bCs/>
          <w:color w:val="000000"/>
        </w:rPr>
      </w:pPr>
    </w:p>
    <w:p w:rsidR="00594C55" w:rsidRPr="005E298A" w:rsidRDefault="00594C55" w:rsidP="0026302B">
      <w:pPr>
        <w:spacing w:line="276" w:lineRule="auto"/>
        <w:ind w:firstLine="709"/>
        <w:jc w:val="both"/>
        <w:rPr>
          <w:bCs/>
          <w:color w:val="000000"/>
        </w:rPr>
      </w:pPr>
      <w:r w:rsidRPr="0053242F">
        <w:rPr>
          <w:b/>
          <w:bCs/>
          <w:i/>
          <w:color w:val="000000"/>
        </w:rPr>
        <w:t>Генеральным планом предлагается</w:t>
      </w:r>
      <w:r>
        <w:rPr>
          <w:b/>
          <w:bCs/>
          <w:i/>
          <w:color w:val="000000"/>
        </w:rPr>
        <w:t xml:space="preserve"> </w:t>
      </w:r>
      <w:r w:rsidRPr="005E298A">
        <w:rPr>
          <w:bCs/>
          <w:color w:val="000000"/>
        </w:rPr>
        <w:t xml:space="preserve"> на основании </w:t>
      </w:r>
      <w:proofErr w:type="spellStart"/>
      <w:r w:rsidRPr="005E298A">
        <w:rPr>
          <w:bCs/>
          <w:color w:val="000000"/>
        </w:rPr>
        <w:t>СанПиН</w:t>
      </w:r>
      <w:proofErr w:type="spellEnd"/>
      <w:r w:rsidRPr="005E298A">
        <w:rPr>
          <w:bCs/>
          <w:color w:val="000000"/>
        </w:rPr>
        <w:t xml:space="preserve"> [8.1] разработать и у</w:t>
      </w:r>
      <w:r w:rsidRPr="005E298A">
        <w:rPr>
          <w:bCs/>
          <w:color w:val="000000"/>
        </w:rPr>
        <w:t>с</w:t>
      </w:r>
      <w:r w:rsidRPr="005E298A">
        <w:rPr>
          <w:bCs/>
          <w:color w:val="000000"/>
        </w:rPr>
        <w:t>тановить:</w:t>
      </w:r>
    </w:p>
    <w:p w:rsidR="00594C55" w:rsidRPr="005E298A" w:rsidRDefault="00594C55" w:rsidP="003B11F1">
      <w:pPr>
        <w:numPr>
          <w:ilvl w:val="0"/>
          <w:numId w:val="18"/>
        </w:numPr>
        <w:spacing w:line="276" w:lineRule="auto"/>
        <w:jc w:val="both"/>
        <w:rPr>
          <w:bCs/>
          <w:color w:val="000000"/>
        </w:rPr>
      </w:pPr>
      <w:r w:rsidRPr="005E298A">
        <w:rPr>
          <w:bCs/>
          <w:color w:val="000000"/>
        </w:rPr>
        <w:t>в обязательном порядке проекты санитарно-защитных зон для всех сущес</w:t>
      </w:r>
      <w:r w:rsidRPr="005E298A">
        <w:rPr>
          <w:bCs/>
          <w:color w:val="000000"/>
        </w:rPr>
        <w:t>т</w:t>
      </w:r>
      <w:r w:rsidRPr="005E298A">
        <w:rPr>
          <w:bCs/>
          <w:color w:val="000000"/>
        </w:rPr>
        <w:t xml:space="preserve">вующих и планируемых объектов I </w:t>
      </w:r>
      <w:r w:rsidRPr="005E298A">
        <w:rPr>
          <w:b/>
          <w:bCs/>
          <w:color w:val="000000"/>
        </w:rPr>
        <w:t>–</w:t>
      </w:r>
      <w:r w:rsidRPr="005E298A">
        <w:rPr>
          <w:bCs/>
          <w:color w:val="000000"/>
        </w:rPr>
        <w:t xml:space="preserve"> III классов опасности;</w:t>
      </w:r>
    </w:p>
    <w:p w:rsidR="00594C55" w:rsidRPr="005E298A" w:rsidRDefault="00594C55" w:rsidP="003B11F1">
      <w:pPr>
        <w:numPr>
          <w:ilvl w:val="0"/>
          <w:numId w:val="18"/>
        </w:numPr>
        <w:spacing w:line="276" w:lineRule="auto"/>
        <w:jc w:val="both"/>
        <w:rPr>
          <w:bCs/>
          <w:color w:val="000000"/>
        </w:rPr>
      </w:pPr>
      <w:r w:rsidRPr="005E298A">
        <w:rPr>
          <w:bCs/>
          <w:color w:val="000000"/>
        </w:rPr>
        <w:t>в рекомендательном порядке проекты санитарно-защитных зон для всех сущ</w:t>
      </w:r>
      <w:r w:rsidRPr="005E298A">
        <w:rPr>
          <w:bCs/>
          <w:color w:val="000000"/>
        </w:rPr>
        <w:t>е</w:t>
      </w:r>
      <w:r w:rsidRPr="005E298A">
        <w:rPr>
          <w:bCs/>
          <w:color w:val="000000"/>
        </w:rPr>
        <w:t xml:space="preserve">ствующих и планируемых объектов IV </w:t>
      </w:r>
      <w:r w:rsidRPr="005E298A">
        <w:rPr>
          <w:b/>
          <w:bCs/>
          <w:color w:val="000000"/>
        </w:rPr>
        <w:t>–</w:t>
      </w:r>
      <w:r w:rsidRPr="005E298A">
        <w:rPr>
          <w:bCs/>
          <w:color w:val="000000"/>
        </w:rPr>
        <w:t xml:space="preserve"> V классов опасности.</w:t>
      </w:r>
    </w:p>
    <w:p w:rsidR="00594C55" w:rsidRPr="00665B96" w:rsidRDefault="00594C55" w:rsidP="0026302B">
      <w:pPr>
        <w:spacing w:line="276" w:lineRule="auto"/>
        <w:ind w:firstLine="709"/>
        <w:jc w:val="both"/>
        <w:rPr>
          <w:bCs/>
          <w:color w:val="000000"/>
        </w:rPr>
      </w:pPr>
      <w:r w:rsidRPr="00665B96">
        <w:rPr>
          <w:bCs/>
          <w:color w:val="000000"/>
        </w:rPr>
        <w:t>Для групп промышленных объектов и производств или промышленного узла (ко</w:t>
      </w:r>
      <w:r w:rsidRPr="00665B96">
        <w:rPr>
          <w:bCs/>
          <w:color w:val="000000"/>
        </w:rPr>
        <w:t>м</w:t>
      </w:r>
      <w:r w:rsidRPr="00665B96">
        <w:rPr>
          <w:bCs/>
          <w:color w:val="000000"/>
        </w:rPr>
        <w:t xml:space="preserve">плекса) на основании </w:t>
      </w:r>
      <w:proofErr w:type="spellStart"/>
      <w:r w:rsidRPr="00665B96">
        <w:rPr>
          <w:bCs/>
          <w:color w:val="000000"/>
        </w:rPr>
        <w:t>СанПиН</w:t>
      </w:r>
      <w:proofErr w:type="spellEnd"/>
      <w:r w:rsidRPr="00665B96">
        <w:rPr>
          <w:bCs/>
          <w:color w:val="000000"/>
        </w:rPr>
        <w:t xml:space="preserve"> устанавливается санитарно-защитная зона с учетом су</w:t>
      </w:r>
      <w:r w:rsidRPr="00665B96">
        <w:rPr>
          <w:bCs/>
          <w:color w:val="000000"/>
        </w:rPr>
        <w:t>м</w:t>
      </w:r>
      <w:r w:rsidRPr="00665B96">
        <w:rPr>
          <w:bCs/>
          <w:color w:val="000000"/>
        </w:rPr>
        <w:t>марных выбросов в атмосферный воздух и физического воздействия источников промы</w:t>
      </w:r>
      <w:r w:rsidRPr="00665B96">
        <w:rPr>
          <w:bCs/>
          <w:color w:val="000000"/>
        </w:rPr>
        <w:t>ш</w:t>
      </w:r>
      <w:r w:rsidRPr="00665B96">
        <w:rPr>
          <w:bCs/>
          <w:color w:val="000000"/>
        </w:rPr>
        <w:t>ленных объектов и производств, входящих в единую зону.</w:t>
      </w:r>
    </w:p>
    <w:p w:rsidR="00B14847" w:rsidRDefault="00594C55" w:rsidP="0083686C">
      <w:pPr>
        <w:spacing w:before="240" w:line="276" w:lineRule="auto"/>
        <w:ind w:firstLine="709"/>
        <w:jc w:val="both"/>
        <w:rPr>
          <w:bCs/>
          <w:color w:val="000000"/>
        </w:rPr>
      </w:pPr>
      <w:r w:rsidRPr="005E298A">
        <w:rPr>
          <w:bCs/>
          <w:color w:val="000000"/>
        </w:rPr>
        <w:t>Более точные значения СЗЗ необходимо определять посредством создания прое</w:t>
      </w:r>
      <w:r w:rsidRPr="005E298A">
        <w:rPr>
          <w:bCs/>
          <w:color w:val="000000"/>
        </w:rPr>
        <w:t>к</w:t>
      </w:r>
      <w:r w:rsidRPr="005E298A">
        <w:rPr>
          <w:bCs/>
          <w:color w:val="000000"/>
        </w:rPr>
        <w:t>тов санитарно-защитных зон для каждого конкретного объекта. На территории поселения расположено 6 объектов, для которых требуется организация СЗЗ.</w:t>
      </w:r>
    </w:p>
    <w:p w:rsidR="00594C55" w:rsidRPr="005E298A" w:rsidRDefault="00B14847" w:rsidP="0083686C">
      <w:pPr>
        <w:spacing w:before="240" w:line="276" w:lineRule="auto"/>
        <w:ind w:firstLine="709"/>
        <w:jc w:val="both"/>
        <w:rPr>
          <w:bCs/>
          <w:color w:val="000000"/>
        </w:rPr>
      </w:pPr>
      <w:r>
        <w:rPr>
          <w:bCs/>
          <w:color w:val="000000"/>
        </w:rPr>
        <w:br w:type="page"/>
      </w:r>
    </w:p>
    <w:p w:rsidR="00594C55" w:rsidRPr="0083686C" w:rsidRDefault="00594C55" w:rsidP="0083686C">
      <w:pPr>
        <w:spacing w:before="120" w:after="120" w:line="276" w:lineRule="auto"/>
        <w:ind w:firstLine="709"/>
        <w:jc w:val="both"/>
        <w:rPr>
          <w:b/>
          <w:bCs/>
        </w:rPr>
      </w:pPr>
      <w:r w:rsidRPr="005E298A">
        <w:rPr>
          <w:bCs/>
          <w:color w:val="000000"/>
        </w:rPr>
        <w:t>Таблица 2.13.</w:t>
      </w:r>
      <w:r>
        <w:rPr>
          <w:bCs/>
          <w:color w:val="000000"/>
        </w:rPr>
        <w:t>4.1</w:t>
      </w:r>
      <w:r w:rsidRPr="0083686C">
        <w:rPr>
          <w:b/>
          <w:bCs/>
        </w:rPr>
        <w:t xml:space="preserve"> – Санитарно-защитные зоны для объектов специального н</w:t>
      </w:r>
      <w:r w:rsidRPr="0083686C">
        <w:rPr>
          <w:b/>
          <w:bCs/>
        </w:rPr>
        <w:t>а</w:t>
      </w:r>
      <w:r w:rsidRPr="0083686C">
        <w:rPr>
          <w:b/>
          <w:bCs/>
        </w:rPr>
        <w:t>значения, расположенных на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2427"/>
        <w:gridCol w:w="1392"/>
        <w:gridCol w:w="1392"/>
      </w:tblGrid>
      <w:tr w:rsidR="00594C55" w:rsidRPr="0083686C" w:rsidTr="00E7695C">
        <w:trPr>
          <w:trHeight w:val="622"/>
        </w:trPr>
        <w:tc>
          <w:tcPr>
            <w:tcW w:w="2278" w:type="pct"/>
            <w:vAlign w:val="center"/>
          </w:tcPr>
          <w:p w:rsidR="00594C55" w:rsidRPr="005E298A" w:rsidRDefault="00594C55" w:rsidP="0083686C">
            <w:pPr>
              <w:spacing w:line="276" w:lineRule="auto"/>
              <w:jc w:val="center"/>
              <w:rPr>
                <w:b/>
                <w:color w:val="000000"/>
                <w:kern w:val="2"/>
                <w:sz w:val="20"/>
                <w:lang w:eastAsia="en-US"/>
              </w:rPr>
            </w:pPr>
            <w:r w:rsidRPr="005E298A">
              <w:rPr>
                <w:b/>
                <w:color w:val="000000"/>
                <w:kern w:val="2"/>
                <w:sz w:val="20"/>
                <w:lang w:eastAsia="en-US"/>
              </w:rPr>
              <w:t xml:space="preserve">Перечень захоронений </w:t>
            </w:r>
          </w:p>
          <w:p w:rsidR="00594C55" w:rsidRPr="005E298A" w:rsidRDefault="00594C55" w:rsidP="0083686C">
            <w:pPr>
              <w:spacing w:line="276" w:lineRule="auto"/>
              <w:jc w:val="center"/>
              <w:rPr>
                <w:b/>
                <w:color w:val="000000"/>
                <w:kern w:val="2"/>
                <w:sz w:val="20"/>
                <w:lang w:eastAsia="en-US"/>
              </w:rPr>
            </w:pPr>
            <w:r w:rsidRPr="005E298A">
              <w:rPr>
                <w:b/>
                <w:color w:val="000000"/>
                <w:kern w:val="2"/>
                <w:sz w:val="20"/>
                <w:lang w:eastAsia="en-US"/>
              </w:rPr>
              <w:t>с установленным местоположением</w:t>
            </w:r>
          </w:p>
        </w:tc>
        <w:tc>
          <w:tcPr>
            <w:tcW w:w="1268" w:type="pct"/>
            <w:vAlign w:val="center"/>
          </w:tcPr>
          <w:p w:rsidR="00594C55" w:rsidRPr="005E298A" w:rsidRDefault="00594C55" w:rsidP="0083686C">
            <w:pPr>
              <w:spacing w:line="276" w:lineRule="auto"/>
              <w:jc w:val="center"/>
              <w:rPr>
                <w:b/>
                <w:color w:val="000000"/>
                <w:kern w:val="2"/>
                <w:sz w:val="20"/>
                <w:lang w:val="en-US" w:eastAsia="en-US"/>
              </w:rPr>
            </w:pPr>
            <w:proofErr w:type="spellStart"/>
            <w:r w:rsidRPr="005E298A">
              <w:rPr>
                <w:b/>
                <w:color w:val="000000"/>
                <w:kern w:val="2"/>
                <w:sz w:val="20"/>
                <w:lang w:val="en-US" w:eastAsia="en-US"/>
              </w:rPr>
              <w:t>Ближайший</w:t>
            </w:r>
            <w:proofErr w:type="spellEnd"/>
            <w:r w:rsidRPr="005E298A">
              <w:rPr>
                <w:b/>
                <w:color w:val="000000"/>
                <w:kern w:val="2"/>
                <w:sz w:val="20"/>
                <w:lang w:val="en-US" w:eastAsia="en-US"/>
              </w:rPr>
              <w:t xml:space="preserve"> </w:t>
            </w:r>
            <w:proofErr w:type="spellStart"/>
            <w:r w:rsidRPr="005E298A">
              <w:rPr>
                <w:b/>
                <w:color w:val="000000"/>
                <w:kern w:val="2"/>
                <w:sz w:val="20"/>
                <w:lang w:val="en-US" w:eastAsia="en-US"/>
              </w:rPr>
              <w:t>населенный</w:t>
            </w:r>
            <w:proofErr w:type="spellEnd"/>
            <w:r w:rsidRPr="005E298A">
              <w:rPr>
                <w:b/>
                <w:color w:val="000000"/>
                <w:kern w:val="2"/>
                <w:sz w:val="20"/>
                <w:lang w:val="en-US" w:eastAsia="en-US"/>
              </w:rPr>
              <w:t xml:space="preserve"> </w:t>
            </w:r>
            <w:proofErr w:type="spellStart"/>
            <w:r w:rsidRPr="005E298A">
              <w:rPr>
                <w:b/>
                <w:color w:val="000000"/>
                <w:kern w:val="2"/>
                <w:sz w:val="20"/>
                <w:lang w:val="en-US" w:eastAsia="en-US"/>
              </w:rPr>
              <w:t>пункт</w:t>
            </w:r>
            <w:proofErr w:type="spellEnd"/>
          </w:p>
        </w:tc>
        <w:tc>
          <w:tcPr>
            <w:tcW w:w="727" w:type="pct"/>
            <w:vAlign w:val="center"/>
          </w:tcPr>
          <w:p w:rsidR="00594C55" w:rsidRPr="00F954D6" w:rsidRDefault="00594C55" w:rsidP="0083686C">
            <w:pPr>
              <w:spacing w:line="276" w:lineRule="auto"/>
              <w:jc w:val="center"/>
              <w:rPr>
                <w:b/>
                <w:kern w:val="2"/>
                <w:sz w:val="20"/>
                <w:lang w:eastAsia="en-US"/>
              </w:rPr>
            </w:pPr>
            <w:r w:rsidRPr="00F954D6">
              <w:rPr>
                <w:b/>
                <w:kern w:val="2"/>
                <w:sz w:val="20"/>
                <w:lang w:eastAsia="en-US"/>
              </w:rPr>
              <w:t xml:space="preserve">Площадь, </w:t>
            </w:r>
            <w:proofErr w:type="gramStart"/>
            <w:r w:rsidRPr="00F954D6">
              <w:rPr>
                <w:b/>
                <w:kern w:val="2"/>
                <w:sz w:val="20"/>
                <w:lang w:eastAsia="en-US"/>
              </w:rPr>
              <w:t>га</w:t>
            </w:r>
            <w:proofErr w:type="gramEnd"/>
          </w:p>
        </w:tc>
        <w:tc>
          <w:tcPr>
            <w:tcW w:w="727" w:type="pct"/>
            <w:vAlign w:val="center"/>
          </w:tcPr>
          <w:p w:rsidR="00594C55" w:rsidRPr="00F954D6" w:rsidRDefault="00594C55" w:rsidP="0083686C">
            <w:pPr>
              <w:spacing w:line="276" w:lineRule="auto"/>
              <w:jc w:val="center"/>
              <w:rPr>
                <w:b/>
                <w:kern w:val="2"/>
                <w:sz w:val="20"/>
                <w:lang w:eastAsia="en-US"/>
              </w:rPr>
            </w:pPr>
            <w:r w:rsidRPr="00F954D6">
              <w:rPr>
                <w:b/>
                <w:kern w:val="2"/>
                <w:sz w:val="20"/>
                <w:lang w:eastAsia="en-US"/>
              </w:rPr>
              <w:t>СЗЗ,</w:t>
            </w:r>
          </w:p>
          <w:p w:rsidR="00594C55" w:rsidRPr="0087391D" w:rsidRDefault="00594C55" w:rsidP="0083686C">
            <w:pPr>
              <w:spacing w:line="276" w:lineRule="auto"/>
              <w:jc w:val="center"/>
              <w:rPr>
                <w:b/>
                <w:color w:val="FF0000"/>
                <w:kern w:val="2"/>
                <w:sz w:val="20"/>
                <w:lang w:eastAsia="en-US"/>
              </w:rPr>
            </w:pPr>
            <w:r w:rsidRPr="00F954D6">
              <w:rPr>
                <w:b/>
                <w:kern w:val="2"/>
                <w:sz w:val="20"/>
                <w:lang w:eastAsia="en-US"/>
              </w:rPr>
              <w:t>м</w:t>
            </w:r>
          </w:p>
        </w:tc>
      </w:tr>
      <w:tr w:rsidR="00D524F4" w:rsidRPr="0083686C" w:rsidTr="00FD191A">
        <w:trPr>
          <w:trHeight w:val="645"/>
        </w:trPr>
        <w:tc>
          <w:tcPr>
            <w:tcW w:w="2278" w:type="pct"/>
            <w:vAlign w:val="center"/>
          </w:tcPr>
          <w:p w:rsidR="00D524F4" w:rsidRPr="009D0F59" w:rsidRDefault="00D524F4" w:rsidP="0083686C">
            <w:pPr>
              <w:spacing w:line="276" w:lineRule="auto"/>
              <w:jc w:val="center"/>
              <w:rPr>
                <w:color w:val="000000"/>
                <w:kern w:val="2"/>
                <w:lang w:eastAsia="en-US"/>
              </w:rPr>
            </w:pPr>
            <w:r>
              <w:rPr>
                <w:color w:val="000000"/>
                <w:kern w:val="2"/>
                <w:lang w:eastAsia="en-US"/>
              </w:rPr>
              <w:t>Кладбища</w:t>
            </w:r>
          </w:p>
        </w:tc>
        <w:tc>
          <w:tcPr>
            <w:tcW w:w="1268" w:type="pct"/>
            <w:vAlign w:val="center"/>
          </w:tcPr>
          <w:p w:rsidR="00D524F4" w:rsidRPr="009D0F59" w:rsidRDefault="0087391D" w:rsidP="00B14847">
            <w:pPr>
              <w:spacing w:line="276" w:lineRule="auto"/>
              <w:rPr>
                <w:kern w:val="2"/>
                <w:lang w:eastAsia="en-US"/>
              </w:rPr>
            </w:pPr>
            <w:r>
              <w:rPr>
                <w:kern w:val="2"/>
                <w:lang w:eastAsia="en-US"/>
              </w:rPr>
              <w:t>с</w:t>
            </w:r>
            <w:proofErr w:type="gramStart"/>
            <w:r>
              <w:rPr>
                <w:kern w:val="2"/>
                <w:lang w:eastAsia="en-US"/>
              </w:rPr>
              <w:t>.П</w:t>
            </w:r>
            <w:proofErr w:type="gramEnd"/>
            <w:r>
              <w:rPr>
                <w:kern w:val="2"/>
                <w:lang w:eastAsia="en-US"/>
              </w:rPr>
              <w:t>огожее</w:t>
            </w:r>
          </w:p>
        </w:tc>
        <w:tc>
          <w:tcPr>
            <w:tcW w:w="727" w:type="pct"/>
            <w:vAlign w:val="center"/>
          </w:tcPr>
          <w:p w:rsidR="00D524F4" w:rsidRPr="0087391D" w:rsidRDefault="00D524F4" w:rsidP="005C77DC">
            <w:pPr>
              <w:spacing w:line="276" w:lineRule="auto"/>
              <w:jc w:val="center"/>
              <w:rPr>
                <w:color w:val="FF0000"/>
                <w:kern w:val="2"/>
                <w:lang w:eastAsia="en-US"/>
              </w:rPr>
            </w:pPr>
            <w:r w:rsidRPr="0087391D">
              <w:rPr>
                <w:color w:val="FF0000"/>
                <w:kern w:val="2"/>
                <w:sz w:val="22"/>
                <w:szCs w:val="22"/>
                <w:lang w:eastAsia="en-US"/>
              </w:rPr>
              <w:t>2</w:t>
            </w:r>
          </w:p>
        </w:tc>
        <w:tc>
          <w:tcPr>
            <w:tcW w:w="727" w:type="pct"/>
            <w:vAlign w:val="center"/>
          </w:tcPr>
          <w:p w:rsidR="00D524F4" w:rsidRPr="0087391D" w:rsidRDefault="00D524F4" w:rsidP="0083686C">
            <w:pPr>
              <w:spacing w:line="276" w:lineRule="auto"/>
              <w:jc w:val="center"/>
              <w:rPr>
                <w:color w:val="FF0000"/>
                <w:kern w:val="2"/>
                <w:lang w:eastAsia="en-US"/>
              </w:rPr>
            </w:pPr>
            <w:r w:rsidRPr="0087391D">
              <w:rPr>
                <w:color w:val="FF0000"/>
                <w:kern w:val="2"/>
                <w:lang w:eastAsia="en-US"/>
              </w:rPr>
              <w:t>50</w:t>
            </w:r>
          </w:p>
        </w:tc>
      </w:tr>
      <w:tr w:rsidR="00F954D6" w:rsidRPr="0083686C" w:rsidTr="00FD191A">
        <w:trPr>
          <w:trHeight w:val="645"/>
        </w:trPr>
        <w:tc>
          <w:tcPr>
            <w:tcW w:w="2278" w:type="pct"/>
            <w:vAlign w:val="center"/>
          </w:tcPr>
          <w:p w:rsidR="00F954D6" w:rsidRDefault="00F954D6" w:rsidP="0083686C">
            <w:pPr>
              <w:spacing w:line="276" w:lineRule="auto"/>
              <w:jc w:val="center"/>
              <w:rPr>
                <w:color w:val="000000"/>
                <w:kern w:val="2"/>
                <w:lang w:eastAsia="en-US"/>
              </w:rPr>
            </w:pPr>
            <w:r>
              <w:rPr>
                <w:color w:val="000000"/>
                <w:kern w:val="2"/>
                <w:lang w:eastAsia="en-US"/>
              </w:rPr>
              <w:t>Скотомогильник</w:t>
            </w:r>
          </w:p>
        </w:tc>
        <w:tc>
          <w:tcPr>
            <w:tcW w:w="1268" w:type="pct"/>
            <w:vAlign w:val="center"/>
          </w:tcPr>
          <w:p w:rsidR="00F954D6" w:rsidRPr="009D0F59" w:rsidRDefault="00F954D6" w:rsidP="0071664A">
            <w:pPr>
              <w:spacing w:line="276" w:lineRule="auto"/>
              <w:rPr>
                <w:kern w:val="2"/>
                <w:lang w:eastAsia="en-US"/>
              </w:rPr>
            </w:pPr>
            <w:r>
              <w:rPr>
                <w:kern w:val="2"/>
                <w:lang w:eastAsia="en-US"/>
              </w:rPr>
              <w:t>с</w:t>
            </w:r>
            <w:proofErr w:type="gramStart"/>
            <w:r>
              <w:rPr>
                <w:kern w:val="2"/>
                <w:lang w:eastAsia="en-US"/>
              </w:rPr>
              <w:t>.П</w:t>
            </w:r>
            <w:proofErr w:type="gramEnd"/>
            <w:r>
              <w:rPr>
                <w:kern w:val="2"/>
                <w:lang w:eastAsia="en-US"/>
              </w:rPr>
              <w:t>огожее</w:t>
            </w:r>
          </w:p>
        </w:tc>
        <w:tc>
          <w:tcPr>
            <w:tcW w:w="727" w:type="pct"/>
            <w:vAlign w:val="center"/>
          </w:tcPr>
          <w:p w:rsidR="00F954D6" w:rsidRPr="00F954D6" w:rsidRDefault="00F954D6" w:rsidP="005C77DC">
            <w:pPr>
              <w:spacing w:line="276" w:lineRule="auto"/>
              <w:jc w:val="center"/>
              <w:rPr>
                <w:kern w:val="2"/>
                <w:sz w:val="22"/>
                <w:szCs w:val="22"/>
                <w:lang w:eastAsia="en-US"/>
              </w:rPr>
            </w:pPr>
            <w:r w:rsidRPr="00F954D6">
              <w:rPr>
                <w:kern w:val="2"/>
                <w:sz w:val="22"/>
                <w:szCs w:val="22"/>
                <w:lang w:eastAsia="en-US"/>
              </w:rPr>
              <w:t>0,02</w:t>
            </w:r>
          </w:p>
        </w:tc>
        <w:tc>
          <w:tcPr>
            <w:tcW w:w="727" w:type="pct"/>
            <w:vAlign w:val="center"/>
          </w:tcPr>
          <w:p w:rsidR="00F954D6" w:rsidRPr="00F954D6" w:rsidRDefault="00F954D6" w:rsidP="0083686C">
            <w:pPr>
              <w:spacing w:line="276" w:lineRule="auto"/>
              <w:jc w:val="center"/>
              <w:rPr>
                <w:kern w:val="2"/>
                <w:lang w:eastAsia="en-US"/>
              </w:rPr>
            </w:pPr>
            <w:r w:rsidRPr="00F954D6">
              <w:rPr>
                <w:kern w:val="2"/>
                <w:lang w:eastAsia="en-US"/>
              </w:rPr>
              <w:t>1000</w:t>
            </w:r>
          </w:p>
        </w:tc>
      </w:tr>
    </w:tbl>
    <w:p w:rsidR="00594C55" w:rsidRPr="00532960" w:rsidRDefault="00594C55" w:rsidP="00CB2AA3">
      <w:pPr>
        <w:spacing w:before="120" w:after="120" w:line="276" w:lineRule="auto"/>
        <w:ind w:firstLine="709"/>
        <w:jc w:val="both"/>
        <w:rPr>
          <w:bCs/>
          <w:color w:val="000000"/>
        </w:rPr>
      </w:pPr>
      <w:proofErr w:type="gramStart"/>
      <w:r w:rsidRPr="00CB2AA3">
        <w:rPr>
          <w:bCs/>
          <w:color w:val="000000"/>
        </w:rPr>
        <w:t>Для автомобильных дорог в соответствии с ст.26 Федерального Закона «Об авт</w:t>
      </w:r>
      <w:r w:rsidRPr="00CB2AA3">
        <w:rPr>
          <w:bCs/>
          <w:color w:val="000000"/>
        </w:rPr>
        <w:t>о</w:t>
      </w:r>
      <w:r w:rsidRPr="00CB2AA3">
        <w:rPr>
          <w:bCs/>
          <w:color w:val="000000"/>
        </w:rPr>
        <w:t>мобильных дорогах и о дорожной деятельности в Российской Федерации и о внесении и</w:t>
      </w:r>
      <w:r w:rsidRPr="00CB2AA3">
        <w:rPr>
          <w:bCs/>
          <w:color w:val="000000"/>
        </w:rPr>
        <w:t>з</w:t>
      </w:r>
      <w:r w:rsidRPr="00CB2AA3">
        <w:rPr>
          <w:bCs/>
          <w:color w:val="000000"/>
        </w:rPr>
        <w:t>менений в отдельные законодательные акты Российской Федерации» №257-ФЗ от 08.11.07, устанавливаются придорожные полосы автомобильных дорог – территории, к</w:t>
      </w:r>
      <w:r w:rsidRPr="00CB2AA3">
        <w:rPr>
          <w:bCs/>
          <w:color w:val="000000"/>
        </w:rPr>
        <w:t>о</w:t>
      </w:r>
      <w:r w:rsidRPr="00CB2AA3">
        <w:rPr>
          <w:bCs/>
          <w:color w:val="000000"/>
        </w:rPr>
        <w:t>торые прилегают с обеих сторон к полосе отвода автомобильной дороги и в границах к</w:t>
      </w:r>
      <w:r w:rsidRPr="00CB2AA3">
        <w:rPr>
          <w:bCs/>
          <w:color w:val="000000"/>
        </w:rPr>
        <w:t>о</w:t>
      </w:r>
      <w:r w:rsidRPr="00CB2AA3">
        <w:rPr>
          <w:bCs/>
          <w:color w:val="000000"/>
        </w:rPr>
        <w:t>торых устанавливается особый режим использования земельных участков.</w:t>
      </w:r>
      <w:proofErr w:type="gramEnd"/>
      <w:r w:rsidR="00B14847">
        <w:rPr>
          <w:bCs/>
          <w:color w:val="000000"/>
        </w:rPr>
        <w:t xml:space="preserve"> </w:t>
      </w:r>
      <w:r w:rsidRPr="00CB2AA3">
        <w:rPr>
          <w:bCs/>
          <w:color w:val="000000"/>
        </w:rPr>
        <w:t>Придорожные полосы устанавливаются для автомобильных дорог, за исключением автомобильных д</w:t>
      </w:r>
      <w:r w:rsidRPr="00CB2AA3">
        <w:rPr>
          <w:bCs/>
          <w:color w:val="000000"/>
        </w:rPr>
        <w:t>о</w:t>
      </w:r>
      <w:r w:rsidRPr="00CB2AA3">
        <w:rPr>
          <w:bCs/>
          <w:color w:val="000000"/>
        </w:rPr>
        <w:t>рог, расположенных в границах населенных пунктов.</w:t>
      </w:r>
      <w:r w:rsidR="00B14847">
        <w:rPr>
          <w:bCs/>
          <w:color w:val="000000"/>
        </w:rPr>
        <w:t xml:space="preserve"> </w:t>
      </w:r>
      <w:r w:rsidRPr="00CB2AA3">
        <w:rPr>
          <w:bCs/>
          <w:color w:val="000000"/>
        </w:rPr>
        <w:t>Размер придорожных полос автом</w:t>
      </w:r>
      <w:r w:rsidRPr="00CB2AA3">
        <w:rPr>
          <w:bCs/>
          <w:color w:val="000000"/>
        </w:rPr>
        <w:t>о</w:t>
      </w:r>
      <w:r w:rsidRPr="00CB2AA3">
        <w:rPr>
          <w:bCs/>
          <w:color w:val="000000"/>
        </w:rPr>
        <w:t xml:space="preserve">бильных дорог определяется в зависимости </w:t>
      </w:r>
      <w:r w:rsidRPr="00532960">
        <w:rPr>
          <w:bCs/>
          <w:color w:val="000000"/>
        </w:rPr>
        <w:t>от класса и (или) категории автомобильных дорог с учетом перспективы их развития</w:t>
      </w:r>
    </w:p>
    <w:p w:rsidR="00594C55" w:rsidRPr="009E358B" w:rsidRDefault="00594C55" w:rsidP="009E358B">
      <w:pPr>
        <w:spacing w:before="120" w:after="120" w:line="276" w:lineRule="auto"/>
        <w:jc w:val="both"/>
        <w:rPr>
          <w:bCs/>
        </w:rPr>
      </w:pPr>
      <w:r w:rsidRPr="009E358B">
        <w:rPr>
          <w:bCs/>
        </w:rPr>
        <w:t>Таблица 2.13.4.2</w:t>
      </w:r>
      <w:r w:rsidRPr="009E358B">
        <w:rPr>
          <w:b/>
          <w:bCs/>
        </w:rPr>
        <w:t xml:space="preserve"> – Ориентировочные размеры СЗЗ для автодорог</w:t>
      </w:r>
    </w:p>
    <w:tbl>
      <w:tblPr>
        <w:tblW w:w="5000" w:type="pct"/>
        <w:tblLook w:val="00A0"/>
      </w:tblPr>
      <w:tblGrid>
        <w:gridCol w:w="602"/>
        <w:gridCol w:w="3475"/>
        <w:gridCol w:w="2669"/>
        <w:gridCol w:w="2826"/>
      </w:tblGrid>
      <w:tr w:rsidR="009E358B" w:rsidRPr="00D74521" w:rsidTr="00B24B95">
        <w:trPr>
          <w:trHeight w:val="278"/>
          <w:tblHeader/>
        </w:trPr>
        <w:tc>
          <w:tcPr>
            <w:tcW w:w="314" w:type="pct"/>
            <w:tcBorders>
              <w:top w:val="single" w:sz="4" w:space="0" w:color="auto"/>
              <w:left w:val="single" w:sz="4" w:space="0" w:color="auto"/>
              <w:bottom w:val="single" w:sz="4" w:space="0" w:color="auto"/>
              <w:right w:val="single" w:sz="4" w:space="0" w:color="auto"/>
            </w:tcBorders>
            <w:vAlign w:val="center"/>
          </w:tcPr>
          <w:p w:rsidR="009E358B" w:rsidRPr="00926A47" w:rsidRDefault="009E358B" w:rsidP="00B24B95">
            <w:pPr>
              <w:spacing w:line="360" w:lineRule="auto"/>
              <w:jc w:val="center"/>
              <w:rPr>
                <w:b/>
                <w:bCs/>
                <w:sz w:val="22"/>
                <w:szCs w:val="22"/>
              </w:rPr>
            </w:pPr>
            <w:r w:rsidRPr="00926A47">
              <w:rPr>
                <w:b/>
                <w:bCs/>
                <w:sz w:val="22"/>
                <w:szCs w:val="22"/>
              </w:rPr>
              <w:t xml:space="preserve">№ </w:t>
            </w:r>
            <w:proofErr w:type="spellStart"/>
            <w:proofErr w:type="gramStart"/>
            <w:r w:rsidRPr="00926A47">
              <w:rPr>
                <w:b/>
                <w:bCs/>
                <w:sz w:val="22"/>
                <w:szCs w:val="22"/>
              </w:rPr>
              <w:t>п</w:t>
            </w:r>
            <w:proofErr w:type="spellEnd"/>
            <w:proofErr w:type="gramEnd"/>
            <w:r w:rsidRPr="00926A47">
              <w:rPr>
                <w:b/>
                <w:bCs/>
                <w:sz w:val="22"/>
                <w:szCs w:val="22"/>
              </w:rPr>
              <w:t>/</w:t>
            </w:r>
            <w:proofErr w:type="spellStart"/>
            <w:r w:rsidRPr="00926A47">
              <w:rPr>
                <w:b/>
                <w:bCs/>
                <w:sz w:val="22"/>
                <w:szCs w:val="22"/>
              </w:rPr>
              <w:t>п</w:t>
            </w:r>
            <w:proofErr w:type="spellEnd"/>
          </w:p>
        </w:tc>
        <w:tc>
          <w:tcPr>
            <w:tcW w:w="1815" w:type="pct"/>
            <w:tcBorders>
              <w:top w:val="single" w:sz="4" w:space="0" w:color="auto"/>
              <w:left w:val="nil"/>
              <w:bottom w:val="single" w:sz="4" w:space="0" w:color="auto"/>
              <w:right w:val="single" w:sz="4" w:space="0" w:color="auto"/>
            </w:tcBorders>
            <w:vAlign w:val="center"/>
          </w:tcPr>
          <w:p w:rsidR="009E358B" w:rsidRPr="00D74521" w:rsidRDefault="009E358B" w:rsidP="00B24B95">
            <w:pPr>
              <w:spacing w:line="360" w:lineRule="auto"/>
              <w:jc w:val="center"/>
              <w:rPr>
                <w:b/>
                <w:bCs/>
                <w:sz w:val="22"/>
                <w:szCs w:val="22"/>
              </w:rPr>
            </w:pPr>
            <w:r w:rsidRPr="00D74521">
              <w:rPr>
                <w:b/>
                <w:sz w:val="22"/>
                <w:szCs w:val="22"/>
              </w:rPr>
              <w:t>Название</w:t>
            </w:r>
          </w:p>
        </w:tc>
        <w:tc>
          <w:tcPr>
            <w:tcW w:w="1394" w:type="pct"/>
            <w:tcBorders>
              <w:top w:val="single" w:sz="4" w:space="0" w:color="auto"/>
              <w:left w:val="nil"/>
              <w:bottom w:val="single" w:sz="4" w:space="0" w:color="auto"/>
              <w:right w:val="single" w:sz="4" w:space="0" w:color="auto"/>
            </w:tcBorders>
            <w:vAlign w:val="center"/>
          </w:tcPr>
          <w:p w:rsidR="009E358B" w:rsidRPr="00D74521" w:rsidRDefault="009E358B" w:rsidP="00B24B95">
            <w:pPr>
              <w:spacing w:line="360" w:lineRule="auto"/>
              <w:jc w:val="center"/>
              <w:rPr>
                <w:b/>
                <w:sz w:val="22"/>
                <w:szCs w:val="22"/>
              </w:rPr>
            </w:pPr>
            <w:r w:rsidRPr="00D74521">
              <w:rPr>
                <w:b/>
                <w:sz w:val="22"/>
                <w:szCs w:val="22"/>
              </w:rPr>
              <w:t xml:space="preserve">Категория </w:t>
            </w:r>
          </w:p>
          <w:p w:rsidR="009E358B" w:rsidRPr="00D74521" w:rsidRDefault="009E358B" w:rsidP="00B24B95">
            <w:pPr>
              <w:spacing w:line="360" w:lineRule="auto"/>
              <w:jc w:val="center"/>
              <w:rPr>
                <w:b/>
                <w:bCs/>
                <w:sz w:val="20"/>
                <w:szCs w:val="20"/>
              </w:rPr>
            </w:pPr>
            <w:r w:rsidRPr="00D74521">
              <w:rPr>
                <w:b/>
                <w:sz w:val="22"/>
                <w:szCs w:val="22"/>
              </w:rPr>
              <w:t>автомобильных дорог</w:t>
            </w:r>
          </w:p>
        </w:tc>
        <w:tc>
          <w:tcPr>
            <w:tcW w:w="1476" w:type="pct"/>
            <w:tcBorders>
              <w:top w:val="single" w:sz="4" w:space="0" w:color="auto"/>
              <w:left w:val="nil"/>
              <w:bottom w:val="single" w:sz="4" w:space="0" w:color="auto"/>
              <w:right w:val="single" w:sz="4" w:space="0" w:color="auto"/>
            </w:tcBorders>
            <w:vAlign w:val="center"/>
          </w:tcPr>
          <w:p w:rsidR="009E358B" w:rsidRPr="00D74521" w:rsidRDefault="009E358B" w:rsidP="00B24B95">
            <w:pPr>
              <w:spacing w:line="360" w:lineRule="auto"/>
              <w:jc w:val="center"/>
              <w:rPr>
                <w:b/>
                <w:bCs/>
                <w:sz w:val="22"/>
                <w:szCs w:val="22"/>
              </w:rPr>
            </w:pPr>
            <w:r w:rsidRPr="00D74521">
              <w:rPr>
                <w:b/>
                <w:bCs/>
                <w:sz w:val="22"/>
                <w:szCs w:val="22"/>
              </w:rPr>
              <w:t>Санитарно-защитная (охранная) зона,</w:t>
            </w:r>
          </w:p>
          <w:p w:rsidR="009E358B" w:rsidRPr="00D74521" w:rsidRDefault="009E358B" w:rsidP="00B24B95">
            <w:pPr>
              <w:spacing w:line="360" w:lineRule="auto"/>
              <w:jc w:val="center"/>
              <w:rPr>
                <w:b/>
                <w:bCs/>
                <w:sz w:val="20"/>
                <w:szCs w:val="20"/>
              </w:rPr>
            </w:pPr>
            <w:r w:rsidRPr="00D74521">
              <w:rPr>
                <w:b/>
                <w:bCs/>
                <w:sz w:val="22"/>
                <w:szCs w:val="22"/>
              </w:rPr>
              <w:t>м</w:t>
            </w:r>
          </w:p>
        </w:tc>
      </w:tr>
      <w:tr w:rsidR="009E358B" w:rsidRPr="00D74521" w:rsidTr="00B24B95">
        <w:trPr>
          <w:trHeight w:val="242"/>
        </w:trPr>
        <w:tc>
          <w:tcPr>
            <w:tcW w:w="314" w:type="pct"/>
            <w:tcBorders>
              <w:top w:val="nil"/>
              <w:left w:val="single" w:sz="4" w:space="0" w:color="auto"/>
              <w:bottom w:val="nil"/>
              <w:right w:val="single" w:sz="4" w:space="0" w:color="auto"/>
            </w:tcBorders>
            <w:vAlign w:val="center"/>
          </w:tcPr>
          <w:p w:rsidR="009E358B" w:rsidRPr="00D74521" w:rsidRDefault="009E358B" w:rsidP="00B24B95">
            <w:pPr>
              <w:spacing w:line="360" w:lineRule="auto"/>
              <w:jc w:val="center"/>
            </w:pPr>
            <w:r w:rsidRPr="00D74521">
              <w:rPr>
                <w:sz w:val="22"/>
                <w:szCs w:val="22"/>
              </w:rPr>
              <w:t>1</w:t>
            </w:r>
          </w:p>
        </w:tc>
        <w:tc>
          <w:tcPr>
            <w:tcW w:w="1815" w:type="pct"/>
            <w:tcBorders>
              <w:top w:val="nil"/>
              <w:left w:val="nil"/>
              <w:bottom w:val="nil"/>
              <w:right w:val="single" w:sz="4" w:space="0" w:color="auto"/>
            </w:tcBorders>
          </w:tcPr>
          <w:p w:rsidR="009E358B" w:rsidRPr="009E358B" w:rsidRDefault="009E358B" w:rsidP="00B24B95">
            <w:pPr>
              <w:rPr>
                <w:rStyle w:val="WW-1"/>
                <w:sz w:val="22"/>
                <w:szCs w:val="22"/>
              </w:rPr>
            </w:pPr>
            <w:r w:rsidRPr="009E358B">
              <w:rPr>
                <w:rStyle w:val="WW-1"/>
                <w:sz w:val="22"/>
                <w:szCs w:val="22"/>
              </w:rPr>
              <w:t xml:space="preserve">"Курск – Борисоглебск» - </w:t>
            </w:r>
            <w:proofErr w:type="spellStart"/>
            <w:r w:rsidRPr="009E358B">
              <w:rPr>
                <w:rStyle w:val="WW-1"/>
                <w:sz w:val="22"/>
                <w:szCs w:val="22"/>
              </w:rPr>
              <w:t>Волоб</w:t>
            </w:r>
            <w:r w:rsidRPr="009E358B">
              <w:rPr>
                <w:rStyle w:val="WW-1"/>
                <w:sz w:val="22"/>
                <w:szCs w:val="22"/>
              </w:rPr>
              <w:t>у</w:t>
            </w:r>
            <w:r w:rsidRPr="009E358B">
              <w:rPr>
                <w:rStyle w:val="WW-1"/>
                <w:sz w:val="22"/>
                <w:szCs w:val="22"/>
              </w:rPr>
              <w:t>евка</w:t>
            </w:r>
            <w:proofErr w:type="spellEnd"/>
            <w:r w:rsidRPr="009E358B">
              <w:rPr>
                <w:rStyle w:val="WW-1"/>
                <w:sz w:val="22"/>
                <w:szCs w:val="22"/>
              </w:rPr>
              <w:t xml:space="preserve"> - "Курск – Борисоглебск»</w:t>
            </w:r>
          </w:p>
        </w:tc>
        <w:tc>
          <w:tcPr>
            <w:tcW w:w="1394" w:type="pct"/>
            <w:tcBorders>
              <w:top w:val="nil"/>
              <w:left w:val="nil"/>
              <w:bottom w:val="nil"/>
              <w:right w:val="single" w:sz="4" w:space="0" w:color="auto"/>
            </w:tcBorders>
            <w:vAlign w:val="center"/>
          </w:tcPr>
          <w:p w:rsidR="009E358B" w:rsidRPr="00D74521" w:rsidRDefault="009E358B" w:rsidP="00B24B95">
            <w:pPr>
              <w:spacing w:line="360" w:lineRule="auto"/>
              <w:jc w:val="center"/>
            </w:pPr>
            <w:r w:rsidRPr="00D74521">
              <w:rPr>
                <w:kern w:val="2"/>
                <w:sz w:val="22"/>
                <w:szCs w:val="22"/>
                <w:lang w:val="en-US" w:eastAsia="en-US"/>
              </w:rPr>
              <w:t xml:space="preserve">IV </w:t>
            </w:r>
            <w:r w:rsidRPr="00D74521">
              <w:rPr>
                <w:kern w:val="2"/>
                <w:sz w:val="22"/>
                <w:szCs w:val="22"/>
                <w:lang w:eastAsia="en-US"/>
              </w:rPr>
              <w:t>категори</w:t>
            </w:r>
            <w:r>
              <w:rPr>
                <w:kern w:val="2"/>
                <w:sz w:val="22"/>
                <w:szCs w:val="22"/>
                <w:lang w:eastAsia="en-US"/>
              </w:rPr>
              <w:t>я</w:t>
            </w:r>
          </w:p>
        </w:tc>
        <w:tc>
          <w:tcPr>
            <w:tcW w:w="1476" w:type="pct"/>
            <w:tcBorders>
              <w:top w:val="nil"/>
              <w:left w:val="nil"/>
              <w:bottom w:val="nil"/>
              <w:right w:val="single" w:sz="4" w:space="0" w:color="auto"/>
            </w:tcBorders>
            <w:vAlign w:val="center"/>
          </w:tcPr>
          <w:p w:rsidR="009E358B" w:rsidRPr="00D74521" w:rsidRDefault="009E358B" w:rsidP="00B24B95">
            <w:pPr>
              <w:spacing w:line="360" w:lineRule="auto"/>
              <w:jc w:val="center"/>
            </w:pPr>
            <w:r>
              <w:rPr>
                <w:sz w:val="22"/>
                <w:szCs w:val="22"/>
              </w:rPr>
              <w:t>50</w:t>
            </w:r>
          </w:p>
        </w:tc>
      </w:tr>
      <w:tr w:rsidR="009E358B" w:rsidRPr="00D74521" w:rsidTr="00B24B95">
        <w:trPr>
          <w:trHeight w:val="242"/>
        </w:trPr>
        <w:tc>
          <w:tcPr>
            <w:tcW w:w="314" w:type="pct"/>
            <w:tcBorders>
              <w:top w:val="nil"/>
              <w:left w:val="single" w:sz="4" w:space="0" w:color="auto"/>
              <w:bottom w:val="nil"/>
              <w:right w:val="single" w:sz="4" w:space="0" w:color="auto"/>
            </w:tcBorders>
            <w:vAlign w:val="center"/>
          </w:tcPr>
          <w:p w:rsidR="009E358B" w:rsidRPr="00D74521" w:rsidRDefault="009E358B" w:rsidP="00B24B95">
            <w:pPr>
              <w:spacing w:line="360" w:lineRule="auto"/>
              <w:jc w:val="center"/>
            </w:pPr>
            <w:r w:rsidRPr="00D74521">
              <w:rPr>
                <w:sz w:val="22"/>
                <w:szCs w:val="22"/>
              </w:rPr>
              <w:t>2</w:t>
            </w:r>
          </w:p>
        </w:tc>
        <w:tc>
          <w:tcPr>
            <w:tcW w:w="1815" w:type="pct"/>
            <w:tcBorders>
              <w:top w:val="nil"/>
              <w:left w:val="nil"/>
              <w:bottom w:val="nil"/>
              <w:right w:val="single" w:sz="4" w:space="0" w:color="auto"/>
            </w:tcBorders>
          </w:tcPr>
          <w:p w:rsidR="009E358B" w:rsidRPr="009E358B" w:rsidRDefault="009E358B" w:rsidP="00B24B95">
            <w:pPr>
              <w:rPr>
                <w:rStyle w:val="WW-1"/>
                <w:sz w:val="22"/>
                <w:szCs w:val="22"/>
              </w:rPr>
            </w:pPr>
            <w:r w:rsidRPr="009E358B">
              <w:rPr>
                <w:rStyle w:val="WW-1"/>
                <w:sz w:val="22"/>
                <w:szCs w:val="22"/>
              </w:rPr>
              <w:t>"Курск – Борисоглебск» - Пог</w:t>
            </w:r>
            <w:r w:rsidRPr="009E358B">
              <w:rPr>
                <w:rStyle w:val="WW-1"/>
                <w:sz w:val="22"/>
                <w:szCs w:val="22"/>
              </w:rPr>
              <w:t>о</w:t>
            </w:r>
            <w:r w:rsidRPr="009E358B">
              <w:rPr>
                <w:rStyle w:val="WW-1"/>
                <w:sz w:val="22"/>
                <w:szCs w:val="22"/>
              </w:rPr>
              <w:t>жее - "Курск – Борисоглебск»</w:t>
            </w:r>
          </w:p>
        </w:tc>
        <w:tc>
          <w:tcPr>
            <w:tcW w:w="1394" w:type="pct"/>
            <w:tcBorders>
              <w:top w:val="nil"/>
              <w:left w:val="nil"/>
              <w:bottom w:val="nil"/>
              <w:right w:val="single" w:sz="4" w:space="0" w:color="auto"/>
            </w:tcBorders>
            <w:vAlign w:val="center"/>
          </w:tcPr>
          <w:p w:rsidR="009E358B" w:rsidRPr="00D74521" w:rsidRDefault="009E358B" w:rsidP="00B24B95">
            <w:pPr>
              <w:spacing w:line="360" w:lineRule="auto"/>
              <w:jc w:val="center"/>
              <w:rPr>
                <w:kern w:val="2"/>
                <w:lang w:eastAsia="en-US"/>
              </w:rPr>
            </w:pPr>
            <w:r w:rsidRPr="00D74521">
              <w:rPr>
                <w:kern w:val="2"/>
                <w:sz w:val="22"/>
                <w:szCs w:val="22"/>
                <w:lang w:val="en-US" w:eastAsia="en-US"/>
              </w:rPr>
              <w:t xml:space="preserve">IV </w:t>
            </w:r>
            <w:r w:rsidRPr="00D74521">
              <w:rPr>
                <w:kern w:val="2"/>
                <w:sz w:val="22"/>
                <w:szCs w:val="22"/>
                <w:lang w:eastAsia="en-US"/>
              </w:rPr>
              <w:t>категори</w:t>
            </w:r>
            <w:r>
              <w:rPr>
                <w:kern w:val="2"/>
                <w:sz w:val="22"/>
                <w:szCs w:val="22"/>
                <w:lang w:eastAsia="en-US"/>
              </w:rPr>
              <w:t>я</w:t>
            </w:r>
          </w:p>
        </w:tc>
        <w:tc>
          <w:tcPr>
            <w:tcW w:w="1476" w:type="pct"/>
            <w:tcBorders>
              <w:top w:val="nil"/>
              <w:left w:val="nil"/>
              <w:bottom w:val="nil"/>
              <w:right w:val="single" w:sz="4" w:space="0" w:color="auto"/>
            </w:tcBorders>
            <w:vAlign w:val="center"/>
          </w:tcPr>
          <w:p w:rsidR="009E358B" w:rsidRPr="00D74521" w:rsidRDefault="009E358B" w:rsidP="00B24B95">
            <w:pPr>
              <w:spacing w:line="360" w:lineRule="auto"/>
              <w:jc w:val="center"/>
            </w:pPr>
            <w:r w:rsidRPr="00D74521">
              <w:rPr>
                <w:sz w:val="22"/>
                <w:szCs w:val="22"/>
              </w:rPr>
              <w:t>50</w:t>
            </w:r>
          </w:p>
        </w:tc>
      </w:tr>
    </w:tbl>
    <w:p w:rsidR="009E358B" w:rsidRDefault="009E358B" w:rsidP="00CB2AA3">
      <w:pPr>
        <w:spacing w:before="120" w:after="120" w:line="276" w:lineRule="auto"/>
        <w:ind w:firstLine="709"/>
        <w:jc w:val="both"/>
        <w:rPr>
          <w:bCs/>
          <w:color w:val="FF0000"/>
        </w:rPr>
      </w:pPr>
    </w:p>
    <w:p w:rsidR="00594C55" w:rsidRPr="0083686C" w:rsidRDefault="00594C55" w:rsidP="00CB2AA3">
      <w:pPr>
        <w:spacing w:before="240" w:line="276" w:lineRule="auto"/>
        <w:ind w:firstLine="709"/>
        <w:jc w:val="both"/>
        <w:rPr>
          <w:bCs/>
        </w:rPr>
      </w:pPr>
      <w:r w:rsidRPr="0083686C">
        <w:rPr>
          <w:b/>
          <w:bCs/>
          <w:i/>
        </w:rPr>
        <w:t>Зоны санитарного разрыва (ЗСР)</w:t>
      </w:r>
      <w:r>
        <w:rPr>
          <w:bCs/>
        </w:rPr>
        <w:t xml:space="preserve"> </w:t>
      </w:r>
      <w:r w:rsidRPr="0083686C">
        <w:rPr>
          <w:bCs/>
        </w:rPr>
        <w:t xml:space="preserve">для объектов </w:t>
      </w:r>
      <w:r w:rsidRPr="0083686C">
        <w:rPr>
          <w:b/>
          <w:bCs/>
          <w:i/>
        </w:rPr>
        <w:t>железнодорожной инфрастру</w:t>
      </w:r>
      <w:r w:rsidRPr="0083686C">
        <w:rPr>
          <w:b/>
          <w:bCs/>
          <w:i/>
        </w:rPr>
        <w:t>к</w:t>
      </w:r>
      <w:r w:rsidRPr="0083686C">
        <w:rPr>
          <w:b/>
          <w:bCs/>
          <w:i/>
        </w:rPr>
        <w:t>туры</w:t>
      </w:r>
      <w:r w:rsidRPr="0083686C">
        <w:rPr>
          <w:bCs/>
        </w:rPr>
        <w:t xml:space="preserve"> установлены в соответствии с</w:t>
      </w:r>
      <w:r>
        <w:rPr>
          <w:bCs/>
        </w:rPr>
        <w:t xml:space="preserve"> требованиями СП 42.13330.2011 </w:t>
      </w:r>
      <w:r w:rsidRPr="006B3841">
        <w:rPr>
          <w:bCs/>
        </w:rPr>
        <w:t>[</w:t>
      </w:r>
      <w:r>
        <w:rPr>
          <w:bCs/>
        </w:rPr>
        <w:t>12</w:t>
      </w:r>
      <w:r w:rsidRPr="006B3841">
        <w:rPr>
          <w:bCs/>
        </w:rPr>
        <w:t>.1</w:t>
      </w:r>
      <w:r w:rsidRPr="00E66D4B">
        <w:rPr>
          <w:bCs/>
        </w:rPr>
        <w:t>]</w:t>
      </w:r>
      <w:r>
        <w:rPr>
          <w:bCs/>
        </w:rPr>
        <w:t>.</w:t>
      </w:r>
    </w:p>
    <w:p w:rsidR="00594C55" w:rsidRPr="0083686C" w:rsidRDefault="00594C55" w:rsidP="00CB2AA3">
      <w:pPr>
        <w:spacing w:line="276" w:lineRule="auto"/>
        <w:ind w:firstLine="709"/>
        <w:jc w:val="both"/>
        <w:rPr>
          <w:bCs/>
        </w:rPr>
      </w:pPr>
      <w:r w:rsidRPr="0083686C">
        <w:rPr>
          <w:bCs/>
        </w:rPr>
        <w:t>Граница зоны санитарного разрыва должна располагаться от оси крайнего желе</w:t>
      </w:r>
      <w:r w:rsidRPr="0083686C">
        <w:rPr>
          <w:bCs/>
        </w:rPr>
        <w:t>з</w:t>
      </w:r>
      <w:r w:rsidRPr="0083686C">
        <w:rPr>
          <w:bCs/>
        </w:rPr>
        <w:t>нодорожного пути до:</w:t>
      </w:r>
    </w:p>
    <w:p w:rsidR="00594C55" w:rsidRPr="0083686C" w:rsidRDefault="00594C55" w:rsidP="003B11F1">
      <w:pPr>
        <w:numPr>
          <w:ilvl w:val="0"/>
          <w:numId w:val="19"/>
        </w:numPr>
        <w:spacing w:line="276" w:lineRule="auto"/>
        <w:ind w:left="1134" w:hanging="425"/>
        <w:jc w:val="both"/>
        <w:rPr>
          <w:bCs/>
        </w:rPr>
      </w:pPr>
      <w:r w:rsidRPr="0083686C">
        <w:rPr>
          <w:bCs/>
        </w:rPr>
        <w:t>жилой застройки на расстоянии 100 м;</w:t>
      </w:r>
    </w:p>
    <w:p w:rsidR="00594C55" w:rsidRPr="0083686C" w:rsidRDefault="00594C55" w:rsidP="003B11F1">
      <w:pPr>
        <w:numPr>
          <w:ilvl w:val="0"/>
          <w:numId w:val="19"/>
        </w:numPr>
        <w:spacing w:line="276" w:lineRule="auto"/>
        <w:ind w:left="1134" w:hanging="425"/>
        <w:jc w:val="both"/>
        <w:rPr>
          <w:bCs/>
        </w:rPr>
      </w:pPr>
      <w:r w:rsidRPr="0083686C">
        <w:rPr>
          <w:bCs/>
        </w:rPr>
        <w:t>границ садовых участков на расстоянии не менее 50 м.</w:t>
      </w:r>
    </w:p>
    <w:p w:rsidR="00594C55" w:rsidRPr="0083686C" w:rsidRDefault="00594C55" w:rsidP="00CB2AA3">
      <w:pPr>
        <w:spacing w:line="276" w:lineRule="auto"/>
        <w:ind w:firstLine="709"/>
        <w:jc w:val="both"/>
        <w:rPr>
          <w:bCs/>
        </w:rPr>
      </w:pPr>
      <w:r w:rsidRPr="0083686C">
        <w:rPr>
          <w:bCs/>
        </w:rPr>
        <w:t>Не менее 50% площади зоны санитарного</w:t>
      </w:r>
      <w:r>
        <w:rPr>
          <w:bCs/>
        </w:rPr>
        <w:t xml:space="preserve"> разрыва должно быть озеленено.</w:t>
      </w:r>
    </w:p>
    <w:p w:rsidR="00C45BAF" w:rsidRDefault="00594C55" w:rsidP="0083686C">
      <w:pPr>
        <w:spacing w:line="276" w:lineRule="auto"/>
        <w:ind w:firstLine="709"/>
        <w:jc w:val="both"/>
        <w:rPr>
          <w:bCs/>
        </w:rPr>
      </w:pPr>
      <w:r w:rsidRPr="0083686C">
        <w:rPr>
          <w:bCs/>
        </w:rPr>
        <w:t xml:space="preserve">Зоны санитарного разрыва </w:t>
      </w:r>
      <w:r w:rsidRPr="00CB2AA3">
        <w:rPr>
          <w:b/>
          <w:bCs/>
        </w:rPr>
        <w:t>высоковольтных линий</w:t>
      </w:r>
      <w:r w:rsidRPr="0083686C">
        <w:rPr>
          <w:bCs/>
        </w:rPr>
        <w:t xml:space="preserve"> устанавливаются на основ</w:t>
      </w:r>
      <w:r w:rsidRPr="0083686C">
        <w:rPr>
          <w:bCs/>
        </w:rPr>
        <w:t>а</w:t>
      </w:r>
      <w:r w:rsidRPr="0083686C">
        <w:rPr>
          <w:bCs/>
        </w:rPr>
        <w:t xml:space="preserve">нии </w:t>
      </w:r>
      <w:r w:rsidRPr="009F0D10">
        <w:rPr>
          <w:bCs/>
          <w:color w:val="000000"/>
        </w:rPr>
        <w:t>РД 153-34.0-03.150-00.</w:t>
      </w:r>
      <w:r w:rsidRPr="0083686C">
        <w:rPr>
          <w:bCs/>
        </w:rPr>
        <w:t xml:space="preserve"> Зоны санитарного разрыва вдоль </w:t>
      </w:r>
      <w:proofErr w:type="gramStart"/>
      <w:r w:rsidRPr="0083686C">
        <w:rPr>
          <w:bCs/>
        </w:rPr>
        <w:t>ВЛ</w:t>
      </w:r>
      <w:proofErr w:type="gramEnd"/>
      <w:r w:rsidRPr="0083686C">
        <w:rPr>
          <w:bCs/>
        </w:rPr>
        <w:t xml:space="preserve"> представлена в виде з</w:t>
      </w:r>
      <w:r w:rsidRPr="0083686C">
        <w:rPr>
          <w:bCs/>
        </w:rPr>
        <w:t>е</w:t>
      </w:r>
      <w:r w:rsidRPr="0083686C">
        <w:rPr>
          <w:bCs/>
        </w:rPr>
        <w:t xml:space="preserve">мельного участка и воздушного пространства, ограниченная вертикальными плоскостями, </w:t>
      </w:r>
      <w:r w:rsidRPr="0083686C">
        <w:rPr>
          <w:bCs/>
        </w:rPr>
        <w:lastRenderedPageBreak/>
        <w:t xml:space="preserve">отстоящими по обе стороны линии от крайних проводов при </w:t>
      </w:r>
      <w:proofErr w:type="spellStart"/>
      <w:r w:rsidRPr="0083686C">
        <w:rPr>
          <w:bCs/>
        </w:rPr>
        <w:t>неотклоненном</w:t>
      </w:r>
      <w:proofErr w:type="spellEnd"/>
      <w:r w:rsidRPr="0083686C">
        <w:rPr>
          <w:bCs/>
        </w:rPr>
        <w:t xml:space="preserve"> их полож</w:t>
      </w:r>
      <w:r w:rsidRPr="0083686C">
        <w:rPr>
          <w:bCs/>
        </w:rPr>
        <w:t>е</w:t>
      </w:r>
      <w:r w:rsidRPr="0083686C">
        <w:rPr>
          <w:bCs/>
        </w:rPr>
        <w:t>нии.</w:t>
      </w:r>
      <w:r>
        <w:rPr>
          <w:bCs/>
        </w:rPr>
        <w:t xml:space="preserve">  </w:t>
      </w:r>
      <w:r w:rsidRPr="0083686C">
        <w:rPr>
          <w:bCs/>
        </w:rPr>
        <w:t>Размеры зоны санитарного разрыва представлены в таблице ниже.</w:t>
      </w:r>
    </w:p>
    <w:p w:rsidR="00594C55" w:rsidRPr="0083686C" w:rsidRDefault="00594C55" w:rsidP="0083686C">
      <w:pPr>
        <w:spacing w:line="276" w:lineRule="auto"/>
        <w:ind w:firstLine="709"/>
        <w:jc w:val="both"/>
        <w:rPr>
          <w:bCs/>
        </w:rPr>
      </w:pPr>
    </w:p>
    <w:p w:rsidR="00594C55" w:rsidRPr="0083686C" w:rsidRDefault="00594C55" w:rsidP="00527B75">
      <w:pPr>
        <w:spacing w:before="120" w:after="120" w:line="276" w:lineRule="auto"/>
        <w:ind w:right="425"/>
        <w:jc w:val="both"/>
        <w:rPr>
          <w:b/>
          <w:bCs/>
        </w:rPr>
      </w:pPr>
      <w:r w:rsidRPr="005E298A">
        <w:rPr>
          <w:bCs/>
          <w:color w:val="000000"/>
        </w:rPr>
        <w:t>Таблица 2.13.</w:t>
      </w:r>
      <w:r>
        <w:rPr>
          <w:bCs/>
          <w:color w:val="000000"/>
        </w:rPr>
        <w:t>4.3</w:t>
      </w:r>
      <w:r w:rsidRPr="00143A5D">
        <w:rPr>
          <w:b/>
          <w:bCs/>
          <w:color w:val="000000"/>
        </w:rPr>
        <w:t xml:space="preserve"> –</w:t>
      </w:r>
      <w:r w:rsidRPr="0083686C">
        <w:rPr>
          <w:b/>
          <w:bCs/>
        </w:rPr>
        <w:t xml:space="preserve"> Зоны санитарного разрыва для линий электропередач</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3407"/>
      </w:tblGrid>
      <w:tr w:rsidR="00594C55" w:rsidRPr="0083686C" w:rsidTr="007A6B5D">
        <w:trPr>
          <w:trHeight w:val="193"/>
        </w:trPr>
        <w:tc>
          <w:tcPr>
            <w:tcW w:w="3180" w:type="pct"/>
            <w:vAlign w:val="center"/>
          </w:tcPr>
          <w:p w:rsidR="00594C55" w:rsidRPr="0083686C" w:rsidRDefault="00594C55" w:rsidP="0083686C">
            <w:pPr>
              <w:spacing w:line="276" w:lineRule="auto"/>
              <w:jc w:val="center"/>
              <w:rPr>
                <w:b/>
                <w:kern w:val="2"/>
                <w:lang w:eastAsia="en-US"/>
              </w:rPr>
            </w:pPr>
            <w:r w:rsidRPr="0083686C">
              <w:rPr>
                <w:b/>
                <w:kern w:val="2"/>
                <w:lang w:eastAsia="en-US"/>
              </w:rPr>
              <w:t>Напряжение линий электропередач, кВ</w:t>
            </w:r>
          </w:p>
        </w:tc>
        <w:tc>
          <w:tcPr>
            <w:tcW w:w="1820" w:type="pct"/>
            <w:vAlign w:val="center"/>
          </w:tcPr>
          <w:p w:rsidR="00594C55" w:rsidRPr="0083686C" w:rsidRDefault="00594C55" w:rsidP="0083686C">
            <w:pPr>
              <w:spacing w:line="276" w:lineRule="auto"/>
              <w:jc w:val="center"/>
              <w:rPr>
                <w:b/>
                <w:kern w:val="2"/>
                <w:lang w:eastAsia="en-US"/>
              </w:rPr>
            </w:pPr>
            <w:r w:rsidRPr="0083686C">
              <w:rPr>
                <w:b/>
                <w:kern w:val="2"/>
                <w:lang w:eastAsia="en-US"/>
              </w:rPr>
              <w:t>ЗСР, м</w:t>
            </w:r>
          </w:p>
        </w:tc>
      </w:tr>
      <w:tr w:rsidR="00594C55" w:rsidRPr="0083686C" w:rsidTr="007A6B5D">
        <w:trPr>
          <w:trHeight w:val="220"/>
        </w:trPr>
        <w:tc>
          <w:tcPr>
            <w:tcW w:w="3180" w:type="pct"/>
            <w:vAlign w:val="center"/>
          </w:tcPr>
          <w:p w:rsidR="00594C55" w:rsidRPr="0083686C" w:rsidRDefault="00594C55" w:rsidP="0083686C">
            <w:pPr>
              <w:spacing w:line="276" w:lineRule="auto"/>
              <w:jc w:val="center"/>
              <w:rPr>
                <w:kern w:val="2"/>
                <w:lang w:eastAsia="en-US"/>
              </w:rPr>
            </w:pPr>
            <w:r w:rsidRPr="0083686C">
              <w:rPr>
                <w:kern w:val="2"/>
                <w:lang w:eastAsia="en-US"/>
              </w:rPr>
              <w:t>до 1</w:t>
            </w:r>
          </w:p>
        </w:tc>
        <w:tc>
          <w:tcPr>
            <w:tcW w:w="1820" w:type="pct"/>
            <w:vAlign w:val="center"/>
          </w:tcPr>
          <w:p w:rsidR="00594C55" w:rsidRPr="0083686C" w:rsidRDefault="00594C55" w:rsidP="0083686C">
            <w:pPr>
              <w:spacing w:line="276" w:lineRule="auto"/>
              <w:jc w:val="center"/>
              <w:rPr>
                <w:kern w:val="2"/>
                <w:lang w:eastAsia="en-US"/>
              </w:rPr>
            </w:pPr>
            <w:r w:rsidRPr="0083686C">
              <w:rPr>
                <w:kern w:val="2"/>
                <w:lang w:eastAsia="en-US"/>
              </w:rPr>
              <w:t>2</w:t>
            </w:r>
          </w:p>
        </w:tc>
      </w:tr>
      <w:tr w:rsidR="00594C55" w:rsidRPr="0083686C" w:rsidTr="007A6B5D">
        <w:trPr>
          <w:trHeight w:val="220"/>
        </w:trPr>
        <w:tc>
          <w:tcPr>
            <w:tcW w:w="3180" w:type="pct"/>
            <w:vAlign w:val="center"/>
          </w:tcPr>
          <w:p w:rsidR="00594C55" w:rsidRPr="0083686C" w:rsidRDefault="00594C55" w:rsidP="0083686C">
            <w:pPr>
              <w:spacing w:line="276" w:lineRule="auto"/>
              <w:jc w:val="center"/>
              <w:rPr>
                <w:kern w:val="2"/>
                <w:lang w:eastAsia="en-US"/>
              </w:rPr>
            </w:pPr>
            <w:r w:rsidRPr="0083686C">
              <w:rPr>
                <w:kern w:val="2"/>
                <w:lang w:eastAsia="en-US"/>
              </w:rPr>
              <w:t xml:space="preserve">1 </w:t>
            </w:r>
            <w:r>
              <w:rPr>
                <w:kern w:val="2"/>
                <w:lang w:eastAsia="en-US"/>
              </w:rPr>
              <w:t>–</w:t>
            </w:r>
            <w:r w:rsidRPr="0083686C">
              <w:rPr>
                <w:kern w:val="2"/>
                <w:lang w:eastAsia="en-US"/>
              </w:rPr>
              <w:t xml:space="preserve"> 20</w:t>
            </w:r>
          </w:p>
        </w:tc>
        <w:tc>
          <w:tcPr>
            <w:tcW w:w="1820" w:type="pct"/>
            <w:vAlign w:val="center"/>
          </w:tcPr>
          <w:p w:rsidR="00594C55" w:rsidRPr="0083686C" w:rsidRDefault="00594C55" w:rsidP="0083686C">
            <w:pPr>
              <w:spacing w:line="276" w:lineRule="auto"/>
              <w:jc w:val="center"/>
              <w:rPr>
                <w:kern w:val="2"/>
                <w:lang w:eastAsia="en-US"/>
              </w:rPr>
            </w:pPr>
            <w:r w:rsidRPr="0083686C">
              <w:rPr>
                <w:kern w:val="2"/>
                <w:lang w:eastAsia="en-US"/>
              </w:rPr>
              <w:t>10</w:t>
            </w:r>
          </w:p>
        </w:tc>
      </w:tr>
      <w:tr w:rsidR="00594C55" w:rsidRPr="0083686C" w:rsidTr="007A6B5D">
        <w:trPr>
          <w:trHeight w:val="236"/>
        </w:trPr>
        <w:tc>
          <w:tcPr>
            <w:tcW w:w="3180" w:type="pct"/>
            <w:vAlign w:val="center"/>
          </w:tcPr>
          <w:p w:rsidR="00594C55" w:rsidRPr="0083686C" w:rsidRDefault="00594C55" w:rsidP="0083686C">
            <w:pPr>
              <w:spacing w:line="276" w:lineRule="auto"/>
              <w:jc w:val="center"/>
              <w:rPr>
                <w:kern w:val="2"/>
                <w:lang w:eastAsia="en-US"/>
              </w:rPr>
            </w:pPr>
            <w:r w:rsidRPr="0083686C">
              <w:rPr>
                <w:kern w:val="2"/>
                <w:lang w:eastAsia="en-US"/>
              </w:rPr>
              <w:t>35</w:t>
            </w:r>
          </w:p>
        </w:tc>
        <w:tc>
          <w:tcPr>
            <w:tcW w:w="1820" w:type="pct"/>
            <w:vAlign w:val="center"/>
          </w:tcPr>
          <w:p w:rsidR="00594C55" w:rsidRPr="0083686C" w:rsidRDefault="00594C55" w:rsidP="0083686C">
            <w:pPr>
              <w:spacing w:line="276" w:lineRule="auto"/>
              <w:jc w:val="center"/>
              <w:rPr>
                <w:kern w:val="2"/>
                <w:lang w:eastAsia="en-US"/>
              </w:rPr>
            </w:pPr>
            <w:r w:rsidRPr="0083686C">
              <w:rPr>
                <w:kern w:val="2"/>
                <w:lang w:eastAsia="en-US"/>
              </w:rPr>
              <w:t>15</w:t>
            </w:r>
          </w:p>
        </w:tc>
      </w:tr>
      <w:tr w:rsidR="00594C55" w:rsidRPr="0083686C" w:rsidTr="007A6B5D">
        <w:trPr>
          <w:trHeight w:val="236"/>
        </w:trPr>
        <w:tc>
          <w:tcPr>
            <w:tcW w:w="3180" w:type="pct"/>
            <w:vAlign w:val="center"/>
          </w:tcPr>
          <w:p w:rsidR="00594C55" w:rsidRPr="0083686C" w:rsidRDefault="00594C55" w:rsidP="0083686C">
            <w:pPr>
              <w:spacing w:line="276" w:lineRule="auto"/>
              <w:jc w:val="center"/>
              <w:rPr>
                <w:kern w:val="2"/>
                <w:lang w:eastAsia="en-US"/>
              </w:rPr>
            </w:pPr>
            <w:r w:rsidRPr="0083686C">
              <w:rPr>
                <w:kern w:val="2"/>
                <w:lang w:eastAsia="en-US"/>
              </w:rPr>
              <w:t>110</w:t>
            </w:r>
          </w:p>
        </w:tc>
        <w:tc>
          <w:tcPr>
            <w:tcW w:w="1820" w:type="pct"/>
            <w:vAlign w:val="center"/>
          </w:tcPr>
          <w:p w:rsidR="00594C55" w:rsidRPr="0083686C" w:rsidRDefault="00594C55" w:rsidP="0083686C">
            <w:pPr>
              <w:spacing w:line="276" w:lineRule="auto"/>
              <w:jc w:val="center"/>
              <w:rPr>
                <w:kern w:val="2"/>
                <w:lang w:eastAsia="en-US"/>
              </w:rPr>
            </w:pPr>
            <w:r w:rsidRPr="0083686C">
              <w:rPr>
                <w:kern w:val="2"/>
                <w:lang w:eastAsia="en-US"/>
              </w:rPr>
              <w:t>20</w:t>
            </w:r>
          </w:p>
        </w:tc>
      </w:tr>
    </w:tbl>
    <w:p w:rsidR="00594C55" w:rsidRPr="007A6B5D" w:rsidRDefault="00594C55" w:rsidP="007A6B5D">
      <w:pPr>
        <w:spacing w:before="240" w:line="276" w:lineRule="auto"/>
        <w:ind w:firstLine="709"/>
        <w:jc w:val="both"/>
        <w:rPr>
          <w:bCs/>
        </w:rPr>
      </w:pPr>
      <w:r w:rsidRPr="007A6B5D">
        <w:rPr>
          <w:bCs/>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594C55" w:rsidRPr="007A6B5D" w:rsidRDefault="00594C55" w:rsidP="003B11F1">
      <w:pPr>
        <w:numPr>
          <w:ilvl w:val="0"/>
          <w:numId w:val="20"/>
        </w:numPr>
        <w:tabs>
          <w:tab w:val="num" w:pos="1134"/>
        </w:tabs>
        <w:spacing w:line="276" w:lineRule="auto"/>
        <w:ind w:left="1134" w:hanging="425"/>
        <w:jc w:val="both"/>
        <w:rPr>
          <w:bCs/>
        </w:rPr>
      </w:pPr>
      <w:r w:rsidRPr="007A6B5D">
        <w:rPr>
          <w:bCs/>
        </w:rPr>
        <w:t>инвентаризации жилой застройки, расположенной в санитарно-защитных з</w:t>
      </w:r>
      <w:r w:rsidRPr="007A6B5D">
        <w:rPr>
          <w:bCs/>
        </w:rPr>
        <w:t>о</w:t>
      </w:r>
      <w:r w:rsidRPr="007A6B5D">
        <w:rPr>
          <w:bCs/>
        </w:rPr>
        <w:t>нах, с целью определения точного количества жителей, требующих пересел</w:t>
      </w:r>
      <w:r w:rsidRPr="007A6B5D">
        <w:rPr>
          <w:bCs/>
        </w:rPr>
        <w:t>е</w:t>
      </w:r>
      <w:r w:rsidRPr="007A6B5D">
        <w:rPr>
          <w:bCs/>
        </w:rPr>
        <w:t>ния;</w:t>
      </w:r>
    </w:p>
    <w:p w:rsidR="00594C55" w:rsidRPr="00A65BC7" w:rsidRDefault="00594C55" w:rsidP="003B11F1">
      <w:pPr>
        <w:numPr>
          <w:ilvl w:val="0"/>
          <w:numId w:val="20"/>
        </w:numPr>
        <w:tabs>
          <w:tab w:val="num" w:pos="1134"/>
        </w:tabs>
        <w:spacing w:line="276" w:lineRule="auto"/>
        <w:ind w:left="1134" w:hanging="425"/>
        <w:jc w:val="both"/>
        <w:rPr>
          <w:bCs/>
          <w:color w:val="000000"/>
        </w:rPr>
      </w:pPr>
      <w:r w:rsidRPr="007A6B5D">
        <w:rPr>
          <w:bCs/>
        </w:rPr>
        <w:t xml:space="preserve">переселения людей, </w:t>
      </w:r>
      <w:r w:rsidRPr="006B3841">
        <w:rPr>
          <w:bCs/>
        </w:rPr>
        <w:t xml:space="preserve">живущих в санитарно-защитных зонах (согласно </w:t>
      </w:r>
      <w:proofErr w:type="spellStart"/>
      <w:r w:rsidRPr="00A65BC7">
        <w:rPr>
          <w:bCs/>
          <w:color w:val="000000"/>
        </w:rPr>
        <w:t>СанПиН</w:t>
      </w:r>
      <w:proofErr w:type="spellEnd"/>
      <w:r w:rsidRPr="00A65BC7">
        <w:rPr>
          <w:bCs/>
          <w:color w:val="000000"/>
        </w:rPr>
        <w:t xml:space="preserve"> 2.2.1/2.1.1.1200-03 [8.1], переселение жителей обеспечивают должностные лица соответствующих промышленных объектов и производств) и запрещения дал</w:t>
      </w:r>
      <w:r w:rsidRPr="00A65BC7">
        <w:rPr>
          <w:bCs/>
          <w:color w:val="000000"/>
        </w:rPr>
        <w:t>ь</w:t>
      </w:r>
      <w:r w:rsidRPr="00A65BC7">
        <w:rPr>
          <w:bCs/>
          <w:color w:val="000000"/>
        </w:rPr>
        <w:t>нейшего развития жилой застройки на данной территории;</w:t>
      </w:r>
    </w:p>
    <w:p w:rsidR="00594C55" w:rsidRPr="007A6B5D" w:rsidRDefault="00594C55" w:rsidP="003B11F1">
      <w:pPr>
        <w:numPr>
          <w:ilvl w:val="0"/>
          <w:numId w:val="20"/>
        </w:numPr>
        <w:tabs>
          <w:tab w:val="num" w:pos="1134"/>
        </w:tabs>
        <w:spacing w:line="276" w:lineRule="auto"/>
        <w:ind w:left="1134" w:hanging="425"/>
        <w:jc w:val="both"/>
        <w:rPr>
          <w:bCs/>
        </w:rPr>
      </w:pPr>
      <w:r w:rsidRPr="007A6B5D">
        <w:rPr>
          <w:bCs/>
        </w:rPr>
        <w:t>создание инвестиционных промышленных площадок на территории «перен</w:t>
      </w:r>
      <w:r w:rsidRPr="007A6B5D">
        <w:rPr>
          <w:bCs/>
        </w:rPr>
        <w:t>о</w:t>
      </w:r>
      <w:r w:rsidRPr="007A6B5D">
        <w:rPr>
          <w:bCs/>
        </w:rPr>
        <w:t>симого» жилищного фонда;</w:t>
      </w:r>
    </w:p>
    <w:p w:rsidR="00594C55" w:rsidRPr="007A6B5D" w:rsidRDefault="00594C55" w:rsidP="003B11F1">
      <w:pPr>
        <w:numPr>
          <w:ilvl w:val="0"/>
          <w:numId w:val="20"/>
        </w:numPr>
        <w:tabs>
          <w:tab w:val="num" w:pos="1428"/>
        </w:tabs>
        <w:spacing w:line="276" w:lineRule="auto"/>
        <w:ind w:left="1134" w:hanging="425"/>
        <w:jc w:val="both"/>
        <w:rPr>
          <w:bCs/>
        </w:rPr>
      </w:pPr>
      <w:r w:rsidRPr="007A6B5D">
        <w:rPr>
          <w:bCs/>
        </w:rPr>
        <w:t>снижения выбросов вредных веществ в атмосферу посредством:</w:t>
      </w:r>
    </w:p>
    <w:p w:rsidR="00594C55" w:rsidRPr="007A6B5D" w:rsidRDefault="00594C55" w:rsidP="003B11F1">
      <w:pPr>
        <w:numPr>
          <w:ilvl w:val="0"/>
          <w:numId w:val="21"/>
        </w:numPr>
        <w:spacing w:line="276" w:lineRule="auto"/>
        <w:ind w:left="1134" w:hanging="425"/>
        <w:jc w:val="both"/>
        <w:rPr>
          <w:bCs/>
        </w:rPr>
      </w:pPr>
      <w:r w:rsidRPr="007A6B5D">
        <w:rPr>
          <w:bCs/>
        </w:rPr>
        <w:t xml:space="preserve">установки </w:t>
      </w:r>
      <w:proofErr w:type="gramStart"/>
      <w:r w:rsidRPr="007A6B5D">
        <w:rPr>
          <w:bCs/>
        </w:rPr>
        <w:t>пыле</w:t>
      </w:r>
      <w:proofErr w:type="gramEnd"/>
      <w:r w:rsidRPr="007A6B5D">
        <w:rPr>
          <w:bCs/>
        </w:rPr>
        <w:t>- и газоулавливающего оборудования на предприятиях;</w:t>
      </w:r>
    </w:p>
    <w:p w:rsidR="00594C55" w:rsidRPr="007A6B5D" w:rsidRDefault="00594C55" w:rsidP="003B11F1">
      <w:pPr>
        <w:numPr>
          <w:ilvl w:val="0"/>
          <w:numId w:val="21"/>
        </w:numPr>
        <w:spacing w:line="276" w:lineRule="auto"/>
        <w:ind w:left="1134" w:hanging="425"/>
        <w:jc w:val="both"/>
        <w:rPr>
          <w:bCs/>
        </w:rPr>
      </w:pPr>
      <w:r w:rsidRPr="007A6B5D">
        <w:rPr>
          <w:bCs/>
        </w:rPr>
        <w:t>реконструкции и усовершенствования имеющегося оборудования.</w:t>
      </w:r>
    </w:p>
    <w:p w:rsidR="00594C55" w:rsidRPr="007A6B5D" w:rsidRDefault="00594C55" w:rsidP="007A6B5D">
      <w:pPr>
        <w:spacing w:before="120" w:line="276" w:lineRule="auto"/>
        <w:ind w:firstLine="709"/>
        <w:jc w:val="both"/>
        <w:rPr>
          <w:bCs/>
        </w:rPr>
      </w:pPr>
      <w:r w:rsidRPr="007A6B5D">
        <w:rPr>
          <w:bCs/>
        </w:rPr>
        <w:t xml:space="preserve">Регламенты использования территорий санитарно-защитных зон, определенные </w:t>
      </w:r>
      <w:proofErr w:type="spellStart"/>
      <w:r w:rsidRPr="00A65BC7">
        <w:rPr>
          <w:bCs/>
          <w:color w:val="000000"/>
        </w:rPr>
        <w:t>СанПиН</w:t>
      </w:r>
      <w:proofErr w:type="spellEnd"/>
      <w:r w:rsidRPr="00A65BC7">
        <w:rPr>
          <w:bCs/>
          <w:color w:val="000000"/>
        </w:rPr>
        <w:t xml:space="preserve"> 2.2.1/2.1.1.2555-09,</w:t>
      </w:r>
      <w:r w:rsidRPr="007A6B5D">
        <w:rPr>
          <w:bCs/>
        </w:rPr>
        <w:t xml:space="preserve"> представлены в </w:t>
      </w:r>
      <w:r w:rsidRPr="002745B5">
        <w:rPr>
          <w:bCs/>
          <w:color w:val="000000"/>
        </w:rPr>
        <w:t>таблице 2.13.9.</w:t>
      </w:r>
    </w:p>
    <w:p w:rsidR="00594C55" w:rsidRPr="007A6B5D" w:rsidRDefault="00594C55" w:rsidP="00021605">
      <w:pPr>
        <w:spacing w:before="120" w:after="120" w:line="276" w:lineRule="auto"/>
        <w:ind w:firstLine="284"/>
        <w:jc w:val="both"/>
        <w:rPr>
          <w:b/>
          <w:bCs/>
        </w:rPr>
      </w:pPr>
      <w:r w:rsidRPr="002745B5">
        <w:rPr>
          <w:bCs/>
          <w:i/>
          <w:color w:val="000000"/>
        </w:rPr>
        <w:t>Таблица 2.13.</w:t>
      </w:r>
      <w:r>
        <w:rPr>
          <w:bCs/>
          <w:i/>
          <w:color w:val="000000"/>
        </w:rPr>
        <w:t>4.4</w:t>
      </w:r>
      <w:r w:rsidRPr="007A6B5D">
        <w:rPr>
          <w:b/>
          <w:bCs/>
        </w:rPr>
        <w:t xml:space="preserve"> – Регламенты использования территории санитарно-защитных зон</w:t>
      </w:r>
    </w:p>
    <w:tbl>
      <w:tblPr>
        <w:tblW w:w="4889"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ook w:val="0000"/>
      </w:tblPr>
      <w:tblGrid>
        <w:gridCol w:w="4395"/>
        <w:gridCol w:w="4965"/>
      </w:tblGrid>
      <w:tr w:rsidR="00594C55" w:rsidRPr="007A6B5D" w:rsidTr="00DD5F9F">
        <w:trPr>
          <w:tblHeader/>
        </w:trPr>
        <w:tc>
          <w:tcPr>
            <w:tcW w:w="2348" w:type="pct"/>
            <w:tcBorders>
              <w:top w:val="single" w:sz="4" w:space="0" w:color="auto"/>
              <w:bottom w:val="single" w:sz="4" w:space="0" w:color="auto"/>
            </w:tcBorders>
            <w:vAlign w:val="center"/>
          </w:tcPr>
          <w:p w:rsidR="00594C55" w:rsidRPr="007A6B5D" w:rsidRDefault="00594C55" w:rsidP="007A6B5D">
            <w:pPr>
              <w:spacing w:line="276" w:lineRule="auto"/>
              <w:ind w:left="-240"/>
              <w:jc w:val="center"/>
              <w:rPr>
                <w:b/>
                <w:kern w:val="2"/>
              </w:rPr>
            </w:pPr>
            <w:r w:rsidRPr="007A6B5D">
              <w:rPr>
                <w:b/>
                <w:kern w:val="2"/>
                <w:sz w:val="22"/>
                <w:szCs w:val="22"/>
              </w:rPr>
              <w:t>Запрещается</w:t>
            </w:r>
          </w:p>
        </w:tc>
        <w:tc>
          <w:tcPr>
            <w:tcW w:w="2652" w:type="pct"/>
            <w:tcBorders>
              <w:top w:val="single" w:sz="4" w:space="0" w:color="auto"/>
              <w:bottom w:val="single" w:sz="4" w:space="0" w:color="auto"/>
            </w:tcBorders>
            <w:vAlign w:val="center"/>
          </w:tcPr>
          <w:p w:rsidR="00594C55" w:rsidRPr="007A6B5D" w:rsidRDefault="00594C55" w:rsidP="007A6B5D">
            <w:pPr>
              <w:spacing w:line="276" w:lineRule="auto"/>
              <w:ind w:left="-240"/>
              <w:jc w:val="center"/>
              <w:rPr>
                <w:b/>
                <w:kern w:val="2"/>
              </w:rPr>
            </w:pPr>
            <w:r w:rsidRPr="007A6B5D">
              <w:rPr>
                <w:b/>
                <w:kern w:val="2"/>
                <w:sz w:val="22"/>
                <w:szCs w:val="22"/>
              </w:rPr>
              <w:t>Допускается</w:t>
            </w:r>
          </w:p>
        </w:tc>
      </w:tr>
      <w:tr w:rsidR="00594C55" w:rsidRPr="007A6B5D" w:rsidTr="00DD5F9F">
        <w:tc>
          <w:tcPr>
            <w:tcW w:w="2348" w:type="pct"/>
            <w:tcBorders>
              <w:top w:val="single" w:sz="4" w:space="0" w:color="auto"/>
              <w:bottom w:val="single" w:sz="4" w:space="0" w:color="auto"/>
            </w:tcBorders>
            <w:vAlign w:val="center"/>
          </w:tcPr>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жилой застройки, включая отдельные жилые дома;</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ландшафтно-рекреационных зон, зон отдыха, территорий курортов, санаториев и домов отдыха;</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 xml:space="preserve">размещение территорий садоводческих товариществ и </w:t>
            </w:r>
            <w:proofErr w:type="spellStart"/>
            <w:r w:rsidRPr="007A6B5D">
              <w:rPr>
                <w:kern w:val="2"/>
                <w:sz w:val="22"/>
                <w:szCs w:val="22"/>
                <w:lang w:eastAsia="en-US"/>
              </w:rPr>
              <w:t>коттеджной</w:t>
            </w:r>
            <w:proofErr w:type="spellEnd"/>
            <w:r w:rsidRPr="007A6B5D">
              <w:rPr>
                <w:kern w:val="2"/>
                <w:sz w:val="22"/>
                <w:szCs w:val="22"/>
                <w:lang w:eastAsia="en-US"/>
              </w:rPr>
              <w:t xml:space="preserve"> застройки; коллективных или индивидуальных да</w:t>
            </w:r>
            <w:r w:rsidRPr="007A6B5D">
              <w:rPr>
                <w:kern w:val="2"/>
                <w:sz w:val="22"/>
                <w:szCs w:val="22"/>
                <w:lang w:eastAsia="en-US"/>
              </w:rPr>
              <w:t>ч</w:t>
            </w:r>
            <w:r w:rsidRPr="007A6B5D">
              <w:rPr>
                <w:kern w:val="2"/>
                <w:sz w:val="22"/>
                <w:szCs w:val="22"/>
                <w:lang w:eastAsia="en-US"/>
              </w:rPr>
              <w:t>ных и садово-огородных участков, а также других территорий с нормиру</w:t>
            </w:r>
            <w:r w:rsidRPr="007A6B5D">
              <w:rPr>
                <w:kern w:val="2"/>
                <w:sz w:val="22"/>
                <w:szCs w:val="22"/>
                <w:lang w:eastAsia="en-US"/>
              </w:rPr>
              <w:t>е</w:t>
            </w:r>
            <w:r w:rsidRPr="007A6B5D">
              <w:rPr>
                <w:kern w:val="2"/>
                <w:sz w:val="22"/>
                <w:szCs w:val="22"/>
                <w:lang w:eastAsia="en-US"/>
              </w:rPr>
              <w:lastRenderedPageBreak/>
              <w:t>мыми показателями качества среды об</w:t>
            </w:r>
            <w:r w:rsidRPr="007A6B5D">
              <w:rPr>
                <w:kern w:val="2"/>
                <w:sz w:val="22"/>
                <w:szCs w:val="22"/>
                <w:lang w:eastAsia="en-US"/>
              </w:rPr>
              <w:t>и</w:t>
            </w:r>
            <w:r w:rsidRPr="007A6B5D">
              <w:rPr>
                <w:kern w:val="2"/>
                <w:sz w:val="22"/>
                <w:szCs w:val="22"/>
                <w:lang w:eastAsia="en-US"/>
              </w:rPr>
              <w:t>тания;</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объектов по производству лекарственных веществ, лекарственных средств и (или) лекарственных форм, склады сырья и полупродуктов для фа</w:t>
            </w:r>
            <w:r w:rsidRPr="007A6B5D">
              <w:rPr>
                <w:kern w:val="2"/>
                <w:sz w:val="22"/>
                <w:szCs w:val="22"/>
                <w:lang w:eastAsia="en-US"/>
              </w:rPr>
              <w:t>р</w:t>
            </w:r>
            <w:r w:rsidRPr="007A6B5D">
              <w:rPr>
                <w:kern w:val="2"/>
                <w:sz w:val="22"/>
                <w:szCs w:val="22"/>
                <w:lang w:eastAsia="en-US"/>
              </w:rPr>
              <w:t>мацевтических предприятий;</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объектов пищевых отраслей промышленности, оптовые склады пр</w:t>
            </w:r>
            <w:r w:rsidRPr="007A6B5D">
              <w:rPr>
                <w:kern w:val="2"/>
                <w:sz w:val="22"/>
                <w:szCs w:val="22"/>
                <w:lang w:eastAsia="en-US"/>
              </w:rPr>
              <w:t>о</w:t>
            </w:r>
            <w:r w:rsidRPr="007A6B5D">
              <w:rPr>
                <w:kern w:val="2"/>
                <w:sz w:val="22"/>
                <w:szCs w:val="22"/>
                <w:lang w:eastAsia="en-US"/>
              </w:rPr>
              <w:t>довольственного сырья и пищевых пр</w:t>
            </w:r>
            <w:r w:rsidRPr="007A6B5D">
              <w:rPr>
                <w:kern w:val="2"/>
                <w:sz w:val="22"/>
                <w:szCs w:val="22"/>
                <w:lang w:eastAsia="en-US"/>
              </w:rPr>
              <w:t>о</w:t>
            </w:r>
            <w:r w:rsidRPr="007A6B5D">
              <w:rPr>
                <w:kern w:val="2"/>
                <w:sz w:val="22"/>
                <w:szCs w:val="22"/>
                <w:lang w:eastAsia="en-US"/>
              </w:rPr>
              <w:t>дуктов, комплексы водопроводных с</w:t>
            </w:r>
            <w:r w:rsidRPr="007A6B5D">
              <w:rPr>
                <w:kern w:val="2"/>
                <w:sz w:val="22"/>
                <w:szCs w:val="22"/>
                <w:lang w:eastAsia="en-US"/>
              </w:rPr>
              <w:t>о</w:t>
            </w:r>
            <w:r w:rsidRPr="007A6B5D">
              <w:rPr>
                <w:kern w:val="2"/>
                <w:sz w:val="22"/>
                <w:szCs w:val="22"/>
                <w:lang w:eastAsia="en-US"/>
              </w:rPr>
              <w:t>оружений для подготовки и хранения питьевой воды, которые могут повлиять на качество продукции.</w:t>
            </w:r>
          </w:p>
        </w:tc>
        <w:tc>
          <w:tcPr>
            <w:tcW w:w="2652" w:type="pct"/>
            <w:tcBorders>
              <w:top w:val="single" w:sz="4" w:space="0" w:color="auto"/>
              <w:bottom w:val="single" w:sz="4" w:space="0" w:color="auto"/>
            </w:tcBorders>
            <w:vAlign w:val="center"/>
          </w:tcPr>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lastRenderedPageBreak/>
              <w:t>размещение промышленных объектов или произво</w:t>
            </w:r>
            <w:proofErr w:type="gramStart"/>
            <w:r w:rsidRPr="007A6B5D">
              <w:rPr>
                <w:kern w:val="2"/>
                <w:sz w:val="22"/>
                <w:szCs w:val="22"/>
                <w:lang w:eastAsia="en-US"/>
              </w:rPr>
              <w:t>дств в гр</w:t>
            </w:r>
            <w:proofErr w:type="gramEnd"/>
            <w:r w:rsidRPr="007A6B5D">
              <w:rPr>
                <w:kern w:val="2"/>
                <w:sz w:val="22"/>
                <w:szCs w:val="22"/>
                <w:lang w:eastAsia="en-US"/>
              </w:rPr>
              <w:t>аницах СЗЗ существующих объектов пищевой и фармацевтической пр</w:t>
            </w:r>
            <w:r w:rsidRPr="007A6B5D">
              <w:rPr>
                <w:kern w:val="2"/>
                <w:sz w:val="22"/>
                <w:szCs w:val="22"/>
                <w:lang w:eastAsia="en-US"/>
              </w:rPr>
              <w:t>о</w:t>
            </w:r>
            <w:r w:rsidRPr="007A6B5D">
              <w:rPr>
                <w:kern w:val="2"/>
                <w:sz w:val="22"/>
                <w:szCs w:val="22"/>
                <w:lang w:eastAsia="en-US"/>
              </w:rPr>
              <w:t>мышленности  (профильных, однотипных);</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нежилых помещения для дежу</w:t>
            </w:r>
            <w:r w:rsidRPr="007A6B5D">
              <w:rPr>
                <w:kern w:val="2"/>
                <w:sz w:val="22"/>
                <w:szCs w:val="22"/>
                <w:lang w:eastAsia="en-US"/>
              </w:rPr>
              <w:t>р</w:t>
            </w:r>
            <w:r w:rsidRPr="007A6B5D">
              <w:rPr>
                <w:kern w:val="2"/>
                <w:sz w:val="22"/>
                <w:szCs w:val="22"/>
                <w:lang w:eastAsia="en-US"/>
              </w:rPr>
              <w:t>ного аварийного персонала, помещения для пребывания работающих по вахтовому методу (не более двух недель);</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зданий управлений, конструкто</w:t>
            </w:r>
            <w:r w:rsidRPr="007A6B5D">
              <w:rPr>
                <w:kern w:val="2"/>
                <w:sz w:val="22"/>
                <w:szCs w:val="22"/>
                <w:lang w:eastAsia="en-US"/>
              </w:rPr>
              <w:t>р</w:t>
            </w:r>
            <w:r w:rsidRPr="007A6B5D">
              <w:rPr>
                <w:kern w:val="2"/>
                <w:sz w:val="22"/>
                <w:szCs w:val="22"/>
                <w:lang w:eastAsia="en-US"/>
              </w:rPr>
              <w:t>ских бюро, зданий административного назн</w:t>
            </w:r>
            <w:r w:rsidRPr="007A6B5D">
              <w:rPr>
                <w:kern w:val="2"/>
                <w:sz w:val="22"/>
                <w:szCs w:val="22"/>
                <w:lang w:eastAsia="en-US"/>
              </w:rPr>
              <w:t>а</w:t>
            </w:r>
            <w:r w:rsidRPr="007A6B5D">
              <w:rPr>
                <w:kern w:val="2"/>
                <w:sz w:val="22"/>
                <w:szCs w:val="22"/>
                <w:lang w:eastAsia="en-US"/>
              </w:rPr>
              <w:lastRenderedPageBreak/>
              <w:t>чения, научно-исследовательских лабораторий;</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поликлиник, спортивно-оздоровительных сооружений закрытого типа;</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бань, прачечных, объектов торго</w:t>
            </w:r>
            <w:r w:rsidRPr="007A6B5D">
              <w:rPr>
                <w:kern w:val="2"/>
                <w:sz w:val="22"/>
                <w:szCs w:val="22"/>
                <w:lang w:eastAsia="en-US"/>
              </w:rPr>
              <w:t>в</w:t>
            </w:r>
            <w:r w:rsidRPr="007A6B5D">
              <w:rPr>
                <w:kern w:val="2"/>
                <w:sz w:val="22"/>
                <w:szCs w:val="22"/>
                <w:lang w:eastAsia="en-US"/>
              </w:rPr>
              <w:t>ли и общественного питания, мотелей, гост</w:t>
            </w:r>
            <w:r w:rsidRPr="007A6B5D">
              <w:rPr>
                <w:kern w:val="2"/>
                <w:sz w:val="22"/>
                <w:szCs w:val="22"/>
                <w:lang w:eastAsia="en-US"/>
              </w:rPr>
              <w:t>и</w:t>
            </w:r>
            <w:r w:rsidRPr="007A6B5D">
              <w:rPr>
                <w:kern w:val="2"/>
                <w:sz w:val="22"/>
                <w:szCs w:val="22"/>
                <w:lang w:eastAsia="en-US"/>
              </w:rPr>
              <w:t>ницы;</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размещение гаражей, площадок и сооружений для хранения общественного и индивидуал</w:t>
            </w:r>
            <w:r w:rsidRPr="007A6B5D">
              <w:rPr>
                <w:kern w:val="2"/>
                <w:sz w:val="22"/>
                <w:szCs w:val="22"/>
                <w:lang w:eastAsia="en-US"/>
              </w:rPr>
              <w:t>ь</w:t>
            </w:r>
            <w:r w:rsidRPr="007A6B5D">
              <w:rPr>
                <w:kern w:val="2"/>
                <w:sz w:val="22"/>
                <w:szCs w:val="22"/>
                <w:lang w:eastAsia="en-US"/>
              </w:rPr>
              <w:t>ного транспорта, пожарных депо, автозапр</w:t>
            </w:r>
            <w:r w:rsidRPr="007A6B5D">
              <w:rPr>
                <w:kern w:val="2"/>
                <w:sz w:val="22"/>
                <w:szCs w:val="22"/>
                <w:lang w:eastAsia="en-US"/>
              </w:rPr>
              <w:t>а</w:t>
            </w:r>
            <w:r w:rsidRPr="007A6B5D">
              <w:rPr>
                <w:kern w:val="2"/>
                <w:sz w:val="22"/>
                <w:szCs w:val="22"/>
                <w:lang w:eastAsia="en-US"/>
              </w:rPr>
              <w:t>вочных станций, станций технического обсл</w:t>
            </w:r>
            <w:r w:rsidRPr="007A6B5D">
              <w:rPr>
                <w:kern w:val="2"/>
                <w:sz w:val="22"/>
                <w:szCs w:val="22"/>
                <w:lang w:eastAsia="en-US"/>
              </w:rPr>
              <w:t>у</w:t>
            </w:r>
            <w:r w:rsidRPr="007A6B5D">
              <w:rPr>
                <w:kern w:val="2"/>
                <w:sz w:val="22"/>
                <w:szCs w:val="22"/>
                <w:lang w:eastAsia="en-US"/>
              </w:rPr>
              <w:t>живания автомобилей;</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lang w:eastAsia="en-US"/>
              </w:rPr>
            </w:pPr>
            <w:r w:rsidRPr="007A6B5D">
              <w:rPr>
                <w:kern w:val="2"/>
                <w:sz w:val="22"/>
                <w:szCs w:val="22"/>
                <w:lang w:eastAsia="en-US"/>
              </w:rPr>
              <w:t>станции технического обслуживания автом</w:t>
            </w:r>
            <w:r w:rsidRPr="007A6B5D">
              <w:rPr>
                <w:kern w:val="2"/>
                <w:sz w:val="22"/>
                <w:szCs w:val="22"/>
                <w:lang w:eastAsia="en-US"/>
              </w:rPr>
              <w:t>о</w:t>
            </w:r>
            <w:r w:rsidRPr="007A6B5D">
              <w:rPr>
                <w:kern w:val="2"/>
                <w:sz w:val="22"/>
                <w:szCs w:val="22"/>
                <w:lang w:eastAsia="en-US"/>
              </w:rPr>
              <w:t>билей;</w:t>
            </w:r>
          </w:p>
          <w:p w:rsidR="00594C55" w:rsidRPr="007A6B5D" w:rsidRDefault="00594C55" w:rsidP="003B11F1">
            <w:pPr>
              <w:numPr>
                <w:ilvl w:val="0"/>
                <w:numId w:val="22"/>
              </w:numPr>
              <w:autoSpaceDE w:val="0"/>
              <w:autoSpaceDN w:val="0"/>
              <w:adjustRightInd w:val="0"/>
              <w:spacing w:after="200" w:line="276" w:lineRule="auto"/>
              <w:ind w:left="274" w:hanging="274"/>
              <w:contextualSpacing/>
              <w:rPr>
                <w:kern w:val="2"/>
              </w:rPr>
            </w:pPr>
            <w:r w:rsidRPr="007A6B5D">
              <w:rPr>
                <w:kern w:val="2"/>
                <w:sz w:val="22"/>
                <w:szCs w:val="22"/>
                <w:lang w:eastAsia="en-US"/>
              </w:rPr>
              <w:t>размещение местных и транзитных коммун</w:t>
            </w:r>
            <w:r w:rsidRPr="007A6B5D">
              <w:rPr>
                <w:kern w:val="2"/>
                <w:sz w:val="22"/>
                <w:szCs w:val="22"/>
                <w:lang w:eastAsia="en-US"/>
              </w:rPr>
              <w:t>и</w:t>
            </w:r>
            <w:r w:rsidRPr="007A6B5D">
              <w:rPr>
                <w:kern w:val="2"/>
                <w:sz w:val="22"/>
                <w:szCs w:val="22"/>
                <w:lang w:eastAsia="en-US"/>
              </w:rPr>
              <w:t xml:space="preserve">каций, ЛЭП, </w:t>
            </w:r>
            <w:proofErr w:type="spellStart"/>
            <w:r w:rsidRPr="007A6B5D">
              <w:rPr>
                <w:kern w:val="2"/>
                <w:sz w:val="22"/>
                <w:szCs w:val="22"/>
                <w:lang w:eastAsia="en-US"/>
              </w:rPr>
              <w:t>электроподстанций</w:t>
            </w:r>
            <w:proofErr w:type="spellEnd"/>
            <w:r w:rsidRPr="007A6B5D">
              <w:rPr>
                <w:kern w:val="2"/>
                <w:sz w:val="22"/>
                <w:szCs w:val="22"/>
                <w:lang w:eastAsia="en-US"/>
              </w:rPr>
              <w:t xml:space="preserve">, </w:t>
            </w:r>
            <w:proofErr w:type="spellStart"/>
            <w:r w:rsidRPr="007A6B5D">
              <w:rPr>
                <w:kern w:val="2"/>
                <w:sz w:val="22"/>
                <w:szCs w:val="22"/>
                <w:lang w:eastAsia="en-US"/>
              </w:rPr>
              <w:t>нефте</w:t>
            </w:r>
            <w:proofErr w:type="spellEnd"/>
            <w:r w:rsidRPr="007A6B5D">
              <w:rPr>
                <w:kern w:val="2"/>
                <w:sz w:val="22"/>
                <w:szCs w:val="22"/>
                <w:lang w:eastAsia="en-US"/>
              </w:rPr>
              <w:t>- и г</w:t>
            </w:r>
            <w:r w:rsidRPr="007A6B5D">
              <w:rPr>
                <w:kern w:val="2"/>
                <w:sz w:val="22"/>
                <w:szCs w:val="22"/>
                <w:lang w:eastAsia="en-US"/>
              </w:rPr>
              <w:t>а</w:t>
            </w:r>
            <w:r w:rsidRPr="007A6B5D">
              <w:rPr>
                <w:kern w:val="2"/>
                <w:sz w:val="22"/>
                <w:szCs w:val="22"/>
                <w:lang w:eastAsia="en-US"/>
              </w:rPr>
              <w:t>зопроводов, артезианских скважин для техн</w:t>
            </w:r>
            <w:r w:rsidRPr="007A6B5D">
              <w:rPr>
                <w:kern w:val="2"/>
                <w:sz w:val="22"/>
                <w:szCs w:val="22"/>
                <w:lang w:eastAsia="en-US"/>
              </w:rPr>
              <w:t>и</w:t>
            </w:r>
            <w:r w:rsidRPr="007A6B5D">
              <w:rPr>
                <w:kern w:val="2"/>
                <w:sz w:val="22"/>
                <w:szCs w:val="22"/>
                <w:lang w:eastAsia="en-US"/>
              </w:rPr>
              <w:t xml:space="preserve">ческого водоснабжения, </w:t>
            </w:r>
            <w:proofErr w:type="spellStart"/>
            <w:r w:rsidRPr="007A6B5D">
              <w:rPr>
                <w:kern w:val="2"/>
                <w:sz w:val="22"/>
                <w:szCs w:val="22"/>
                <w:lang w:eastAsia="en-US"/>
              </w:rPr>
              <w:t>водоохлаждающих</w:t>
            </w:r>
            <w:proofErr w:type="spellEnd"/>
            <w:r w:rsidRPr="007A6B5D">
              <w:rPr>
                <w:kern w:val="2"/>
                <w:sz w:val="22"/>
                <w:szCs w:val="22"/>
                <w:lang w:eastAsia="en-US"/>
              </w:rPr>
              <w:t xml:space="preserve"> с</w:t>
            </w:r>
            <w:r w:rsidRPr="007A6B5D">
              <w:rPr>
                <w:kern w:val="2"/>
                <w:sz w:val="22"/>
                <w:szCs w:val="22"/>
                <w:lang w:eastAsia="en-US"/>
              </w:rPr>
              <w:t>о</w:t>
            </w:r>
            <w:r w:rsidRPr="007A6B5D">
              <w:rPr>
                <w:kern w:val="2"/>
                <w:sz w:val="22"/>
                <w:szCs w:val="22"/>
                <w:lang w:eastAsia="en-US"/>
              </w:rPr>
              <w:t>оружений для подготовки технической воды, канализационных насосных станций, сооруж</w:t>
            </w:r>
            <w:r w:rsidRPr="007A6B5D">
              <w:rPr>
                <w:kern w:val="2"/>
                <w:sz w:val="22"/>
                <w:szCs w:val="22"/>
                <w:lang w:eastAsia="en-US"/>
              </w:rPr>
              <w:t>е</w:t>
            </w:r>
            <w:r w:rsidRPr="007A6B5D">
              <w:rPr>
                <w:kern w:val="2"/>
                <w:sz w:val="22"/>
                <w:szCs w:val="22"/>
                <w:lang w:eastAsia="en-US"/>
              </w:rPr>
              <w:t>ний оборотного водоснабжения.</w:t>
            </w:r>
          </w:p>
        </w:tc>
      </w:tr>
    </w:tbl>
    <w:p w:rsidR="00594C55" w:rsidRDefault="00594C55" w:rsidP="000C5371">
      <w:pPr>
        <w:spacing w:before="240" w:after="120" w:line="276" w:lineRule="auto"/>
        <w:ind w:firstLine="709"/>
        <w:jc w:val="both"/>
        <w:rPr>
          <w:bCs/>
        </w:rPr>
      </w:pPr>
      <w:r w:rsidRPr="007A6B5D">
        <w:rPr>
          <w:bCs/>
        </w:rPr>
        <w:lastRenderedPageBreak/>
        <w:t>Проекты санитарно-защитных зон ни на один из объектов муниципального образ</w:t>
      </w:r>
      <w:r w:rsidRPr="007A6B5D">
        <w:rPr>
          <w:bCs/>
        </w:rPr>
        <w:t>о</w:t>
      </w:r>
      <w:r w:rsidRPr="007A6B5D">
        <w:rPr>
          <w:bCs/>
        </w:rPr>
        <w:t xml:space="preserve">вания, имеющих класс опасности, </w:t>
      </w:r>
      <w:r w:rsidRPr="007A6B5D">
        <w:rPr>
          <w:bCs/>
          <w:i/>
        </w:rPr>
        <w:t>не разработаны и не утверждены</w:t>
      </w:r>
      <w:r w:rsidRPr="007A6B5D">
        <w:rPr>
          <w:bCs/>
        </w:rPr>
        <w:t>.</w:t>
      </w:r>
    </w:p>
    <w:p w:rsidR="00923C5F" w:rsidRDefault="00923C5F" w:rsidP="000C5371">
      <w:pPr>
        <w:spacing w:before="240" w:after="120" w:line="276" w:lineRule="auto"/>
        <w:ind w:firstLine="709"/>
        <w:jc w:val="both"/>
        <w:rPr>
          <w:b/>
          <w:sz w:val="28"/>
          <w:szCs w:val="28"/>
        </w:rPr>
      </w:pPr>
    </w:p>
    <w:p w:rsidR="00594C55" w:rsidRPr="00BB3031" w:rsidRDefault="00594C55" w:rsidP="000C5371">
      <w:pPr>
        <w:spacing w:before="240" w:after="120" w:line="276" w:lineRule="auto"/>
        <w:ind w:firstLine="709"/>
        <w:jc w:val="both"/>
        <w:rPr>
          <w:b/>
          <w:sz w:val="28"/>
          <w:szCs w:val="28"/>
        </w:rPr>
      </w:pPr>
      <w:r w:rsidRPr="00BB3031">
        <w:rPr>
          <w:b/>
          <w:sz w:val="28"/>
          <w:szCs w:val="28"/>
        </w:rPr>
        <w:t>3 Оценка возможного влияния планируемых для размещения об</w:t>
      </w:r>
      <w:r w:rsidRPr="00BB3031">
        <w:rPr>
          <w:b/>
          <w:sz w:val="28"/>
          <w:szCs w:val="28"/>
        </w:rPr>
        <w:t>ъ</w:t>
      </w:r>
      <w:r w:rsidRPr="00BB3031">
        <w:rPr>
          <w:b/>
          <w:sz w:val="28"/>
          <w:szCs w:val="28"/>
        </w:rPr>
        <w:t>ектов местного значения на комплексное развитие</w:t>
      </w:r>
    </w:p>
    <w:p w:rsidR="00594C55" w:rsidRPr="002E0B3D" w:rsidRDefault="00594C55" w:rsidP="00D0099D">
      <w:pPr>
        <w:rPr>
          <w:b/>
          <w:bCs/>
          <w:sz w:val="22"/>
          <w:szCs w:val="22"/>
        </w:rPr>
      </w:pPr>
    </w:p>
    <w:p w:rsidR="00594C55" w:rsidRPr="007A6B5D" w:rsidRDefault="00594C55" w:rsidP="007A6B5D">
      <w:pPr>
        <w:spacing w:line="276" w:lineRule="auto"/>
        <w:ind w:firstLine="709"/>
        <w:jc w:val="both"/>
        <w:rPr>
          <w:bCs/>
        </w:rPr>
      </w:pPr>
      <w:r w:rsidRPr="007A6B5D">
        <w:rPr>
          <w:bCs/>
        </w:rPr>
        <w:t xml:space="preserve">Основополагающими для развития территории муниципального образования </w:t>
      </w:r>
      <w:r w:rsidRPr="007A6B5D">
        <w:rPr>
          <w:b/>
          <w:bCs/>
        </w:rPr>
        <w:t>«</w:t>
      </w:r>
      <w:proofErr w:type="spellStart"/>
      <w:r w:rsidR="000B206B">
        <w:rPr>
          <w:b/>
          <w:bCs/>
        </w:rPr>
        <w:t>П</w:t>
      </w:r>
      <w:r w:rsidR="000B206B">
        <w:rPr>
          <w:b/>
          <w:bCs/>
        </w:rPr>
        <w:t>о</w:t>
      </w:r>
      <w:r w:rsidR="000B206B">
        <w:rPr>
          <w:b/>
          <w:bCs/>
        </w:rPr>
        <w:t>гоженский</w:t>
      </w:r>
      <w:proofErr w:type="spellEnd"/>
      <w:r w:rsidR="000B206B">
        <w:rPr>
          <w:b/>
          <w:bCs/>
        </w:rPr>
        <w:t xml:space="preserve"> </w:t>
      </w:r>
      <w:r w:rsidRPr="007A6B5D">
        <w:rPr>
          <w:b/>
          <w:bCs/>
        </w:rPr>
        <w:t>сельсовет»</w:t>
      </w:r>
      <w:r w:rsidRPr="007A6B5D">
        <w:rPr>
          <w:bCs/>
        </w:rPr>
        <w:t xml:space="preserve"> являются проектные решения, связанные с выделением в пределах п</w:t>
      </w:r>
      <w:r w:rsidRPr="007A6B5D">
        <w:rPr>
          <w:bCs/>
        </w:rPr>
        <w:t>о</w:t>
      </w:r>
      <w:r w:rsidRPr="007A6B5D">
        <w:rPr>
          <w:bCs/>
        </w:rPr>
        <w:t xml:space="preserve">селения зон, имеющих различное функциональное назначение </w:t>
      </w:r>
      <w:r w:rsidRPr="005E298A">
        <w:rPr>
          <w:bCs/>
          <w:color w:val="000000"/>
        </w:rPr>
        <w:t>(</w:t>
      </w:r>
      <w:proofErr w:type="gramStart"/>
      <w:r w:rsidRPr="005E298A">
        <w:rPr>
          <w:b/>
          <w:bCs/>
          <w:color w:val="000000"/>
        </w:rPr>
        <w:t>см</w:t>
      </w:r>
      <w:proofErr w:type="gramEnd"/>
      <w:r w:rsidRPr="005E298A">
        <w:rPr>
          <w:b/>
          <w:bCs/>
          <w:color w:val="000000"/>
        </w:rPr>
        <w:t>. том 1</w:t>
      </w:r>
      <w:r w:rsidRPr="005E298A">
        <w:rPr>
          <w:bCs/>
          <w:color w:val="000000"/>
        </w:rPr>
        <w:t>).</w:t>
      </w:r>
    </w:p>
    <w:p w:rsidR="00594C55" w:rsidRPr="007A6B5D" w:rsidRDefault="00594C55" w:rsidP="007A6B5D">
      <w:pPr>
        <w:spacing w:line="276" w:lineRule="auto"/>
        <w:ind w:firstLine="709"/>
        <w:jc w:val="both"/>
        <w:rPr>
          <w:bCs/>
        </w:rPr>
      </w:pPr>
      <w:r w:rsidRPr="007A6B5D">
        <w:rPr>
          <w:bCs/>
        </w:rPr>
        <w:t>Территориальное планирование влияет на многие важнейшие характеристики, о</w:t>
      </w:r>
      <w:r w:rsidRPr="007A6B5D">
        <w:rPr>
          <w:bCs/>
        </w:rPr>
        <w:t>п</w:t>
      </w:r>
      <w:r w:rsidRPr="007A6B5D">
        <w:rPr>
          <w:bCs/>
        </w:rPr>
        <w:t>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594C55" w:rsidRPr="007A6B5D" w:rsidRDefault="00594C55" w:rsidP="007A6B5D">
      <w:pPr>
        <w:spacing w:line="276" w:lineRule="auto"/>
        <w:ind w:firstLine="709"/>
        <w:jc w:val="both"/>
        <w:rPr>
          <w:bCs/>
        </w:rPr>
      </w:pPr>
      <w:r w:rsidRPr="007A6B5D">
        <w:rPr>
          <w:bCs/>
        </w:rPr>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594C55" w:rsidRPr="007A6B5D" w:rsidRDefault="00594C55" w:rsidP="007A6B5D">
      <w:pPr>
        <w:spacing w:line="276" w:lineRule="auto"/>
        <w:ind w:firstLine="709"/>
        <w:jc w:val="both"/>
        <w:rPr>
          <w:bCs/>
        </w:rPr>
      </w:pPr>
      <w:r w:rsidRPr="007A6B5D">
        <w:rPr>
          <w:bCs/>
        </w:rPr>
        <w:lastRenderedPageBreak/>
        <w:t>Мероприятия, связанные с развитием инфраструктур, должны обладать достато</w:t>
      </w:r>
      <w:r w:rsidRPr="007A6B5D">
        <w:rPr>
          <w:bCs/>
        </w:rPr>
        <w:t>ч</w:t>
      </w:r>
      <w:r w:rsidRPr="007A6B5D">
        <w:rPr>
          <w:bCs/>
        </w:rPr>
        <w:t>ной надежностью, обособленностью и определенностью, предполагать минимум отклон</w:t>
      </w:r>
      <w:r w:rsidRPr="007A6B5D">
        <w:rPr>
          <w:bCs/>
        </w:rPr>
        <w:t>е</w:t>
      </w:r>
      <w:r w:rsidRPr="007A6B5D">
        <w:rPr>
          <w:bCs/>
        </w:rPr>
        <w:t>ний на последующих стадиях разработки градостроительной документации.</w:t>
      </w:r>
    </w:p>
    <w:p w:rsidR="00594C55" w:rsidRDefault="00594C55" w:rsidP="00DD5F9F">
      <w:pPr>
        <w:spacing w:before="240" w:line="276" w:lineRule="auto"/>
        <w:ind w:firstLine="709"/>
        <w:jc w:val="both"/>
        <w:rPr>
          <w:bCs/>
        </w:rPr>
      </w:pPr>
      <w:r w:rsidRPr="007A6B5D">
        <w:rPr>
          <w:bCs/>
        </w:rPr>
        <w:t>Исполнение мероприятий будет способствовать созданию предпосылок для дин</w:t>
      </w:r>
      <w:r w:rsidRPr="007A6B5D">
        <w:rPr>
          <w:bCs/>
        </w:rPr>
        <w:t>а</w:t>
      </w:r>
      <w:r w:rsidRPr="007A6B5D">
        <w:rPr>
          <w:bCs/>
        </w:rPr>
        <w:t xml:space="preserve">мичного наращивания инвестиционно-финансового потенциала </w:t>
      </w:r>
      <w:proofErr w:type="spellStart"/>
      <w:r w:rsidR="000B206B">
        <w:rPr>
          <w:bCs/>
        </w:rPr>
        <w:t>Погоженского</w:t>
      </w:r>
      <w:proofErr w:type="spellEnd"/>
      <w:r w:rsidRPr="007A6B5D">
        <w:rPr>
          <w:bCs/>
        </w:rPr>
        <w:t xml:space="preserve"> сельсовета – о</w:t>
      </w:r>
      <w:r w:rsidRPr="007A6B5D">
        <w:rPr>
          <w:bCs/>
        </w:rPr>
        <w:t>с</w:t>
      </w:r>
      <w:r w:rsidRPr="007A6B5D">
        <w:rPr>
          <w:bCs/>
        </w:rPr>
        <w:t>новы его дальнейшего развития.</w:t>
      </w:r>
    </w:p>
    <w:p w:rsidR="00594C55" w:rsidRPr="007A6B5D" w:rsidRDefault="00594C55" w:rsidP="007A6B5D">
      <w:pPr>
        <w:spacing w:line="276" w:lineRule="auto"/>
        <w:ind w:firstLine="709"/>
        <w:jc w:val="both"/>
        <w:rPr>
          <w:bCs/>
        </w:rPr>
      </w:pPr>
      <w:r w:rsidRPr="007A6B5D">
        <w:rPr>
          <w:bCs/>
        </w:rPr>
        <w:t>Особое внимание будет уделяться реализации высокоэффективных инвестицио</w:t>
      </w:r>
      <w:r w:rsidRPr="007A6B5D">
        <w:rPr>
          <w:bCs/>
        </w:rPr>
        <w:t>н</w:t>
      </w:r>
      <w:r w:rsidRPr="007A6B5D">
        <w:rPr>
          <w:bCs/>
        </w:rPr>
        <w:t>ных проектов со сроком окупаемости до трех лет, ориентированных на скорейшее реш</w:t>
      </w:r>
      <w:r w:rsidRPr="007A6B5D">
        <w:rPr>
          <w:bCs/>
        </w:rPr>
        <w:t>е</w:t>
      </w:r>
      <w:r w:rsidRPr="007A6B5D">
        <w:rPr>
          <w:bCs/>
        </w:rPr>
        <w:t>ние основных задач программы и обеспечивающих уже на начальном этапе их реализации поступление дополнительных средств в местный и областной бюджет, создание новых р</w:t>
      </w:r>
      <w:r w:rsidRPr="007A6B5D">
        <w:rPr>
          <w:bCs/>
        </w:rPr>
        <w:t>а</w:t>
      </w:r>
      <w:r w:rsidRPr="007A6B5D">
        <w:rPr>
          <w:bCs/>
        </w:rPr>
        <w:t>бочих мест.</w:t>
      </w:r>
    </w:p>
    <w:p w:rsidR="00594C55" w:rsidRDefault="00594C55" w:rsidP="00424AED">
      <w:pPr>
        <w:spacing w:line="276" w:lineRule="auto"/>
        <w:ind w:firstLine="709"/>
        <w:jc w:val="both"/>
        <w:rPr>
          <w:bCs/>
        </w:rPr>
      </w:pPr>
    </w:p>
    <w:p w:rsidR="00594C55" w:rsidRDefault="00594C55">
      <w:pPr>
        <w:rPr>
          <w:bCs/>
        </w:rPr>
      </w:pPr>
    </w:p>
    <w:p w:rsidR="00594C55" w:rsidRPr="00BB3031" w:rsidRDefault="00594C55" w:rsidP="003C51D9">
      <w:pPr>
        <w:spacing w:line="276" w:lineRule="auto"/>
        <w:ind w:firstLine="709"/>
        <w:jc w:val="both"/>
        <w:rPr>
          <w:b/>
          <w:bCs/>
          <w:sz w:val="28"/>
          <w:szCs w:val="28"/>
        </w:rPr>
      </w:pPr>
      <w:r>
        <w:rPr>
          <w:b/>
          <w:sz w:val="28"/>
          <w:szCs w:val="28"/>
        </w:rPr>
        <w:t>4</w:t>
      </w:r>
      <w:r w:rsidRPr="00BB3031">
        <w:rPr>
          <w:b/>
          <w:sz w:val="28"/>
          <w:szCs w:val="28"/>
        </w:rPr>
        <w:t xml:space="preserve"> Мероприятия, утвержденные документами территориального планирования Курской области и Курского муниципального района</w:t>
      </w:r>
    </w:p>
    <w:p w:rsidR="00594C55" w:rsidRDefault="00594C55" w:rsidP="00DD5F9F">
      <w:pPr>
        <w:spacing w:line="276" w:lineRule="auto"/>
        <w:ind w:firstLine="709"/>
        <w:jc w:val="both"/>
        <w:rPr>
          <w:bCs/>
        </w:rPr>
      </w:pPr>
    </w:p>
    <w:p w:rsidR="00923C5F" w:rsidRDefault="00594C55" w:rsidP="00923C5F">
      <w:pPr>
        <w:spacing w:line="276" w:lineRule="auto"/>
        <w:ind w:firstLine="709"/>
        <w:jc w:val="both"/>
        <w:rPr>
          <w:b/>
          <w:bCs/>
        </w:rPr>
      </w:pPr>
      <w:r w:rsidRPr="00DD5F9F">
        <w:rPr>
          <w:bCs/>
        </w:rPr>
        <w:t xml:space="preserve">Схемой территориального планирования </w:t>
      </w:r>
      <w:proofErr w:type="spellStart"/>
      <w:r w:rsidR="00923C5F">
        <w:rPr>
          <w:bCs/>
          <w:color w:val="000000"/>
        </w:rPr>
        <w:t>Тимского</w:t>
      </w:r>
      <w:proofErr w:type="spellEnd"/>
      <w:r w:rsidRPr="00143A5D">
        <w:rPr>
          <w:bCs/>
          <w:color w:val="000000"/>
        </w:rPr>
        <w:t xml:space="preserve"> муниципального района Ку</w:t>
      </w:r>
      <w:r w:rsidRPr="00143A5D">
        <w:rPr>
          <w:bCs/>
          <w:color w:val="000000"/>
        </w:rPr>
        <w:t>р</w:t>
      </w:r>
      <w:r w:rsidRPr="00143A5D">
        <w:rPr>
          <w:bCs/>
          <w:color w:val="000000"/>
        </w:rPr>
        <w:t>ской области запланированы следующие мероприятия, касающиеся муниципального о</w:t>
      </w:r>
      <w:r w:rsidRPr="00143A5D">
        <w:rPr>
          <w:bCs/>
          <w:color w:val="000000"/>
        </w:rPr>
        <w:t>б</w:t>
      </w:r>
      <w:r w:rsidRPr="00143A5D">
        <w:rPr>
          <w:bCs/>
          <w:color w:val="000000"/>
        </w:rPr>
        <w:t xml:space="preserve">разования </w:t>
      </w:r>
      <w:r w:rsidRPr="00924C9A">
        <w:rPr>
          <w:b/>
          <w:bCs/>
          <w:color w:val="000000"/>
        </w:rPr>
        <w:t>«</w:t>
      </w:r>
      <w:proofErr w:type="spellStart"/>
      <w:r w:rsidR="000B206B">
        <w:rPr>
          <w:b/>
          <w:bCs/>
          <w:color w:val="000000"/>
        </w:rPr>
        <w:t>Погоженский</w:t>
      </w:r>
      <w:proofErr w:type="spellEnd"/>
      <w:r>
        <w:rPr>
          <w:b/>
          <w:bCs/>
          <w:color w:val="000000"/>
        </w:rPr>
        <w:t xml:space="preserve"> </w:t>
      </w:r>
      <w:r w:rsidRPr="00924C9A">
        <w:rPr>
          <w:b/>
          <w:bCs/>
        </w:rPr>
        <w:t>сельсовет»:</w:t>
      </w:r>
    </w:p>
    <w:p w:rsidR="00923C5F" w:rsidRDefault="00594C55" w:rsidP="00923C5F">
      <w:pPr>
        <w:spacing w:line="276" w:lineRule="auto"/>
        <w:ind w:firstLine="709"/>
        <w:jc w:val="both"/>
        <w:rPr>
          <w:b/>
          <w:bCs/>
        </w:rPr>
      </w:pPr>
      <w:r w:rsidRPr="00DD5F9F">
        <w:rPr>
          <w:b/>
          <w:bCs/>
        </w:rPr>
        <w:t>Предложения в сфере образования</w:t>
      </w:r>
    </w:p>
    <w:p w:rsidR="009F3E6F" w:rsidRDefault="009F3E6F" w:rsidP="00923C5F">
      <w:pPr>
        <w:spacing w:line="276" w:lineRule="auto"/>
        <w:ind w:firstLine="709"/>
        <w:jc w:val="both"/>
        <w:rPr>
          <w:b/>
          <w:i/>
        </w:rPr>
      </w:pPr>
    </w:p>
    <w:p w:rsidR="00F637B1" w:rsidRDefault="00594C55" w:rsidP="00F637B1">
      <w:pPr>
        <w:spacing w:line="276" w:lineRule="auto"/>
        <w:ind w:firstLine="709"/>
        <w:jc w:val="both"/>
        <w:rPr>
          <w:b/>
          <w:i/>
        </w:rPr>
      </w:pPr>
      <w:r w:rsidRPr="00EB6968">
        <w:rPr>
          <w:b/>
          <w:i/>
        </w:rPr>
        <w:t>Генеральным планом на расчетный срок (до 20</w:t>
      </w:r>
      <w:r w:rsidR="009F3E6F">
        <w:rPr>
          <w:b/>
          <w:i/>
        </w:rPr>
        <w:t>40</w:t>
      </w:r>
      <w:r w:rsidRPr="00EB6968">
        <w:rPr>
          <w:b/>
          <w:i/>
        </w:rPr>
        <w:t>г.) предлагается:</w:t>
      </w:r>
    </w:p>
    <w:p w:rsidR="00F637B1" w:rsidRDefault="00F637B1" w:rsidP="00F637B1">
      <w:pPr>
        <w:spacing w:line="276" w:lineRule="auto"/>
        <w:ind w:firstLine="709"/>
        <w:jc w:val="both"/>
        <w:rPr>
          <w:b/>
          <w:i/>
        </w:rPr>
      </w:pPr>
    </w:p>
    <w:p w:rsidR="00F637B1" w:rsidRDefault="00594C55" w:rsidP="00F637B1">
      <w:pPr>
        <w:spacing w:line="276" w:lineRule="auto"/>
        <w:ind w:firstLine="709"/>
        <w:jc w:val="both"/>
        <w:rPr>
          <w:bCs/>
        </w:rPr>
      </w:pPr>
      <w:r w:rsidRPr="009613B4">
        <w:rPr>
          <w:bCs/>
        </w:rPr>
        <w:t xml:space="preserve">Сохраняются МКОУ </w:t>
      </w:r>
      <w:r w:rsidRPr="00F637B1">
        <w:rPr>
          <w:bCs/>
        </w:rPr>
        <w:t>"</w:t>
      </w:r>
      <w:proofErr w:type="spellStart"/>
      <w:r w:rsidR="0058372E">
        <w:rPr>
          <w:bCs/>
        </w:rPr>
        <w:t>Погоженская</w:t>
      </w:r>
      <w:proofErr w:type="spellEnd"/>
      <w:r w:rsidR="005B2096">
        <w:rPr>
          <w:bCs/>
        </w:rPr>
        <w:t xml:space="preserve"> </w:t>
      </w:r>
      <w:r w:rsidRPr="00F637B1">
        <w:rPr>
          <w:bCs/>
        </w:rPr>
        <w:t>СОШ</w:t>
      </w:r>
      <w:r w:rsidRPr="009613B4">
        <w:rPr>
          <w:bCs/>
        </w:rPr>
        <w:t>", как базов</w:t>
      </w:r>
      <w:r w:rsidR="0058372E">
        <w:rPr>
          <w:bCs/>
        </w:rPr>
        <w:t>ая</w:t>
      </w:r>
      <w:r w:rsidRPr="009613B4">
        <w:rPr>
          <w:bCs/>
        </w:rPr>
        <w:t xml:space="preserve"> шко</w:t>
      </w:r>
      <w:r w:rsidR="0058372E">
        <w:rPr>
          <w:bCs/>
        </w:rPr>
        <w:t>ла</w:t>
      </w:r>
      <w:r w:rsidRPr="009613B4">
        <w:rPr>
          <w:bCs/>
        </w:rPr>
        <w:t>, (обучение школьн</w:t>
      </w:r>
      <w:r w:rsidRPr="009613B4">
        <w:rPr>
          <w:bCs/>
        </w:rPr>
        <w:t>и</w:t>
      </w:r>
      <w:r w:rsidRPr="009613B4">
        <w:rPr>
          <w:bCs/>
        </w:rPr>
        <w:t>ков до 11 классов), обладающ</w:t>
      </w:r>
      <w:r w:rsidR="0058372E">
        <w:rPr>
          <w:bCs/>
        </w:rPr>
        <w:t>ая</w:t>
      </w:r>
      <w:r w:rsidRPr="009613B4">
        <w:rPr>
          <w:bCs/>
        </w:rPr>
        <w:t xml:space="preserve"> необходимой материально-технической базой, преподав</w:t>
      </w:r>
      <w:r w:rsidRPr="009613B4">
        <w:rPr>
          <w:bCs/>
        </w:rPr>
        <w:t>а</w:t>
      </w:r>
      <w:r w:rsidRPr="009613B4">
        <w:rPr>
          <w:bCs/>
        </w:rPr>
        <w:t>тельским составом, возможностями организации более качественного образовательного процесса.</w:t>
      </w:r>
    </w:p>
    <w:p w:rsidR="0058372E" w:rsidRPr="00527B75" w:rsidRDefault="0058372E" w:rsidP="0058372E">
      <w:pPr>
        <w:spacing w:line="276" w:lineRule="auto"/>
        <w:ind w:firstLine="709"/>
        <w:jc w:val="both"/>
      </w:pPr>
      <w:r w:rsidRPr="00527B75">
        <w:t xml:space="preserve">Таблица </w:t>
      </w:r>
      <w:r>
        <w:t>5.1</w:t>
      </w:r>
      <w:r w:rsidRPr="00527B75">
        <w:t xml:space="preserve"> - </w:t>
      </w:r>
      <w:r w:rsidRPr="009F3E6F">
        <w:rPr>
          <w:b/>
        </w:rPr>
        <w:t>Пространственная организация школьного образования</w:t>
      </w:r>
    </w:p>
    <w:p w:rsidR="0058372E" w:rsidRDefault="0058372E" w:rsidP="00F637B1">
      <w:pPr>
        <w:spacing w:line="276" w:lineRule="auto"/>
        <w:ind w:firstLine="709"/>
        <w:jc w:val="both"/>
        <w:rPr>
          <w:bCs/>
        </w:rPr>
      </w:pPr>
    </w:p>
    <w:tbl>
      <w:tblPr>
        <w:tblW w:w="457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376"/>
        <w:gridCol w:w="1739"/>
        <w:gridCol w:w="1429"/>
        <w:gridCol w:w="1234"/>
        <w:gridCol w:w="1135"/>
        <w:gridCol w:w="1306"/>
      </w:tblGrid>
      <w:tr w:rsidR="0058372E" w:rsidRPr="002C14F5" w:rsidTr="0058372E">
        <w:trPr>
          <w:trHeight w:val="77"/>
        </w:trPr>
        <w:tc>
          <w:tcPr>
            <w:tcW w:w="306" w:type="pct"/>
            <w:shd w:val="clear" w:color="auto" w:fill="auto"/>
            <w:noWrap/>
            <w:vAlign w:val="center"/>
          </w:tcPr>
          <w:p w:rsidR="0058372E" w:rsidRPr="002C14F5" w:rsidRDefault="0058372E" w:rsidP="00FD191A">
            <w:pPr>
              <w:keepNext/>
              <w:keepLines/>
              <w:jc w:val="center"/>
              <w:rPr>
                <w:sz w:val="20"/>
                <w:lang w:val="en-US" w:bidi="en-US"/>
              </w:rPr>
            </w:pPr>
            <w:r w:rsidRPr="002C14F5">
              <w:rPr>
                <w:sz w:val="20"/>
                <w:lang w:val="en-US" w:bidi="en-US"/>
              </w:rPr>
              <w:t>№ п/п</w:t>
            </w:r>
          </w:p>
        </w:tc>
        <w:tc>
          <w:tcPr>
            <w:tcW w:w="786" w:type="pct"/>
            <w:shd w:val="clear" w:color="auto" w:fill="auto"/>
            <w:vAlign w:val="center"/>
          </w:tcPr>
          <w:p w:rsidR="0058372E" w:rsidRPr="002C14F5" w:rsidRDefault="0058372E" w:rsidP="00FD191A">
            <w:pPr>
              <w:keepNext/>
              <w:keepLines/>
              <w:jc w:val="center"/>
              <w:rPr>
                <w:sz w:val="20"/>
                <w:lang w:val="en-US" w:bidi="en-US"/>
              </w:rPr>
            </w:pPr>
            <w:proofErr w:type="spellStart"/>
            <w:r w:rsidRPr="002C14F5">
              <w:rPr>
                <w:sz w:val="20"/>
                <w:lang w:val="en-US" w:bidi="en-US"/>
              </w:rPr>
              <w:t>Территория</w:t>
            </w:r>
            <w:proofErr w:type="spellEnd"/>
          </w:p>
        </w:tc>
        <w:tc>
          <w:tcPr>
            <w:tcW w:w="993" w:type="pct"/>
            <w:shd w:val="clear" w:color="auto" w:fill="auto"/>
            <w:vAlign w:val="center"/>
          </w:tcPr>
          <w:p w:rsidR="0058372E" w:rsidRPr="002C14F5" w:rsidRDefault="0058372E" w:rsidP="00FD191A">
            <w:pPr>
              <w:keepNext/>
              <w:keepLines/>
              <w:jc w:val="center"/>
              <w:rPr>
                <w:sz w:val="20"/>
                <w:lang w:val="en-US" w:bidi="en-US"/>
              </w:rPr>
            </w:pPr>
            <w:proofErr w:type="spellStart"/>
            <w:r w:rsidRPr="002C14F5">
              <w:rPr>
                <w:sz w:val="20"/>
                <w:lang w:val="en-US" w:bidi="en-US"/>
              </w:rPr>
              <w:t>Базовая</w:t>
            </w:r>
            <w:proofErr w:type="spellEnd"/>
            <w:r w:rsidRPr="002C14F5">
              <w:rPr>
                <w:sz w:val="20"/>
                <w:lang w:val="en-US" w:bidi="en-US"/>
              </w:rPr>
              <w:t xml:space="preserve"> </w:t>
            </w:r>
            <w:proofErr w:type="spellStart"/>
            <w:r w:rsidRPr="002C14F5">
              <w:rPr>
                <w:sz w:val="20"/>
                <w:lang w:val="en-US" w:bidi="en-US"/>
              </w:rPr>
              <w:t>школа</w:t>
            </w:r>
            <w:proofErr w:type="spellEnd"/>
          </w:p>
        </w:tc>
        <w:tc>
          <w:tcPr>
            <w:tcW w:w="816" w:type="pct"/>
            <w:shd w:val="clear" w:color="auto" w:fill="auto"/>
            <w:vAlign w:val="center"/>
          </w:tcPr>
          <w:p w:rsidR="0058372E" w:rsidRPr="002C14F5" w:rsidRDefault="0058372E" w:rsidP="00FD191A">
            <w:pPr>
              <w:keepNext/>
              <w:keepLines/>
              <w:jc w:val="center"/>
              <w:rPr>
                <w:sz w:val="20"/>
                <w:highlight w:val="red"/>
                <w:lang w:bidi="en-US"/>
              </w:rPr>
            </w:pPr>
            <w:r w:rsidRPr="002C14F5">
              <w:rPr>
                <w:sz w:val="20"/>
                <w:lang w:bidi="en-US"/>
              </w:rPr>
              <w:t>Школы, пл</w:t>
            </w:r>
            <w:r w:rsidRPr="002C14F5">
              <w:rPr>
                <w:sz w:val="20"/>
                <w:lang w:bidi="en-US"/>
              </w:rPr>
              <w:t>а</w:t>
            </w:r>
            <w:r w:rsidRPr="002C14F5">
              <w:rPr>
                <w:sz w:val="20"/>
                <w:lang w:bidi="en-US"/>
              </w:rPr>
              <w:t>ни</w:t>
            </w:r>
            <w:r w:rsidRPr="002C14F5">
              <w:rPr>
                <w:sz w:val="20"/>
                <w:lang w:bidi="en-US"/>
              </w:rPr>
              <w:softHyphen/>
              <w:t>руемые к за</w:t>
            </w:r>
            <w:r w:rsidRPr="002C14F5">
              <w:rPr>
                <w:sz w:val="20"/>
                <w:lang w:bidi="en-US"/>
              </w:rPr>
              <w:softHyphen/>
              <w:t>крытию до 2020</w:t>
            </w:r>
            <w:r w:rsidRPr="002C14F5">
              <w:rPr>
                <w:sz w:val="20"/>
                <w:lang w:val="en-US" w:bidi="en-US"/>
              </w:rPr>
              <w:t> </w:t>
            </w:r>
            <w:r w:rsidRPr="002C14F5">
              <w:rPr>
                <w:sz w:val="20"/>
                <w:lang w:bidi="en-US"/>
              </w:rPr>
              <w:t>г</w:t>
            </w:r>
          </w:p>
        </w:tc>
        <w:tc>
          <w:tcPr>
            <w:tcW w:w="705" w:type="pct"/>
            <w:shd w:val="clear" w:color="auto" w:fill="auto"/>
            <w:vAlign w:val="center"/>
          </w:tcPr>
          <w:p w:rsidR="00F970B6" w:rsidRDefault="0058372E" w:rsidP="00FD191A">
            <w:pPr>
              <w:keepNext/>
              <w:keepLines/>
              <w:jc w:val="center"/>
              <w:rPr>
                <w:sz w:val="20"/>
                <w:lang w:bidi="en-US"/>
              </w:rPr>
            </w:pPr>
            <w:r w:rsidRPr="00FD191A">
              <w:rPr>
                <w:sz w:val="20"/>
                <w:lang w:bidi="en-US"/>
              </w:rPr>
              <w:t>Числен</w:t>
            </w:r>
          </w:p>
          <w:p w:rsidR="00F970B6" w:rsidRDefault="0058372E" w:rsidP="00FD191A">
            <w:pPr>
              <w:keepNext/>
              <w:keepLines/>
              <w:jc w:val="center"/>
              <w:rPr>
                <w:sz w:val="20"/>
                <w:lang w:bidi="en-US"/>
              </w:rPr>
            </w:pPr>
            <w:proofErr w:type="spellStart"/>
            <w:r w:rsidRPr="00FD191A">
              <w:rPr>
                <w:sz w:val="20"/>
                <w:lang w:bidi="en-US"/>
              </w:rPr>
              <w:t>ность</w:t>
            </w:r>
            <w:proofErr w:type="spellEnd"/>
            <w:r w:rsidRPr="00FD191A">
              <w:rPr>
                <w:sz w:val="20"/>
                <w:lang w:bidi="en-US"/>
              </w:rPr>
              <w:t xml:space="preserve"> о</w:t>
            </w:r>
            <w:r w:rsidRPr="00FD191A">
              <w:rPr>
                <w:sz w:val="20"/>
                <w:lang w:bidi="en-US"/>
              </w:rPr>
              <w:t>б</w:t>
            </w:r>
            <w:r w:rsidRPr="00FD191A">
              <w:rPr>
                <w:sz w:val="20"/>
                <w:lang w:bidi="en-US"/>
              </w:rPr>
              <w:t>служи</w:t>
            </w:r>
          </w:p>
          <w:p w:rsidR="0058372E" w:rsidRPr="00FD191A" w:rsidRDefault="0058372E" w:rsidP="00FD191A">
            <w:pPr>
              <w:keepNext/>
              <w:keepLines/>
              <w:jc w:val="center"/>
              <w:rPr>
                <w:sz w:val="20"/>
                <w:lang w:bidi="en-US"/>
              </w:rPr>
            </w:pPr>
            <w:proofErr w:type="spellStart"/>
            <w:r w:rsidRPr="00FD191A">
              <w:rPr>
                <w:sz w:val="20"/>
                <w:lang w:bidi="en-US"/>
              </w:rPr>
              <w:t>ваемого</w:t>
            </w:r>
            <w:proofErr w:type="spellEnd"/>
            <w:r w:rsidRPr="00FD191A">
              <w:rPr>
                <w:sz w:val="20"/>
                <w:lang w:bidi="en-US"/>
              </w:rPr>
              <w:t xml:space="preserve"> населения</w:t>
            </w:r>
          </w:p>
        </w:tc>
        <w:tc>
          <w:tcPr>
            <w:tcW w:w="648" w:type="pct"/>
            <w:shd w:val="clear" w:color="auto" w:fill="auto"/>
            <w:vAlign w:val="center"/>
          </w:tcPr>
          <w:p w:rsidR="00F970B6" w:rsidRDefault="0058372E" w:rsidP="00FD191A">
            <w:pPr>
              <w:keepNext/>
              <w:keepLines/>
              <w:jc w:val="center"/>
              <w:rPr>
                <w:sz w:val="20"/>
                <w:lang w:bidi="en-US"/>
              </w:rPr>
            </w:pPr>
            <w:r w:rsidRPr="00FD191A">
              <w:rPr>
                <w:sz w:val="20"/>
                <w:lang w:bidi="en-US"/>
              </w:rPr>
              <w:t>Числен</w:t>
            </w:r>
          </w:p>
          <w:p w:rsidR="0058372E" w:rsidRPr="00FD191A" w:rsidRDefault="0058372E" w:rsidP="00FD191A">
            <w:pPr>
              <w:keepNext/>
              <w:keepLines/>
              <w:jc w:val="center"/>
              <w:rPr>
                <w:sz w:val="20"/>
                <w:lang w:bidi="en-US"/>
              </w:rPr>
            </w:pPr>
            <w:proofErr w:type="spellStart"/>
            <w:r w:rsidRPr="00FD191A">
              <w:rPr>
                <w:sz w:val="20"/>
                <w:lang w:bidi="en-US"/>
              </w:rPr>
              <w:t>ность</w:t>
            </w:r>
            <w:proofErr w:type="spellEnd"/>
            <w:r w:rsidRPr="00FD191A">
              <w:rPr>
                <w:sz w:val="20"/>
                <w:lang w:bidi="en-US"/>
              </w:rPr>
              <w:t xml:space="preserve"> учащихся в 20</w:t>
            </w:r>
            <w:r>
              <w:rPr>
                <w:sz w:val="20"/>
                <w:lang w:bidi="en-US"/>
              </w:rPr>
              <w:t>15</w:t>
            </w:r>
            <w:r w:rsidRPr="00FD191A">
              <w:rPr>
                <w:sz w:val="20"/>
                <w:lang w:bidi="en-US"/>
              </w:rPr>
              <w:t xml:space="preserve"> г.</w:t>
            </w:r>
          </w:p>
        </w:tc>
        <w:tc>
          <w:tcPr>
            <w:tcW w:w="746" w:type="pct"/>
            <w:shd w:val="clear" w:color="auto" w:fill="auto"/>
            <w:vAlign w:val="center"/>
          </w:tcPr>
          <w:p w:rsidR="0058372E" w:rsidRPr="002C14F5" w:rsidRDefault="0058372E" w:rsidP="00F970B6">
            <w:pPr>
              <w:keepNext/>
              <w:keepLines/>
              <w:jc w:val="center"/>
              <w:rPr>
                <w:sz w:val="20"/>
                <w:lang w:bidi="en-US"/>
              </w:rPr>
            </w:pPr>
            <w:r w:rsidRPr="002C14F5">
              <w:rPr>
                <w:sz w:val="20"/>
                <w:lang w:bidi="en-US"/>
              </w:rPr>
              <w:t>Прогно</w:t>
            </w:r>
            <w:r>
              <w:rPr>
                <w:sz w:val="20"/>
                <w:lang w:bidi="en-US"/>
              </w:rPr>
              <w:t>з численности учащихся к 2022</w:t>
            </w:r>
            <w:r w:rsidRPr="002C14F5">
              <w:rPr>
                <w:sz w:val="20"/>
                <w:lang w:bidi="en-US"/>
              </w:rPr>
              <w:t xml:space="preserve"> г.</w:t>
            </w:r>
          </w:p>
        </w:tc>
      </w:tr>
      <w:tr w:rsidR="0058372E" w:rsidRPr="001A643A" w:rsidTr="0058372E">
        <w:trPr>
          <w:trHeight w:val="1150"/>
        </w:trPr>
        <w:tc>
          <w:tcPr>
            <w:tcW w:w="306" w:type="pct"/>
            <w:shd w:val="clear" w:color="auto" w:fill="auto"/>
            <w:noWrap/>
            <w:vAlign w:val="center"/>
          </w:tcPr>
          <w:p w:rsidR="0058372E" w:rsidRPr="002C14F5" w:rsidRDefault="0058372E" w:rsidP="00FD191A">
            <w:pPr>
              <w:keepNext/>
              <w:keepLines/>
              <w:jc w:val="center"/>
              <w:rPr>
                <w:b/>
                <w:sz w:val="20"/>
                <w:lang w:val="en-US" w:bidi="en-US"/>
              </w:rPr>
            </w:pPr>
            <w:r w:rsidRPr="002C14F5">
              <w:rPr>
                <w:b/>
                <w:sz w:val="20"/>
                <w:lang w:val="en-US" w:bidi="en-US"/>
              </w:rPr>
              <w:t>1</w:t>
            </w:r>
          </w:p>
          <w:p w:rsidR="0058372E" w:rsidRPr="002C14F5" w:rsidRDefault="0058372E" w:rsidP="00FD191A">
            <w:pPr>
              <w:keepNext/>
              <w:keepLines/>
              <w:jc w:val="center"/>
              <w:rPr>
                <w:b/>
                <w:sz w:val="20"/>
                <w:lang w:val="en-US" w:bidi="en-US"/>
              </w:rPr>
            </w:pPr>
          </w:p>
        </w:tc>
        <w:tc>
          <w:tcPr>
            <w:tcW w:w="786" w:type="pct"/>
            <w:shd w:val="clear" w:color="auto" w:fill="auto"/>
            <w:noWrap/>
            <w:vAlign w:val="center"/>
          </w:tcPr>
          <w:p w:rsidR="007D1F04" w:rsidRDefault="0058372E" w:rsidP="00FD191A">
            <w:pPr>
              <w:keepNext/>
              <w:keepLines/>
              <w:jc w:val="center"/>
              <w:rPr>
                <w:b/>
                <w:sz w:val="20"/>
                <w:lang w:bidi="en-US"/>
              </w:rPr>
            </w:pPr>
            <w:r w:rsidRPr="00710DF1">
              <w:rPr>
                <w:b/>
                <w:sz w:val="20"/>
                <w:lang w:val="en-US" w:bidi="en-US"/>
              </w:rPr>
              <w:t>МО</w:t>
            </w:r>
          </w:p>
          <w:p w:rsidR="0058372E" w:rsidRPr="00710DF1" w:rsidRDefault="0058372E" w:rsidP="00FD191A">
            <w:pPr>
              <w:keepNext/>
              <w:keepLines/>
              <w:jc w:val="center"/>
              <w:rPr>
                <w:b/>
                <w:sz w:val="20"/>
                <w:lang w:val="en-US" w:bidi="en-US"/>
              </w:rPr>
            </w:pPr>
            <w:proofErr w:type="spellStart"/>
            <w:r w:rsidRPr="00710DF1">
              <w:rPr>
                <w:b/>
                <w:sz w:val="20"/>
                <w:lang w:bidi="en-US"/>
              </w:rPr>
              <w:t>Погоже</w:t>
            </w:r>
            <w:r w:rsidRPr="00710DF1">
              <w:rPr>
                <w:b/>
                <w:sz w:val="20"/>
                <w:lang w:bidi="en-US"/>
              </w:rPr>
              <w:t>н</w:t>
            </w:r>
            <w:r w:rsidRPr="00710DF1">
              <w:rPr>
                <w:b/>
                <w:sz w:val="20"/>
                <w:lang w:bidi="en-US"/>
              </w:rPr>
              <w:t>ский</w:t>
            </w:r>
            <w:proofErr w:type="spellEnd"/>
            <w:r w:rsidRPr="00710DF1">
              <w:rPr>
                <w:b/>
                <w:sz w:val="20"/>
                <w:lang w:val="en-US" w:bidi="en-US"/>
              </w:rPr>
              <w:t xml:space="preserve"> c/c</w:t>
            </w:r>
          </w:p>
        </w:tc>
        <w:tc>
          <w:tcPr>
            <w:tcW w:w="993" w:type="pct"/>
            <w:shd w:val="clear" w:color="auto" w:fill="auto"/>
            <w:noWrap/>
            <w:vAlign w:val="center"/>
          </w:tcPr>
          <w:p w:rsidR="0058372E" w:rsidRPr="00710DF1" w:rsidRDefault="0058372E" w:rsidP="00FD191A">
            <w:pPr>
              <w:keepNext/>
              <w:keepLines/>
              <w:jc w:val="center"/>
              <w:rPr>
                <w:b/>
                <w:sz w:val="20"/>
                <w:lang w:bidi="en-US"/>
              </w:rPr>
            </w:pPr>
            <w:r w:rsidRPr="00710DF1">
              <w:rPr>
                <w:b/>
                <w:sz w:val="20"/>
                <w:lang w:bidi="en-US"/>
              </w:rPr>
              <w:t>МКОУ «</w:t>
            </w:r>
            <w:proofErr w:type="spellStart"/>
            <w:r w:rsidRPr="00710DF1">
              <w:rPr>
                <w:b/>
                <w:sz w:val="20"/>
                <w:lang w:bidi="en-US"/>
              </w:rPr>
              <w:t>Пог</w:t>
            </w:r>
            <w:r w:rsidRPr="00710DF1">
              <w:rPr>
                <w:b/>
                <w:sz w:val="20"/>
                <w:lang w:bidi="en-US"/>
              </w:rPr>
              <w:t>о</w:t>
            </w:r>
            <w:r w:rsidRPr="00710DF1">
              <w:rPr>
                <w:b/>
                <w:sz w:val="20"/>
                <w:lang w:bidi="en-US"/>
              </w:rPr>
              <w:t>женская</w:t>
            </w:r>
            <w:proofErr w:type="spellEnd"/>
            <w:r w:rsidRPr="00710DF1">
              <w:rPr>
                <w:b/>
                <w:sz w:val="20"/>
                <w:lang w:bidi="en-US"/>
              </w:rPr>
              <w:t xml:space="preserve"> осно</w:t>
            </w:r>
            <w:r w:rsidRPr="00710DF1">
              <w:rPr>
                <w:b/>
                <w:sz w:val="20"/>
                <w:lang w:bidi="en-US"/>
              </w:rPr>
              <w:t>в</w:t>
            </w:r>
            <w:r w:rsidRPr="00710DF1">
              <w:rPr>
                <w:b/>
                <w:sz w:val="20"/>
                <w:lang w:bidi="en-US"/>
              </w:rPr>
              <w:t>ная общеобр</w:t>
            </w:r>
            <w:r w:rsidRPr="00710DF1">
              <w:rPr>
                <w:b/>
                <w:sz w:val="20"/>
                <w:lang w:bidi="en-US"/>
              </w:rPr>
              <w:t>а</w:t>
            </w:r>
            <w:r w:rsidRPr="00710DF1">
              <w:rPr>
                <w:b/>
                <w:sz w:val="20"/>
                <w:lang w:bidi="en-US"/>
              </w:rPr>
              <w:t>зовательная школа»</w:t>
            </w:r>
          </w:p>
        </w:tc>
        <w:tc>
          <w:tcPr>
            <w:tcW w:w="816" w:type="pct"/>
            <w:shd w:val="clear" w:color="auto" w:fill="auto"/>
            <w:noWrap/>
            <w:vAlign w:val="center"/>
          </w:tcPr>
          <w:p w:rsidR="0058372E" w:rsidRPr="00E54F3D" w:rsidRDefault="0058372E" w:rsidP="00FD191A">
            <w:pPr>
              <w:keepNext/>
              <w:keepLines/>
              <w:jc w:val="center"/>
              <w:rPr>
                <w:b/>
                <w:color w:val="C00000"/>
                <w:sz w:val="20"/>
                <w:lang w:bidi="en-US"/>
              </w:rPr>
            </w:pPr>
          </w:p>
        </w:tc>
        <w:tc>
          <w:tcPr>
            <w:tcW w:w="705" w:type="pct"/>
            <w:shd w:val="clear" w:color="auto" w:fill="auto"/>
            <w:noWrap/>
            <w:vAlign w:val="center"/>
          </w:tcPr>
          <w:p w:rsidR="0058372E" w:rsidRPr="001A643A" w:rsidRDefault="0058372E" w:rsidP="00FD191A">
            <w:pPr>
              <w:keepNext/>
              <w:keepLines/>
              <w:jc w:val="center"/>
              <w:rPr>
                <w:b/>
                <w:lang w:bidi="en-US"/>
              </w:rPr>
            </w:pPr>
            <w:r w:rsidRPr="001A643A">
              <w:rPr>
                <w:b/>
                <w:lang w:bidi="en-US"/>
              </w:rPr>
              <w:t>682</w:t>
            </w:r>
          </w:p>
        </w:tc>
        <w:tc>
          <w:tcPr>
            <w:tcW w:w="648" w:type="pct"/>
            <w:shd w:val="clear" w:color="auto" w:fill="auto"/>
            <w:noWrap/>
            <w:vAlign w:val="center"/>
          </w:tcPr>
          <w:p w:rsidR="0058372E" w:rsidRPr="001A643A" w:rsidRDefault="0058372E" w:rsidP="00FD191A">
            <w:pPr>
              <w:keepNext/>
              <w:keepLines/>
              <w:jc w:val="center"/>
              <w:rPr>
                <w:b/>
                <w:lang w:bidi="en-US"/>
              </w:rPr>
            </w:pPr>
            <w:r w:rsidRPr="001A643A">
              <w:rPr>
                <w:b/>
                <w:lang w:bidi="en-US"/>
              </w:rPr>
              <w:t>38</w:t>
            </w:r>
          </w:p>
        </w:tc>
        <w:tc>
          <w:tcPr>
            <w:tcW w:w="746" w:type="pct"/>
            <w:shd w:val="clear" w:color="auto" w:fill="auto"/>
            <w:noWrap/>
            <w:vAlign w:val="center"/>
          </w:tcPr>
          <w:p w:rsidR="0058372E" w:rsidRPr="001A643A" w:rsidRDefault="0058372E" w:rsidP="00FD191A">
            <w:pPr>
              <w:keepNext/>
              <w:keepLines/>
              <w:jc w:val="center"/>
              <w:rPr>
                <w:b/>
                <w:lang w:bidi="en-US"/>
              </w:rPr>
            </w:pPr>
            <w:r w:rsidRPr="001A643A">
              <w:rPr>
                <w:b/>
                <w:lang w:bidi="en-US"/>
              </w:rPr>
              <w:t>50</w:t>
            </w:r>
          </w:p>
        </w:tc>
      </w:tr>
    </w:tbl>
    <w:p w:rsidR="00F637B1" w:rsidRDefault="00F637B1" w:rsidP="00F637B1">
      <w:pPr>
        <w:spacing w:line="276" w:lineRule="auto"/>
        <w:ind w:firstLine="709"/>
        <w:jc w:val="both"/>
        <w:rPr>
          <w:bCs/>
        </w:rPr>
      </w:pPr>
    </w:p>
    <w:p w:rsidR="00594C55" w:rsidRDefault="00594C55" w:rsidP="00253618">
      <w:pPr>
        <w:spacing w:line="276" w:lineRule="auto"/>
        <w:ind w:firstLine="709"/>
        <w:jc w:val="both"/>
        <w:rPr>
          <w:bCs/>
        </w:rPr>
      </w:pPr>
      <w:r w:rsidRPr="00DD5F9F">
        <w:rPr>
          <w:bCs/>
        </w:rPr>
        <w:t>Среднее</w:t>
      </w:r>
      <w:r>
        <w:rPr>
          <w:bCs/>
        </w:rPr>
        <w:t xml:space="preserve"> </w:t>
      </w:r>
      <w:r w:rsidRPr="00DD5F9F">
        <w:rPr>
          <w:bCs/>
        </w:rPr>
        <w:t>профессиональное и высшее образование население района должно пол</w:t>
      </w:r>
      <w:r w:rsidRPr="00DD5F9F">
        <w:rPr>
          <w:bCs/>
        </w:rPr>
        <w:t>у</w:t>
      </w:r>
      <w:r w:rsidRPr="00DD5F9F">
        <w:rPr>
          <w:bCs/>
        </w:rPr>
        <w:t>чать в областном центре.</w:t>
      </w:r>
      <w:r>
        <w:rPr>
          <w:bCs/>
        </w:rPr>
        <w:t xml:space="preserve"> </w:t>
      </w:r>
      <w:r w:rsidRPr="00DD5F9F">
        <w:rPr>
          <w:bCs/>
        </w:rPr>
        <w:t>Этому способствует высокая мобильность населения района (о</w:t>
      </w:r>
      <w:r w:rsidRPr="00DD5F9F">
        <w:rPr>
          <w:bCs/>
        </w:rPr>
        <w:t>т</w:t>
      </w:r>
      <w:r w:rsidRPr="00DD5F9F">
        <w:rPr>
          <w:bCs/>
        </w:rPr>
        <w:t>носительная территориальная близость, наличие автомобильного сообщения).</w:t>
      </w:r>
    </w:p>
    <w:p w:rsidR="00594C55" w:rsidRDefault="00594C55" w:rsidP="00253618">
      <w:pPr>
        <w:spacing w:line="276" w:lineRule="auto"/>
        <w:ind w:firstLine="709"/>
        <w:jc w:val="both"/>
        <w:rPr>
          <w:bCs/>
        </w:rPr>
      </w:pPr>
      <w:r w:rsidRPr="00DD5F9F">
        <w:rPr>
          <w:bCs/>
        </w:rPr>
        <w:t>Важнейшим моментом становится стимулирование населения к возвращению в район после получения образования.</w:t>
      </w:r>
      <w:r>
        <w:rPr>
          <w:bCs/>
        </w:rPr>
        <w:t xml:space="preserve"> </w:t>
      </w:r>
      <w:r w:rsidRPr="00DD5F9F">
        <w:rPr>
          <w:bCs/>
        </w:rPr>
        <w:t>Осуществлению данных мероприятий должна пре</w:t>
      </w:r>
      <w:r w:rsidRPr="00DD5F9F">
        <w:rPr>
          <w:bCs/>
        </w:rPr>
        <w:t>д</w:t>
      </w:r>
      <w:r w:rsidRPr="00DD5F9F">
        <w:rPr>
          <w:bCs/>
        </w:rPr>
        <w:lastRenderedPageBreak/>
        <w:t>шествовать реализация программы по обеспечения базовых школ автобусами, пригодн</w:t>
      </w:r>
      <w:r w:rsidRPr="00DD5F9F">
        <w:rPr>
          <w:bCs/>
        </w:rPr>
        <w:t>ы</w:t>
      </w:r>
      <w:r w:rsidRPr="00DD5F9F">
        <w:rPr>
          <w:bCs/>
        </w:rPr>
        <w:t>ми для перевозки детей, оборудование в школах мест для хранения автобусов.</w:t>
      </w:r>
    </w:p>
    <w:p w:rsidR="00594C55" w:rsidRDefault="00594C55" w:rsidP="00253618">
      <w:pPr>
        <w:spacing w:line="276" w:lineRule="auto"/>
        <w:ind w:firstLine="709"/>
        <w:jc w:val="both"/>
        <w:rPr>
          <w:bCs/>
        </w:rPr>
      </w:pPr>
      <w:r w:rsidRPr="00DD5F9F">
        <w:rPr>
          <w:bCs/>
        </w:rPr>
        <w:t>При организации автобусного хозяйства необходимо предусмотреть возможность использования автобусов не только для целей перевозки детей из дома в школу, но и для выездов школьников на экскурсии, использование автобусов в общественных целях м</w:t>
      </w:r>
      <w:r w:rsidRPr="00DD5F9F">
        <w:rPr>
          <w:bCs/>
        </w:rPr>
        <w:t>у</w:t>
      </w:r>
      <w:r>
        <w:rPr>
          <w:bCs/>
        </w:rPr>
        <w:t xml:space="preserve">ниципальными образованиями. </w:t>
      </w:r>
      <w:r w:rsidRPr="00DD5F9F">
        <w:rPr>
          <w:bCs/>
        </w:rPr>
        <w:t>Осложняющим реализацию схемы негативным последс</w:t>
      </w:r>
      <w:r w:rsidRPr="00DD5F9F">
        <w:rPr>
          <w:bCs/>
        </w:rPr>
        <w:t>т</w:t>
      </w:r>
      <w:r w:rsidRPr="00DD5F9F">
        <w:rPr>
          <w:bCs/>
        </w:rPr>
        <w:t>вием является высвобождение кадров реорганизуемых школ.</w:t>
      </w:r>
      <w:r>
        <w:rPr>
          <w:bCs/>
        </w:rPr>
        <w:t xml:space="preserve"> </w:t>
      </w:r>
      <w:r w:rsidRPr="00DD5F9F">
        <w:rPr>
          <w:bCs/>
        </w:rPr>
        <w:t>Необходимо способствовать трудоустройству увольняемых работников (трудоспособного возраста) либо в других школах района, либо в других организациях.</w:t>
      </w:r>
      <w:r>
        <w:rPr>
          <w:bCs/>
        </w:rPr>
        <w:t xml:space="preserve"> </w:t>
      </w:r>
      <w:r w:rsidRPr="00DD5F9F">
        <w:rPr>
          <w:bCs/>
        </w:rPr>
        <w:t>Сложным моментом является обеспечение системы образования кадрами, в особенности отдельных наименее популярных специал</w:t>
      </w:r>
      <w:r w:rsidRPr="00DD5F9F">
        <w:rPr>
          <w:bCs/>
        </w:rPr>
        <w:t>ь</w:t>
      </w:r>
      <w:r w:rsidRPr="00DD5F9F">
        <w:rPr>
          <w:bCs/>
        </w:rPr>
        <w:t>ностей.</w:t>
      </w:r>
    </w:p>
    <w:p w:rsidR="00594C55" w:rsidRDefault="00594C55" w:rsidP="00DD5F9F">
      <w:pPr>
        <w:spacing w:line="276" w:lineRule="auto"/>
        <w:ind w:firstLine="709"/>
        <w:jc w:val="both"/>
        <w:rPr>
          <w:bCs/>
        </w:rPr>
      </w:pPr>
      <w:r w:rsidRPr="00DD5F9F">
        <w:rPr>
          <w:bCs/>
        </w:rPr>
        <w:t>В перспективе учителя музыки, рисования и других подобных предметов, а также из базовых школ могут работать в нескольких школах, регулярно приезжая в другие шк</w:t>
      </w:r>
      <w:r w:rsidRPr="00DD5F9F">
        <w:rPr>
          <w:bCs/>
        </w:rPr>
        <w:t>о</w:t>
      </w:r>
      <w:r w:rsidRPr="00DD5F9F">
        <w:rPr>
          <w:bCs/>
        </w:rPr>
        <w:t>лы района.</w:t>
      </w:r>
    </w:p>
    <w:p w:rsidR="00594C55" w:rsidRPr="00DD5F9F" w:rsidRDefault="00594C55" w:rsidP="00DD5F9F">
      <w:pPr>
        <w:spacing w:line="276" w:lineRule="auto"/>
        <w:ind w:firstLine="709"/>
        <w:jc w:val="both"/>
        <w:rPr>
          <w:bCs/>
        </w:rPr>
      </w:pPr>
      <w:r w:rsidRPr="00DD5F9F">
        <w:rPr>
          <w:bCs/>
        </w:rPr>
        <w:t>Это позволит сократить общие расходы системы образования и обеспечить пол</w:t>
      </w:r>
      <w:r w:rsidRPr="00DD5F9F">
        <w:rPr>
          <w:bCs/>
        </w:rPr>
        <w:t>у</w:t>
      </w:r>
      <w:r w:rsidRPr="00DD5F9F">
        <w:rPr>
          <w:bCs/>
        </w:rPr>
        <w:t>чение качественных услуг по этим специальностям.</w:t>
      </w:r>
    </w:p>
    <w:p w:rsidR="00594C55" w:rsidRDefault="00594C55" w:rsidP="00DD5F9F">
      <w:pPr>
        <w:spacing w:line="276" w:lineRule="auto"/>
        <w:ind w:firstLine="709"/>
        <w:jc w:val="both"/>
        <w:rPr>
          <w:bCs/>
        </w:rPr>
      </w:pPr>
      <w:r w:rsidRPr="00DD5F9F">
        <w:rPr>
          <w:bCs/>
        </w:rPr>
        <w:t>Дошкольное образование должно развиваться в рамках гибкой системы «детский сад-школа». В настоящее время потребность в дошкольных учреждениях остро стоит в ряде населенных пунктов, однако через несколько лет количество детей вновь сократится (об этом свидетельствуют демографические тенденции) и содержание этих фондов станет неэффективным.</w:t>
      </w:r>
    </w:p>
    <w:p w:rsidR="00594C55" w:rsidRDefault="00594C55" w:rsidP="00DD5F9F">
      <w:pPr>
        <w:spacing w:line="276" w:lineRule="auto"/>
        <w:ind w:firstLine="709"/>
        <w:jc w:val="both"/>
        <w:rPr>
          <w:bCs/>
        </w:rPr>
      </w:pPr>
      <w:r w:rsidRPr="00DD5F9F">
        <w:rPr>
          <w:bCs/>
        </w:rPr>
        <w:t>В то же время трансформация части школьных помещений под детский сад и в дальнейшем их возвращение в процесс школьного обучения (после перехода детей в школьный возраст) позволит обеспечить все возрастные группы детей образовательными услугами.</w:t>
      </w:r>
    </w:p>
    <w:p w:rsidR="00594C55" w:rsidRPr="002C29D7" w:rsidRDefault="00594C55" w:rsidP="002C29D7">
      <w:pPr>
        <w:spacing w:before="240" w:after="120" w:line="276" w:lineRule="auto"/>
        <w:ind w:firstLine="709"/>
        <w:jc w:val="both"/>
        <w:rPr>
          <w:b/>
          <w:bCs/>
        </w:rPr>
      </w:pPr>
      <w:r w:rsidRPr="002C29D7">
        <w:rPr>
          <w:b/>
          <w:bCs/>
        </w:rPr>
        <w:t>Предложения в сфере агропромышленного комплекса</w:t>
      </w:r>
    </w:p>
    <w:p w:rsidR="00594C55" w:rsidRPr="00924C9A" w:rsidRDefault="00594C55" w:rsidP="002C29D7">
      <w:pPr>
        <w:spacing w:line="276" w:lineRule="auto"/>
        <w:ind w:firstLine="709"/>
        <w:jc w:val="both"/>
        <w:rPr>
          <w:b/>
          <w:bCs/>
        </w:rPr>
      </w:pPr>
      <w:r w:rsidRPr="00924C9A">
        <w:rPr>
          <w:b/>
          <w:bCs/>
        </w:rPr>
        <w:t>Первая очередь строительства:</w:t>
      </w:r>
    </w:p>
    <w:p w:rsidR="00594C55" w:rsidRPr="002C29D7" w:rsidRDefault="00594C55" w:rsidP="002C29D7">
      <w:pPr>
        <w:spacing w:line="276" w:lineRule="auto"/>
        <w:ind w:firstLine="709"/>
        <w:jc w:val="both"/>
        <w:rPr>
          <w:bCs/>
        </w:rPr>
      </w:pPr>
      <w:r w:rsidRPr="002C29D7">
        <w:rPr>
          <w:bCs/>
        </w:rPr>
        <w:t>Для поддержания личных подсобных хозяйств важно обеспечение транспортной доступности ко всем населённым пунктам района, а также развитие заготовительной сети.</w:t>
      </w:r>
    </w:p>
    <w:p w:rsidR="00594C55" w:rsidRPr="00924C9A" w:rsidRDefault="00594C55" w:rsidP="002C29D7">
      <w:pPr>
        <w:spacing w:line="276" w:lineRule="auto"/>
        <w:ind w:firstLine="709"/>
        <w:jc w:val="both"/>
        <w:rPr>
          <w:bCs/>
          <w:color w:val="FF0000"/>
        </w:rPr>
      </w:pPr>
      <w:r w:rsidRPr="002C29D7">
        <w:rPr>
          <w:bCs/>
        </w:rPr>
        <w:t>Вместе с тем, наиболее благоприятны перспективы комплексного развития пр</w:t>
      </w:r>
      <w:r w:rsidRPr="002C29D7">
        <w:rPr>
          <w:bCs/>
        </w:rPr>
        <w:t>о</w:t>
      </w:r>
      <w:r w:rsidRPr="002C29D7">
        <w:rPr>
          <w:bCs/>
        </w:rPr>
        <w:t>мышленности как центра, расположенного между существующи</w:t>
      </w:r>
      <w:r>
        <w:rPr>
          <w:bCs/>
        </w:rPr>
        <w:t>ми</w:t>
      </w:r>
      <w:r w:rsidRPr="002C29D7">
        <w:rPr>
          <w:bCs/>
        </w:rPr>
        <w:t xml:space="preserve"> и проектируемы</w:t>
      </w:r>
      <w:r>
        <w:rPr>
          <w:bCs/>
        </w:rPr>
        <w:t>ми</w:t>
      </w:r>
      <w:r w:rsidRPr="002C29D7">
        <w:rPr>
          <w:bCs/>
        </w:rPr>
        <w:t xml:space="preserve"> транспортно-коммуникационны</w:t>
      </w:r>
      <w:r>
        <w:rPr>
          <w:bCs/>
        </w:rPr>
        <w:t>ми</w:t>
      </w:r>
      <w:r w:rsidRPr="002C29D7">
        <w:rPr>
          <w:bCs/>
        </w:rPr>
        <w:t xml:space="preserve"> коридор</w:t>
      </w:r>
      <w:r>
        <w:rPr>
          <w:bCs/>
        </w:rPr>
        <w:t>ами</w:t>
      </w:r>
      <w:r w:rsidRPr="002C29D7">
        <w:rPr>
          <w:bCs/>
        </w:rPr>
        <w:t xml:space="preserve"> развития</w:t>
      </w:r>
      <w:r>
        <w:rPr>
          <w:bCs/>
        </w:rPr>
        <w:t>.</w:t>
      </w:r>
      <w:r w:rsidRPr="00924C9A">
        <w:rPr>
          <w:bCs/>
          <w:color w:val="FF0000"/>
        </w:rPr>
        <w:t xml:space="preserve"> </w:t>
      </w:r>
    </w:p>
    <w:p w:rsidR="00594C55" w:rsidRPr="002C29D7" w:rsidRDefault="00594C55" w:rsidP="002C29D7">
      <w:pPr>
        <w:spacing w:before="240" w:after="120" w:line="276" w:lineRule="auto"/>
        <w:ind w:firstLine="709"/>
        <w:jc w:val="both"/>
        <w:rPr>
          <w:b/>
          <w:bCs/>
        </w:rPr>
      </w:pPr>
      <w:r w:rsidRPr="002C29D7">
        <w:rPr>
          <w:b/>
          <w:bCs/>
        </w:rPr>
        <w:t>Предложения по транспортной инфраструктуре</w:t>
      </w:r>
    </w:p>
    <w:p w:rsidR="00594C55" w:rsidRDefault="00594C55" w:rsidP="002C29D7">
      <w:pPr>
        <w:spacing w:line="276" w:lineRule="auto"/>
        <w:ind w:firstLine="709"/>
        <w:jc w:val="both"/>
        <w:rPr>
          <w:bCs/>
        </w:rPr>
      </w:pPr>
      <w:r w:rsidRPr="002C29D7">
        <w:rPr>
          <w:bCs/>
        </w:rPr>
        <w:t xml:space="preserve">Основные принципы развития транспортного комплекса </w:t>
      </w:r>
      <w:proofErr w:type="spellStart"/>
      <w:r w:rsidR="00253618">
        <w:rPr>
          <w:bCs/>
        </w:rPr>
        <w:t>Тимского</w:t>
      </w:r>
      <w:proofErr w:type="spellEnd"/>
      <w:r w:rsidRPr="002C29D7">
        <w:rPr>
          <w:bCs/>
        </w:rPr>
        <w:t xml:space="preserve"> района включ</w:t>
      </w:r>
      <w:r w:rsidRPr="002C29D7">
        <w:rPr>
          <w:bCs/>
        </w:rPr>
        <w:t>а</w:t>
      </w:r>
      <w:r w:rsidRPr="002C29D7">
        <w:rPr>
          <w:bCs/>
        </w:rPr>
        <w:t>ют в себя две основные составляющие: улучшение качества существующих и строител</w:t>
      </w:r>
      <w:r w:rsidRPr="002C29D7">
        <w:rPr>
          <w:bCs/>
        </w:rPr>
        <w:t>ь</w:t>
      </w:r>
      <w:r w:rsidRPr="002C29D7">
        <w:rPr>
          <w:bCs/>
        </w:rPr>
        <w:t>ство новых дорог, а также мероприятия по приведению в нормативное состояние сельских автомобильных дорог района для принятия их в сеть дорог общего пользования.</w:t>
      </w:r>
    </w:p>
    <w:p w:rsidR="00253618" w:rsidRDefault="00253618" w:rsidP="002C29D7">
      <w:pPr>
        <w:spacing w:before="240" w:after="120" w:line="276" w:lineRule="auto"/>
        <w:ind w:firstLine="709"/>
        <w:jc w:val="both"/>
        <w:rPr>
          <w:b/>
          <w:bCs/>
        </w:rPr>
      </w:pPr>
    </w:p>
    <w:p w:rsidR="00253618" w:rsidRDefault="00253618" w:rsidP="002C29D7">
      <w:pPr>
        <w:spacing w:before="240" w:after="120" w:line="276" w:lineRule="auto"/>
        <w:ind w:firstLine="709"/>
        <w:jc w:val="both"/>
        <w:rPr>
          <w:b/>
          <w:bCs/>
        </w:rPr>
      </w:pPr>
    </w:p>
    <w:p w:rsidR="00594C55" w:rsidRPr="002C29D7" w:rsidRDefault="00594C55" w:rsidP="002C29D7">
      <w:pPr>
        <w:spacing w:before="240" w:after="120" w:line="276" w:lineRule="auto"/>
        <w:ind w:firstLine="709"/>
        <w:jc w:val="both"/>
        <w:rPr>
          <w:b/>
          <w:bCs/>
        </w:rPr>
      </w:pPr>
      <w:r w:rsidRPr="002C29D7">
        <w:rPr>
          <w:b/>
          <w:bCs/>
        </w:rPr>
        <w:lastRenderedPageBreak/>
        <w:t>Предложения по инженерной инфраструктуре:</w:t>
      </w:r>
    </w:p>
    <w:p w:rsidR="00594C55" w:rsidRPr="002C29D7" w:rsidRDefault="00594C55" w:rsidP="003B11F1">
      <w:pPr>
        <w:numPr>
          <w:ilvl w:val="0"/>
          <w:numId w:val="23"/>
        </w:numPr>
        <w:tabs>
          <w:tab w:val="left" w:pos="1276"/>
        </w:tabs>
        <w:spacing w:line="276" w:lineRule="auto"/>
        <w:jc w:val="both"/>
        <w:rPr>
          <w:b/>
          <w:bCs/>
        </w:rPr>
      </w:pPr>
      <w:r>
        <w:rPr>
          <w:b/>
          <w:bCs/>
        </w:rPr>
        <w:t>Первая очередь строительства:</w:t>
      </w:r>
    </w:p>
    <w:p w:rsidR="00594C55" w:rsidRPr="002C29D7" w:rsidRDefault="00594C55" w:rsidP="003B11F1">
      <w:pPr>
        <w:numPr>
          <w:ilvl w:val="0"/>
          <w:numId w:val="24"/>
        </w:numPr>
        <w:spacing w:line="276" w:lineRule="auto"/>
        <w:jc w:val="both"/>
        <w:rPr>
          <w:bCs/>
        </w:rPr>
      </w:pPr>
      <w:r w:rsidRPr="002C29D7">
        <w:rPr>
          <w:bCs/>
        </w:rPr>
        <w:t>паспортизация, лицензирование и ремонт водозаборных сетей населенных пунктов;</w:t>
      </w:r>
    </w:p>
    <w:p w:rsidR="00594C55" w:rsidRPr="002C29D7" w:rsidRDefault="00594C55" w:rsidP="003B11F1">
      <w:pPr>
        <w:numPr>
          <w:ilvl w:val="0"/>
          <w:numId w:val="24"/>
        </w:numPr>
        <w:spacing w:line="276" w:lineRule="auto"/>
        <w:jc w:val="both"/>
        <w:rPr>
          <w:bCs/>
        </w:rPr>
      </w:pPr>
      <w:r w:rsidRPr="002C29D7">
        <w:rPr>
          <w:bCs/>
        </w:rPr>
        <w:t>строительство локальных водопроводов, водозаборных скважин, реконс</w:t>
      </w:r>
      <w:r w:rsidRPr="002C29D7">
        <w:rPr>
          <w:bCs/>
        </w:rPr>
        <w:t>т</w:t>
      </w:r>
      <w:r w:rsidRPr="002C29D7">
        <w:rPr>
          <w:bCs/>
        </w:rPr>
        <w:t>рукция и ремонт действующих водопроводов и скважин в населенных пунктах;</w:t>
      </w:r>
    </w:p>
    <w:p w:rsidR="00594C55" w:rsidRPr="002C29D7" w:rsidRDefault="00594C55" w:rsidP="003B11F1">
      <w:pPr>
        <w:numPr>
          <w:ilvl w:val="0"/>
          <w:numId w:val="24"/>
        </w:numPr>
        <w:spacing w:line="276" w:lineRule="auto"/>
        <w:jc w:val="both"/>
        <w:rPr>
          <w:bCs/>
        </w:rPr>
      </w:pPr>
      <w:r w:rsidRPr="002C29D7">
        <w:rPr>
          <w:bCs/>
        </w:rPr>
        <w:t xml:space="preserve">предусмотреть из </w:t>
      </w:r>
      <w:proofErr w:type="spellStart"/>
      <w:r w:rsidRPr="002C29D7">
        <w:rPr>
          <w:bCs/>
        </w:rPr>
        <w:t>неканализованной</w:t>
      </w:r>
      <w:proofErr w:type="spellEnd"/>
      <w:r w:rsidRPr="002C29D7">
        <w:rPr>
          <w:bCs/>
        </w:rPr>
        <w:t xml:space="preserve"> застройки, оборудованной выгребами, вывоз стоков на специально оборудованные сооружения – сливные ста</w:t>
      </w:r>
      <w:r w:rsidRPr="002C29D7">
        <w:rPr>
          <w:bCs/>
        </w:rPr>
        <w:t>н</w:t>
      </w:r>
      <w:r w:rsidRPr="002C29D7">
        <w:rPr>
          <w:bCs/>
        </w:rPr>
        <w:t>ции, которые, как правило, размещаются вблизи очистных сооружений, на главном подводящем коллекторе. Для навозной жижи устраиваются н</w:t>
      </w:r>
      <w:r w:rsidRPr="002C29D7">
        <w:rPr>
          <w:bCs/>
        </w:rPr>
        <w:t>е</w:t>
      </w:r>
      <w:r w:rsidRPr="002C29D7">
        <w:rPr>
          <w:bCs/>
        </w:rPr>
        <w:t>проницаемые для грунтовых и поверхностных вод бетонные сборники, д</w:t>
      </w:r>
      <w:r w:rsidRPr="002C29D7">
        <w:rPr>
          <w:bCs/>
        </w:rPr>
        <w:t>а</w:t>
      </w:r>
      <w:r w:rsidRPr="002C29D7">
        <w:rPr>
          <w:bCs/>
        </w:rPr>
        <w:t>лее жижа компостируется и используется в качестве удобрения;</w:t>
      </w:r>
    </w:p>
    <w:p w:rsidR="00594C55" w:rsidRPr="002C29D7" w:rsidRDefault="00594C55" w:rsidP="003B11F1">
      <w:pPr>
        <w:numPr>
          <w:ilvl w:val="0"/>
          <w:numId w:val="24"/>
        </w:numPr>
        <w:spacing w:line="276" w:lineRule="auto"/>
        <w:jc w:val="both"/>
        <w:rPr>
          <w:bCs/>
        </w:rPr>
      </w:pPr>
      <w:r w:rsidRPr="002C29D7">
        <w:rPr>
          <w:bCs/>
        </w:rPr>
        <w:t>100% газификация населенных пунктов;</w:t>
      </w:r>
    </w:p>
    <w:p w:rsidR="00594C55" w:rsidRPr="002C29D7" w:rsidRDefault="00594C55" w:rsidP="003B11F1">
      <w:pPr>
        <w:numPr>
          <w:ilvl w:val="0"/>
          <w:numId w:val="24"/>
        </w:numPr>
        <w:spacing w:line="276" w:lineRule="auto"/>
        <w:jc w:val="both"/>
        <w:rPr>
          <w:bCs/>
        </w:rPr>
      </w:pPr>
      <w:r w:rsidRPr="002C29D7">
        <w:rPr>
          <w:bCs/>
        </w:rPr>
        <w:t>реконструкция объектов электроснабжения муниципального образования.</w:t>
      </w:r>
    </w:p>
    <w:p w:rsidR="00594C55" w:rsidRPr="002C29D7" w:rsidRDefault="00594C55" w:rsidP="003B11F1">
      <w:pPr>
        <w:numPr>
          <w:ilvl w:val="0"/>
          <w:numId w:val="23"/>
        </w:numPr>
        <w:tabs>
          <w:tab w:val="left" w:pos="1276"/>
        </w:tabs>
        <w:spacing w:line="276" w:lineRule="auto"/>
        <w:jc w:val="both"/>
        <w:rPr>
          <w:b/>
          <w:bCs/>
        </w:rPr>
      </w:pPr>
      <w:r w:rsidRPr="002C29D7">
        <w:rPr>
          <w:b/>
          <w:bCs/>
        </w:rPr>
        <w:t>Расчетный срок:</w:t>
      </w:r>
    </w:p>
    <w:p w:rsidR="00594C55" w:rsidRPr="002C29D7" w:rsidRDefault="00594C55" w:rsidP="003B11F1">
      <w:pPr>
        <w:numPr>
          <w:ilvl w:val="0"/>
          <w:numId w:val="24"/>
        </w:numPr>
        <w:spacing w:line="276" w:lineRule="auto"/>
        <w:jc w:val="both"/>
        <w:rPr>
          <w:bCs/>
        </w:rPr>
      </w:pPr>
      <w:r w:rsidRPr="002C29D7">
        <w:rPr>
          <w:bCs/>
        </w:rPr>
        <w:t>реконструкция объектов инженерной инфраструктуры муниципального о</w:t>
      </w:r>
      <w:r w:rsidRPr="002C29D7">
        <w:rPr>
          <w:bCs/>
        </w:rPr>
        <w:t>б</w:t>
      </w:r>
      <w:r w:rsidRPr="002C29D7">
        <w:rPr>
          <w:bCs/>
        </w:rPr>
        <w:t>разования.</w:t>
      </w:r>
    </w:p>
    <w:p w:rsidR="00594C55" w:rsidRPr="00BB3031" w:rsidRDefault="00594C55" w:rsidP="003E0C6B">
      <w:pPr>
        <w:spacing w:before="600" w:after="240" w:line="276" w:lineRule="auto"/>
        <w:ind w:right="142"/>
        <w:jc w:val="both"/>
        <w:rPr>
          <w:b/>
          <w:bCs/>
          <w:sz w:val="28"/>
          <w:szCs w:val="28"/>
        </w:rPr>
      </w:pPr>
      <w:r>
        <w:rPr>
          <w:b/>
          <w:bCs/>
          <w:sz w:val="28"/>
          <w:szCs w:val="28"/>
        </w:rPr>
        <w:t xml:space="preserve">        5</w:t>
      </w:r>
      <w:r w:rsidRPr="00BB3031">
        <w:rPr>
          <w:b/>
          <w:bCs/>
          <w:sz w:val="28"/>
          <w:szCs w:val="28"/>
        </w:rPr>
        <w:t xml:space="preserve"> Предложения по изменению границ муниципального образов</w:t>
      </w:r>
      <w:r w:rsidRPr="00BB3031">
        <w:rPr>
          <w:b/>
          <w:bCs/>
          <w:sz w:val="28"/>
          <w:szCs w:val="28"/>
        </w:rPr>
        <w:t>а</w:t>
      </w:r>
      <w:r w:rsidRPr="00BB3031">
        <w:rPr>
          <w:b/>
          <w:bCs/>
          <w:sz w:val="28"/>
          <w:szCs w:val="28"/>
        </w:rPr>
        <w:t>ния и баланса земель в пределах перспективной границы муниципал</w:t>
      </w:r>
      <w:r w:rsidRPr="00BB3031">
        <w:rPr>
          <w:b/>
          <w:bCs/>
          <w:sz w:val="28"/>
          <w:szCs w:val="28"/>
        </w:rPr>
        <w:t>ь</w:t>
      </w:r>
      <w:r w:rsidRPr="00BB3031">
        <w:rPr>
          <w:b/>
          <w:bCs/>
          <w:sz w:val="28"/>
          <w:szCs w:val="28"/>
        </w:rPr>
        <w:t>ного образования</w:t>
      </w:r>
    </w:p>
    <w:p w:rsidR="00594C55" w:rsidRPr="003D1472" w:rsidRDefault="00594C55" w:rsidP="00AD4044">
      <w:pPr>
        <w:spacing w:after="100"/>
        <w:ind w:firstLine="709"/>
        <w:jc w:val="both"/>
      </w:pPr>
      <w:r w:rsidRPr="003D1472">
        <w:rPr>
          <w:bCs/>
        </w:rPr>
        <w:t xml:space="preserve">Генеральным планом </w:t>
      </w:r>
      <w:r w:rsidRPr="003D1472">
        <w:rPr>
          <w:b/>
        </w:rPr>
        <w:t>на 1-ю очередь</w:t>
      </w:r>
      <w:r w:rsidRPr="003D1472">
        <w:t xml:space="preserve"> строительства (до 202</w:t>
      </w:r>
      <w:r w:rsidR="00253618" w:rsidRPr="003D1472">
        <w:t>2</w:t>
      </w:r>
      <w:r w:rsidRPr="003D1472">
        <w:t>г.)</w:t>
      </w:r>
      <w:r w:rsidRPr="003D1472">
        <w:rPr>
          <w:b/>
          <w:i/>
          <w:sz w:val="28"/>
          <w:szCs w:val="28"/>
        </w:rPr>
        <w:t xml:space="preserve"> </w:t>
      </w:r>
      <w:r w:rsidRPr="003D1472">
        <w:rPr>
          <w:b/>
        </w:rPr>
        <w:t>не</w:t>
      </w:r>
      <w:r w:rsidRPr="003D1472">
        <w:rPr>
          <w:b/>
          <w:bCs/>
        </w:rPr>
        <w:t xml:space="preserve"> предусмотрены</w:t>
      </w:r>
      <w:r w:rsidRPr="003D1472">
        <w:rPr>
          <w:bCs/>
        </w:rPr>
        <w:t xml:space="preserve"> мероприятия по изменению границ населенных пунктов.</w:t>
      </w:r>
      <w:r w:rsidRPr="003D1472">
        <w:rPr>
          <w:rFonts w:cs="Arial"/>
          <w:b/>
          <w:kern w:val="1"/>
        </w:rPr>
        <w:t xml:space="preserve"> </w:t>
      </w:r>
    </w:p>
    <w:p w:rsidR="00594C55" w:rsidRPr="003D1472"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Default="00594C55" w:rsidP="00AD4044">
      <w:pPr>
        <w:spacing w:line="360" w:lineRule="auto"/>
      </w:pPr>
    </w:p>
    <w:p w:rsidR="00594C55" w:rsidRPr="00FD4F54" w:rsidRDefault="00594C55" w:rsidP="00DE1CD9">
      <w:pPr>
        <w:keepNext/>
        <w:spacing w:after="240"/>
        <w:ind w:firstLine="709"/>
        <w:jc w:val="both"/>
        <w:rPr>
          <w:b/>
        </w:rPr>
      </w:pPr>
      <w:r w:rsidRPr="00FD4F54">
        <w:rPr>
          <w:b/>
        </w:rPr>
        <w:t>ПЕРЕЧЕНЬ ЗАКОНОДАТЕЛЬНЫХ И НОРМАТИВНЫХ ДОКУМЕНТОВ</w:t>
      </w:r>
    </w:p>
    <w:p w:rsidR="00594C55" w:rsidRPr="00F041D0" w:rsidRDefault="00594C55" w:rsidP="00F041D0">
      <w:pPr>
        <w:tabs>
          <w:tab w:val="left" w:pos="11208"/>
        </w:tabs>
        <w:spacing w:before="240" w:after="120"/>
        <w:ind w:firstLine="709"/>
        <w:jc w:val="both"/>
        <w:rPr>
          <w:b/>
          <w:bCs/>
        </w:rPr>
      </w:pPr>
      <w:r w:rsidRPr="00F041D0">
        <w:rPr>
          <w:b/>
          <w:bCs/>
          <w:u w:val="single"/>
        </w:rPr>
        <w:t>Перечень № 1.</w:t>
      </w:r>
      <w:r w:rsidRPr="00F041D0">
        <w:rPr>
          <w:b/>
          <w:bCs/>
        </w:rPr>
        <w:t xml:space="preserve"> Законодательные акты Российской Федерации</w:t>
      </w:r>
    </w:p>
    <w:p w:rsidR="00594C55" w:rsidRPr="00F041D0" w:rsidRDefault="00594C55" w:rsidP="00F041D0">
      <w:pPr>
        <w:tabs>
          <w:tab w:val="left" w:pos="11208"/>
        </w:tabs>
        <w:spacing w:after="80"/>
        <w:ind w:firstLine="709"/>
        <w:jc w:val="both"/>
        <w:rPr>
          <w:bCs/>
        </w:rPr>
      </w:pPr>
      <w:r w:rsidRPr="00F041D0">
        <w:rPr>
          <w:bCs/>
        </w:rPr>
        <w:t>[1.1] Градостроительный кодекс Российской Федерации от 29.12.2004 № 190-Ф3 (</w:t>
      </w:r>
      <w:r>
        <w:rPr>
          <w:bCs/>
        </w:rPr>
        <w:t xml:space="preserve">в редакции </w:t>
      </w:r>
      <w:r w:rsidRPr="00F041D0">
        <w:rPr>
          <w:bCs/>
        </w:rPr>
        <w:t>с изменениями на 28.07.2012г.).</w:t>
      </w:r>
    </w:p>
    <w:p w:rsidR="00594C55" w:rsidRDefault="00594C55" w:rsidP="00F041D0">
      <w:pPr>
        <w:tabs>
          <w:tab w:val="left" w:pos="11208"/>
        </w:tabs>
        <w:spacing w:after="80"/>
        <w:ind w:firstLine="709"/>
        <w:jc w:val="both"/>
        <w:rPr>
          <w:bCs/>
        </w:rPr>
      </w:pPr>
      <w:r w:rsidRPr="00F041D0">
        <w:rPr>
          <w:bCs/>
        </w:rPr>
        <w:t>[1.2] Земельный кодекс Российской Федерации от 25.10.2001 № 136-Ф3 (с измен</w:t>
      </w:r>
      <w:r w:rsidRPr="00F041D0">
        <w:rPr>
          <w:bCs/>
        </w:rPr>
        <w:t>е</w:t>
      </w:r>
      <w:r w:rsidRPr="00F041D0">
        <w:rPr>
          <w:bCs/>
        </w:rPr>
        <w:t>ниями на 28.07.2012г.).</w:t>
      </w:r>
    </w:p>
    <w:p w:rsidR="00594C55" w:rsidRDefault="00594C55" w:rsidP="00BB7A80">
      <w:pPr>
        <w:tabs>
          <w:tab w:val="left" w:pos="11208"/>
        </w:tabs>
        <w:spacing w:after="80"/>
        <w:ind w:firstLine="709"/>
        <w:jc w:val="both"/>
        <w:rPr>
          <w:bCs/>
        </w:rPr>
      </w:pPr>
      <w:r w:rsidRPr="00F041D0">
        <w:rPr>
          <w:bCs/>
        </w:rPr>
        <w:t>[1.3]</w:t>
      </w:r>
      <w:r>
        <w:rPr>
          <w:bCs/>
        </w:rPr>
        <w:t xml:space="preserve"> Жилищный </w:t>
      </w:r>
      <w:r w:rsidRPr="00F041D0">
        <w:rPr>
          <w:bCs/>
        </w:rPr>
        <w:t>кодекс Российской Федерации от 2</w:t>
      </w:r>
      <w:r>
        <w:rPr>
          <w:bCs/>
        </w:rPr>
        <w:t>9</w:t>
      </w:r>
      <w:r w:rsidRPr="00F041D0">
        <w:rPr>
          <w:bCs/>
        </w:rPr>
        <w:t>.1</w:t>
      </w:r>
      <w:r>
        <w:rPr>
          <w:bCs/>
        </w:rPr>
        <w:t>2</w:t>
      </w:r>
      <w:r w:rsidRPr="00F041D0">
        <w:rPr>
          <w:bCs/>
        </w:rPr>
        <w:t>.200</w:t>
      </w:r>
      <w:r>
        <w:rPr>
          <w:bCs/>
        </w:rPr>
        <w:t>4</w:t>
      </w:r>
      <w:r w:rsidRPr="00F041D0">
        <w:rPr>
          <w:bCs/>
        </w:rPr>
        <w:t xml:space="preserve"> № 1</w:t>
      </w:r>
      <w:r>
        <w:rPr>
          <w:bCs/>
        </w:rPr>
        <w:t>88</w:t>
      </w:r>
      <w:r w:rsidRPr="00F041D0">
        <w:rPr>
          <w:bCs/>
        </w:rPr>
        <w:t>-Ф3.</w:t>
      </w:r>
    </w:p>
    <w:p w:rsidR="00594C55" w:rsidRPr="00F041D0" w:rsidRDefault="00594C55" w:rsidP="00BB7A80">
      <w:pPr>
        <w:tabs>
          <w:tab w:val="left" w:pos="11208"/>
        </w:tabs>
        <w:spacing w:after="80"/>
        <w:ind w:firstLine="709"/>
        <w:jc w:val="both"/>
        <w:rPr>
          <w:bCs/>
        </w:rPr>
      </w:pPr>
      <w:r w:rsidRPr="00F041D0">
        <w:rPr>
          <w:bCs/>
        </w:rPr>
        <w:t>[1.4] Лесной кодекс Российской Федерации от 04.12.2006 № 200-ФЗ.</w:t>
      </w:r>
    </w:p>
    <w:p w:rsidR="00594C55" w:rsidRDefault="00594C55" w:rsidP="00BB7A80">
      <w:pPr>
        <w:tabs>
          <w:tab w:val="left" w:pos="11208"/>
        </w:tabs>
        <w:spacing w:after="80"/>
        <w:ind w:firstLine="709"/>
        <w:jc w:val="both"/>
        <w:rPr>
          <w:bCs/>
        </w:rPr>
      </w:pPr>
      <w:r w:rsidRPr="00F041D0">
        <w:rPr>
          <w:bCs/>
        </w:rPr>
        <w:t xml:space="preserve">[1.5] </w:t>
      </w:r>
      <w:r>
        <w:rPr>
          <w:bCs/>
        </w:rPr>
        <w:t xml:space="preserve">Воздушный </w:t>
      </w:r>
      <w:r w:rsidRPr="00F041D0">
        <w:rPr>
          <w:bCs/>
        </w:rPr>
        <w:t xml:space="preserve">кодекс Российской Федерации от </w:t>
      </w:r>
      <w:r>
        <w:rPr>
          <w:bCs/>
        </w:rPr>
        <w:t>19</w:t>
      </w:r>
      <w:r w:rsidRPr="00F041D0">
        <w:rPr>
          <w:bCs/>
        </w:rPr>
        <w:t>.0</w:t>
      </w:r>
      <w:r>
        <w:rPr>
          <w:bCs/>
        </w:rPr>
        <w:t>3</w:t>
      </w:r>
      <w:r w:rsidRPr="00F041D0">
        <w:rPr>
          <w:bCs/>
        </w:rPr>
        <w:t>.1</w:t>
      </w:r>
      <w:r>
        <w:rPr>
          <w:bCs/>
        </w:rPr>
        <w:t xml:space="preserve">997 № </w:t>
      </w:r>
      <w:r w:rsidRPr="00F041D0">
        <w:rPr>
          <w:bCs/>
        </w:rPr>
        <w:t>6</w:t>
      </w:r>
      <w:r>
        <w:rPr>
          <w:bCs/>
        </w:rPr>
        <w:t>0</w:t>
      </w:r>
      <w:r w:rsidRPr="00F041D0">
        <w:rPr>
          <w:bCs/>
        </w:rPr>
        <w:t>-Ф3.</w:t>
      </w:r>
    </w:p>
    <w:p w:rsidR="00594C55" w:rsidRDefault="00594C55" w:rsidP="00F041D0">
      <w:pPr>
        <w:tabs>
          <w:tab w:val="left" w:pos="11208"/>
        </w:tabs>
        <w:spacing w:after="80"/>
        <w:ind w:firstLine="709"/>
        <w:jc w:val="both"/>
        <w:rPr>
          <w:bCs/>
        </w:rPr>
      </w:pPr>
      <w:r w:rsidRPr="00F041D0">
        <w:rPr>
          <w:bCs/>
        </w:rPr>
        <w:t>[1.6] Федеральный закон от 03.06.2006 № 74-ФЗ «Водный кодекс Российской Ф</w:t>
      </w:r>
      <w:r w:rsidRPr="00F041D0">
        <w:rPr>
          <w:bCs/>
        </w:rPr>
        <w:t>е</w:t>
      </w:r>
      <w:r w:rsidRPr="00F041D0">
        <w:rPr>
          <w:bCs/>
        </w:rPr>
        <w:t>дерации» (</w:t>
      </w:r>
      <w:r>
        <w:rPr>
          <w:bCs/>
        </w:rPr>
        <w:t xml:space="preserve">в редакции </w:t>
      </w:r>
      <w:r w:rsidRPr="00F041D0">
        <w:rPr>
          <w:bCs/>
        </w:rPr>
        <w:t>с изменениями на 2</w:t>
      </w:r>
      <w:r>
        <w:rPr>
          <w:bCs/>
        </w:rPr>
        <w:t>1</w:t>
      </w:r>
      <w:r w:rsidRPr="00F041D0">
        <w:rPr>
          <w:bCs/>
        </w:rPr>
        <w:t>.</w:t>
      </w:r>
      <w:r>
        <w:rPr>
          <w:bCs/>
        </w:rPr>
        <w:t>1</w:t>
      </w:r>
      <w:r w:rsidRPr="00F041D0">
        <w:rPr>
          <w:bCs/>
        </w:rPr>
        <w:t>0.201</w:t>
      </w:r>
      <w:r>
        <w:rPr>
          <w:bCs/>
        </w:rPr>
        <w:t>3</w:t>
      </w:r>
      <w:r w:rsidRPr="00F041D0">
        <w:rPr>
          <w:bCs/>
        </w:rPr>
        <w:t>г.).</w:t>
      </w:r>
    </w:p>
    <w:p w:rsidR="00594C55" w:rsidRDefault="00594C55" w:rsidP="00F041D0">
      <w:pPr>
        <w:tabs>
          <w:tab w:val="left" w:pos="11208"/>
        </w:tabs>
        <w:spacing w:after="80"/>
        <w:ind w:firstLine="709"/>
        <w:jc w:val="both"/>
        <w:rPr>
          <w:bCs/>
        </w:rPr>
      </w:pPr>
      <w:r w:rsidRPr="00F041D0">
        <w:rPr>
          <w:bCs/>
        </w:rPr>
        <w:t>[1.7] Федеральный закон от 03.03.95 № 27-ФЗ «О недрах».</w:t>
      </w:r>
    </w:p>
    <w:p w:rsidR="00594C55" w:rsidRDefault="00594C55" w:rsidP="00F041D0">
      <w:pPr>
        <w:tabs>
          <w:tab w:val="left" w:pos="11208"/>
        </w:tabs>
        <w:spacing w:after="80"/>
        <w:ind w:firstLine="709"/>
        <w:jc w:val="both"/>
        <w:rPr>
          <w:bCs/>
        </w:rPr>
      </w:pPr>
      <w:r w:rsidRPr="00F041D0">
        <w:rPr>
          <w:bCs/>
        </w:rPr>
        <w:t>[1.8] Федеральный закон от 14.03.95 № 33-ФЗ «Об особо охраняемых природных территориях» (</w:t>
      </w:r>
      <w:r>
        <w:rPr>
          <w:bCs/>
        </w:rPr>
        <w:t xml:space="preserve">в редакции </w:t>
      </w:r>
      <w:r w:rsidRPr="00F041D0">
        <w:rPr>
          <w:bCs/>
        </w:rPr>
        <w:t>с изменениями на 25.06.2012г.).</w:t>
      </w:r>
    </w:p>
    <w:p w:rsidR="00594C55" w:rsidRDefault="00594C55" w:rsidP="00F041D0">
      <w:pPr>
        <w:tabs>
          <w:tab w:val="left" w:pos="11208"/>
        </w:tabs>
        <w:spacing w:after="80"/>
        <w:ind w:firstLine="709"/>
        <w:jc w:val="both"/>
        <w:rPr>
          <w:bCs/>
        </w:rPr>
      </w:pPr>
      <w:r w:rsidRPr="00F041D0">
        <w:rPr>
          <w:bCs/>
        </w:rPr>
        <w:t>[1.9] Федеральный закон от 25.06.2002 № 73-ФЗ «Об объектах культурного насл</w:t>
      </w:r>
      <w:r w:rsidRPr="00F041D0">
        <w:rPr>
          <w:bCs/>
        </w:rPr>
        <w:t>е</w:t>
      </w:r>
      <w:r w:rsidRPr="00F041D0">
        <w:rPr>
          <w:bCs/>
        </w:rPr>
        <w:t>дия (памятниках истории и культуры) народов Российской Федерации» (</w:t>
      </w:r>
      <w:r>
        <w:rPr>
          <w:bCs/>
        </w:rPr>
        <w:t xml:space="preserve">в редакции </w:t>
      </w:r>
      <w:r w:rsidRPr="00F041D0">
        <w:rPr>
          <w:bCs/>
        </w:rPr>
        <w:t>с и</w:t>
      </w:r>
      <w:r w:rsidRPr="00F041D0">
        <w:rPr>
          <w:bCs/>
        </w:rPr>
        <w:t>з</w:t>
      </w:r>
      <w:r w:rsidRPr="00F041D0">
        <w:rPr>
          <w:bCs/>
        </w:rPr>
        <w:t xml:space="preserve">менениями на 25.06.2012г.). </w:t>
      </w:r>
    </w:p>
    <w:p w:rsidR="00594C55" w:rsidRDefault="00594C55" w:rsidP="00F041D0">
      <w:pPr>
        <w:tabs>
          <w:tab w:val="left" w:pos="11208"/>
        </w:tabs>
        <w:spacing w:after="80"/>
        <w:ind w:firstLine="709"/>
        <w:jc w:val="both"/>
        <w:rPr>
          <w:bCs/>
        </w:rPr>
      </w:pPr>
      <w:r w:rsidRPr="00F041D0">
        <w:rPr>
          <w:bCs/>
        </w:rPr>
        <w:t>[1.10] Федеральный закон от 17.11.95 № 169-ФЗ «Об архитектурной деятельности в Российской Федерации».</w:t>
      </w:r>
    </w:p>
    <w:p w:rsidR="00594C55" w:rsidRPr="00F041D0" w:rsidRDefault="00594C55" w:rsidP="00F041D0">
      <w:pPr>
        <w:tabs>
          <w:tab w:val="left" w:pos="11208"/>
        </w:tabs>
        <w:spacing w:after="80"/>
        <w:ind w:firstLine="709"/>
        <w:jc w:val="both"/>
        <w:rPr>
          <w:bCs/>
        </w:rPr>
      </w:pPr>
      <w:r w:rsidRPr="00F041D0">
        <w:rPr>
          <w:bCs/>
        </w:rPr>
        <w:t>[1.11] Федеральный закон от 30.03.99 № 52-ФЗ «О санитарно-эпидемиологическом благополучии населения» (</w:t>
      </w:r>
      <w:r>
        <w:rPr>
          <w:bCs/>
        </w:rPr>
        <w:t xml:space="preserve">в редакции </w:t>
      </w:r>
      <w:r w:rsidRPr="00F041D0">
        <w:rPr>
          <w:bCs/>
        </w:rPr>
        <w:t>с изменениями на 25.06.2012г.).</w:t>
      </w:r>
    </w:p>
    <w:p w:rsidR="00594C55" w:rsidRPr="00F041D0" w:rsidRDefault="00594C55" w:rsidP="00F041D0">
      <w:pPr>
        <w:tabs>
          <w:tab w:val="left" w:pos="11208"/>
        </w:tabs>
        <w:spacing w:after="80"/>
        <w:ind w:firstLine="709"/>
        <w:jc w:val="both"/>
        <w:rPr>
          <w:bCs/>
        </w:rPr>
      </w:pPr>
      <w:r w:rsidRPr="00F041D0">
        <w:rPr>
          <w:bCs/>
        </w:rPr>
        <w:t>[1.12] Федеральный закон РФ от 10.01.2002 № 7-Ф3 «Об охране окружающей ср</w:t>
      </w:r>
      <w:r w:rsidRPr="00F041D0">
        <w:rPr>
          <w:bCs/>
        </w:rPr>
        <w:t>е</w:t>
      </w:r>
      <w:r w:rsidRPr="00F041D0">
        <w:rPr>
          <w:bCs/>
        </w:rPr>
        <w:t>ды» (</w:t>
      </w:r>
      <w:r>
        <w:rPr>
          <w:bCs/>
        </w:rPr>
        <w:t xml:space="preserve">в редакции </w:t>
      </w:r>
      <w:r w:rsidRPr="00F041D0">
        <w:rPr>
          <w:bCs/>
        </w:rPr>
        <w:t>с изменениями на 25.06.2012г.).</w:t>
      </w:r>
    </w:p>
    <w:p w:rsidR="00594C55" w:rsidRPr="00F041D0" w:rsidRDefault="00594C55" w:rsidP="00F041D0">
      <w:pPr>
        <w:tabs>
          <w:tab w:val="left" w:pos="11208"/>
        </w:tabs>
        <w:spacing w:after="80"/>
        <w:ind w:firstLine="709"/>
        <w:jc w:val="both"/>
        <w:rPr>
          <w:bCs/>
        </w:rPr>
      </w:pPr>
      <w:r w:rsidRPr="00F041D0">
        <w:rPr>
          <w:bCs/>
        </w:rPr>
        <w:t>[1.13] Федеральный закон РФ от 04.05.99 № 96-Ф3 «Об охране атмосферного во</w:t>
      </w:r>
      <w:r w:rsidRPr="00F041D0">
        <w:rPr>
          <w:bCs/>
        </w:rPr>
        <w:t>з</w:t>
      </w:r>
      <w:r w:rsidRPr="00F041D0">
        <w:rPr>
          <w:bCs/>
        </w:rPr>
        <w:t>духа» (</w:t>
      </w:r>
      <w:r>
        <w:rPr>
          <w:bCs/>
        </w:rPr>
        <w:t xml:space="preserve">в редакции </w:t>
      </w:r>
      <w:r w:rsidRPr="00F041D0">
        <w:rPr>
          <w:bCs/>
        </w:rPr>
        <w:t>с изменениями на 25.06.2012г.).</w:t>
      </w:r>
    </w:p>
    <w:p w:rsidR="00594C55" w:rsidRDefault="00594C55" w:rsidP="00F041D0">
      <w:pPr>
        <w:tabs>
          <w:tab w:val="left" w:pos="11208"/>
        </w:tabs>
        <w:spacing w:after="80"/>
        <w:ind w:firstLine="709"/>
        <w:jc w:val="both"/>
        <w:rPr>
          <w:bCs/>
        </w:rPr>
      </w:pPr>
      <w:r w:rsidRPr="00F041D0">
        <w:rPr>
          <w:bCs/>
        </w:rPr>
        <w:t>[1.14] Федеральный закон РФ от 24.06.98 № 89-Ф3 «Об отходах производства и п</w:t>
      </w:r>
      <w:r w:rsidRPr="00F041D0">
        <w:rPr>
          <w:bCs/>
        </w:rPr>
        <w:t>о</w:t>
      </w:r>
      <w:r w:rsidRPr="00F041D0">
        <w:rPr>
          <w:bCs/>
        </w:rPr>
        <w:t>требления» (</w:t>
      </w:r>
      <w:r>
        <w:rPr>
          <w:bCs/>
        </w:rPr>
        <w:t xml:space="preserve">в редакции </w:t>
      </w:r>
      <w:r w:rsidRPr="00F041D0">
        <w:rPr>
          <w:bCs/>
        </w:rPr>
        <w:t>с изменениями на 28.07.2012г.).</w:t>
      </w:r>
    </w:p>
    <w:p w:rsidR="00594C55" w:rsidRPr="00F041D0" w:rsidRDefault="00594C55" w:rsidP="00F041D0">
      <w:pPr>
        <w:tabs>
          <w:tab w:val="left" w:pos="11208"/>
        </w:tabs>
        <w:spacing w:after="80"/>
        <w:ind w:firstLine="709"/>
        <w:jc w:val="both"/>
        <w:rPr>
          <w:bCs/>
        </w:rPr>
      </w:pPr>
      <w:r w:rsidRPr="00F041D0">
        <w:rPr>
          <w:bCs/>
        </w:rPr>
        <w:t>[1.15] Федеральный закон от 07.12.2011 № 416-ФЗ «О водоснабжении и водоотв</w:t>
      </w:r>
      <w:r w:rsidRPr="00F041D0">
        <w:rPr>
          <w:bCs/>
        </w:rPr>
        <w:t>е</w:t>
      </w:r>
      <w:r w:rsidRPr="00F041D0">
        <w:rPr>
          <w:bCs/>
        </w:rPr>
        <w:t>дении».</w:t>
      </w:r>
    </w:p>
    <w:p w:rsidR="00594C55" w:rsidRPr="00F041D0" w:rsidRDefault="00594C55" w:rsidP="00F041D0">
      <w:pPr>
        <w:tabs>
          <w:tab w:val="left" w:pos="11208"/>
        </w:tabs>
        <w:spacing w:after="80"/>
        <w:ind w:firstLine="709"/>
        <w:jc w:val="both"/>
        <w:rPr>
          <w:bCs/>
        </w:rPr>
      </w:pPr>
      <w:r w:rsidRPr="00F041D0">
        <w:rPr>
          <w:bCs/>
        </w:rPr>
        <w:t>[1.16] Федеральный закон от 21.07.1997 № 116-ФЗ «О промышленной безопасн</w:t>
      </w:r>
      <w:r w:rsidRPr="00F041D0">
        <w:rPr>
          <w:bCs/>
        </w:rPr>
        <w:t>о</w:t>
      </w:r>
      <w:r w:rsidRPr="00F041D0">
        <w:rPr>
          <w:bCs/>
        </w:rPr>
        <w:t>сти» (</w:t>
      </w:r>
      <w:r>
        <w:rPr>
          <w:bCs/>
        </w:rPr>
        <w:t xml:space="preserve">в редакции </w:t>
      </w:r>
      <w:r w:rsidRPr="00F041D0">
        <w:rPr>
          <w:bCs/>
        </w:rPr>
        <w:t>с изменениями на 25.06.2012г.).</w:t>
      </w:r>
    </w:p>
    <w:p w:rsidR="00594C55" w:rsidRDefault="00594C55" w:rsidP="00F0573D">
      <w:pPr>
        <w:tabs>
          <w:tab w:val="left" w:pos="11208"/>
        </w:tabs>
        <w:spacing w:after="80"/>
        <w:ind w:firstLine="709"/>
        <w:jc w:val="both"/>
        <w:rPr>
          <w:bCs/>
        </w:rPr>
      </w:pPr>
      <w:r w:rsidRPr="00F041D0">
        <w:rPr>
          <w:bCs/>
        </w:rPr>
        <w:t>[1.17] Федеральный закон РФ от 24.04.1995 № 52-Ф3 «О животном мире» (</w:t>
      </w:r>
      <w:r>
        <w:rPr>
          <w:bCs/>
        </w:rPr>
        <w:t>в реда</w:t>
      </w:r>
      <w:r>
        <w:rPr>
          <w:bCs/>
        </w:rPr>
        <w:t>к</w:t>
      </w:r>
      <w:r>
        <w:rPr>
          <w:bCs/>
        </w:rPr>
        <w:t xml:space="preserve">ции </w:t>
      </w:r>
      <w:r w:rsidRPr="00F041D0">
        <w:rPr>
          <w:bCs/>
        </w:rPr>
        <w:t>с изменениями на 21.11.2011г.).</w:t>
      </w:r>
    </w:p>
    <w:p w:rsidR="00594C55" w:rsidRDefault="00594C55" w:rsidP="00F0573D">
      <w:pPr>
        <w:tabs>
          <w:tab w:val="left" w:pos="11208"/>
        </w:tabs>
        <w:spacing w:after="80"/>
        <w:ind w:firstLine="709"/>
        <w:jc w:val="both"/>
        <w:rPr>
          <w:bCs/>
        </w:rPr>
      </w:pPr>
      <w:r w:rsidRPr="00F041D0">
        <w:rPr>
          <w:bCs/>
        </w:rPr>
        <w:t>[1.18] Федеральный закон РФ от 23.02.1995 № 26-Ф3 «О природных лечебных р</w:t>
      </w:r>
      <w:r w:rsidRPr="00F041D0">
        <w:rPr>
          <w:bCs/>
        </w:rPr>
        <w:t>е</w:t>
      </w:r>
      <w:r w:rsidRPr="00F041D0">
        <w:rPr>
          <w:bCs/>
        </w:rPr>
        <w:t>сурсах, лечебно-оздоровительных местностях и курортах» (</w:t>
      </w:r>
      <w:r>
        <w:rPr>
          <w:bCs/>
        </w:rPr>
        <w:t xml:space="preserve">в редакции </w:t>
      </w:r>
      <w:r w:rsidRPr="00F041D0">
        <w:rPr>
          <w:bCs/>
        </w:rPr>
        <w:t>с изменениями на 25.06.2012г.).</w:t>
      </w:r>
    </w:p>
    <w:p w:rsidR="00594C55" w:rsidRPr="00F041D0" w:rsidRDefault="00594C55" w:rsidP="00F0573D">
      <w:pPr>
        <w:tabs>
          <w:tab w:val="left" w:pos="11208"/>
        </w:tabs>
        <w:spacing w:after="80"/>
        <w:ind w:firstLine="709"/>
        <w:jc w:val="both"/>
        <w:rPr>
          <w:bCs/>
        </w:rPr>
      </w:pPr>
      <w:r w:rsidRPr="00F041D0">
        <w:rPr>
          <w:bCs/>
        </w:rPr>
        <w:t>[1.19] Федеральный закон РФ от 20.12.2004 № 166-Ф3 «О рыболовстве и сохран</w:t>
      </w:r>
      <w:r w:rsidRPr="00F041D0">
        <w:rPr>
          <w:bCs/>
        </w:rPr>
        <w:t>е</w:t>
      </w:r>
      <w:r w:rsidRPr="00F041D0">
        <w:rPr>
          <w:bCs/>
        </w:rPr>
        <w:t>нии водных биологических ресурсов» (</w:t>
      </w:r>
      <w:r>
        <w:rPr>
          <w:bCs/>
        </w:rPr>
        <w:t xml:space="preserve">в редакции </w:t>
      </w:r>
      <w:r w:rsidRPr="00F041D0">
        <w:rPr>
          <w:bCs/>
        </w:rPr>
        <w:t>с изменениями на 06.12.2011г.).</w:t>
      </w:r>
    </w:p>
    <w:p w:rsidR="00594C55" w:rsidRDefault="00594C55" w:rsidP="00F0573D">
      <w:pPr>
        <w:tabs>
          <w:tab w:val="left" w:pos="11208"/>
        </w:tabs>
        <w:spacing w:after="80"/>
        <w:ind w:firstLine="709"/>
        <w:jc w:val="both"/>
        <w:rPr>
          <w:bCs/>
        </w:rPr>
      </w:pPr>
      <w:r w:rsidRPr="00F041D0">
        <w:rPr>
          <w:bCs/>
        </w:rPr>
        <w:t>[1.20] Федеральный закон от 30.03.1999г. №52-ФЗ «О санитарно-эпидемиологическом благополучии населения».</w:t>
      </w:r>
    </w:p>
    <w:p w:rsidR="00594C55" w:rsidRDefault="00594C55" w:rsidP="00F0573D">
      <w:pPr>
        <w:tabs>
          <w:tab w:val="left" w:pos="11208"/>
        </w:tabs>
        <w:spacing w:after="80"/>
        <w:ind w:firstLine="709"/>
        <w:jc w:val="both"/>
        <w:rPr>
          <w:bCs/>
        </w:rPr>
      </w:pPr>
      <w:r w:rsidRPr="00F041D0">
        <w:rPr>
          <w:bCs/>
        </w:rPr>
        <w:lastRenderedPageBreak/>
        <w:t>[1.21] Федеральный закон от 09.01.1996 г. № 3-ФЗ «О радиационной безопасности населения».</w:t>
      </w:r>
    </w:p>
    <w:p w:rsidR="00594C55" w:rsidRDefault="00594C55" w:rsidP="00F0573D">
      <w:pPr>
        <w:tabs>
          <w:tab w:val="left" w:pos="11208"/>
        </w:tabs>
        <w:spacing w:after="80"/>
        <w:ind w:firstLine="709"/>
        <w:jc w:val="both"/>
        <w:rPr>
          <w:bCs/>
        </w:rPr>
      </w:pPr>
      <w:r w:rsidRPr="00F041D0">
        <w:rPr>
          <w:bCs/>
        </w:rPr>
        <w:t>[1.22] Федеральный закон РФ от 30.12.2009 № 384-Ф3 «Технический регламент о безопасности зданий и сооружений».</w:t>
      </w:r>
    </w:p>
    <w:p w:rsidR="00594C55" w:rsidRDefault="00594C55" w:rsidP="00F0573D">
      <w:pPr>
        <w:tabs>
          <w:tab w:val="left" w:pos="11208"/>
        </w:tabs>
        <w:spacing w:after="80"/>
        <w:ind w:firstLine="709"/>
        <w:jc w:val="both"/>
        <w:rPr>
          <w:bCs/>
        </w:rPr>
      </w:pPr>
      <w:r>
        <w:rPr>
          <w:bCs/>
        </w:rPr>
        <w:t>[1.23</w:t>
      </w:r>
      <w:r w:rsidRPr="00F041D0">
        <w:rPr>
          <w:bCs/>
        </w:rPr>
        <w:t xml:space="preserve">] Федеральный закон от </w:t>
      </w:r>
      <w:r>
        <w:rPr>
          <w:bCs/>
        </w:rPr>
        <w:t>21</w:t>
      </w:r>
      <w:r w:rsidRPr="00F041D0">
        <w:rPr>
          <w:bCs/>
        </w:rPr>
        <w:t>.1</w:t>
      </w:r>
      <w:r>
        <w:rPr>
          <w:bCs/>
        </w:rPr>
        <w:t>2</w:t>
      </w:r>
      <w:r w:rsidRPr="00F041D0">
        <w:rPr>
          <w:bCs/>
        </w:rPr>
        <w:t>.199</w:t>
      </w:r>
      <w:r>
        <w:rPr>
          <w:bCs/>
        </w:rPr>
        <w:t>4</w:t>
      </w:r>
      <w:r w:rsidRPr="00F041D0">
        <w:rPr>
          <w:bCs/>
        </w:rPr>
        <w:t xml:space="preserve"> г. № </w:t>
      </w:r>
      <w:r>
        <w:rPr>
          <w:bCs/>
        </w:rPr>
        <w:t>69</w:t>
      </w:r>
      <w:r w:rsidRPr="00F041D0">
        <w:rPr>
          <w:bCs/>
        </w:rPr>
        <w:t xml:space="preserve">-ФЗ «О </w:t>
      </w:r>
      <w:r>
        <w:rPr>
          <w:bCs/>
        </w:rPr>
        <w:t>пожарной</w:t>
      </w:r>
      <w:r w:rsidRPr="00F041D0">
        <w:rPr>
          <w:bCs/>
        </w:rPr>
        <w:t xml:space="preserve"> безопасности».</w:t>
      </w:r>
    </w:p>
    <w:p w:rsidR="00594C55" w:rsidRDefault="00594C55" w:rsidP="00445DA3">
      <w:pPr>
        <w:tabs>
          <w:tab w:val="left" w:pos="11208"/>
        </w:tabs>
        <w:spacing w:after="80"/>
        <w:ind w:firstLine="709"/>
        <w:jc w:val="both"/>
        <w:rPr>
          <w:bCs/>
        </w:rPr>
      </w:pPr>
      <w:r w:rsidRPr="00F041D0">
        <w:rPr>
          <w:bCs/>
        </w:rPr>
        <w:t>[1.2</w:t>
      </w:r>
      <w:r>
        <w:rPr>
          <w:bCs/>
        </w:rPr>
        <w:t>4</w:t>
      </w:r>
      <w:r w:rsidRPr="00F041D0">
        <w:rPr>
          <w:bCs/>
        </w:rPr>
        <w:t>]</w:t>
      </w:r>
      <w:r w:rsidRPr="00445DA3">
        <w:rPr>
          <w:bCs/>
        </w:rPr>
        <w:t xml:space="preserve"> </w:t>
      </w:r>
      <w:r w:rsidRPr="00F041D0">
        <w:rPr>
          <w:bCs/>
        </w:rPr>
        <w:t xml:space="preserve">Федеральный закон от </w:t>
      </w:r>
      <w:r>
        <w:rPr>
          <w:bCs/>
        </w:rPr>
        <w:t>12</w:t>
      </w:r>
      <w:r w:rsidRPr="00F041D0">
        <w:rPr>
          <w:bCs/>
        </w:rPr>
        <w:t>.</w:t>
      </w:r>
      <w:r>
        <w:rPr>
          <w:bCs/>
        </w:rPr>
        <w:t>02</w:t>
      </w:r>
      <w:r w:rsidRPr="00F041D0">
        <w:rPr>
          <w:bCs/>
        </w:rPr>
        <w:t>.199</w:t>
      </w:r>
      <w:r>
        <w:rPr>
          <w:bCs/>
        </w:rPr>
        <w:t>8</w:t>
      </w:r>
      <w:r w:rsidRPr="00F041D0">
        <w:rPr>
          <w:bCs/>
        </w:rPr>
        <w:t xml:space="preserve"> г. № </w:t>
      </w:r>
      <w:r>
        <w:rPr>
          <w:bCs/>
        </w:rPr>
        <w:t>69</w:t>
      </w:r>
      <w:r w:rsidRPr="00F041D0">
        <w:rPr>
          <w:bCs/>
        </w:rPr>
        <w:t xml:space="preserve">-ФЗ «О </w:t>
      </w:r>
      <w:r>
        <w:rPr>
          <w:bCs/>
        </w:rPr>
        <w:t>гражданской обороне</w:t>
      </w:r>
      <w:r w:rsidRPr="00F041D0">
        <w:rPr>
          <w:bCs/>
        </w:rPr>
        <w:t>».</w:t>
      </w:r>
    </w:p>
    <w:p w:rsidR="00594C55" w:rsidRDefault="00594C55" w:rsidP="00445DA3">
      <w:pPr>
        <w:tabs>
          <w:tab w:val="left" w:pos="11208"/>
        </w:tabs>
        <w:spacing w:after="80"/>
        <w:ind w:firstLine="709"/>
        <w:jc w:val="both"/>
        <w:rPr>
          <w:bCs/>
        </w:rPr>
      </w:pPr>
      <w:r>
        <w:rPr>
          <w:bCs/>
        </w:rPr>
        <w:t>[1.25</w:t>
      </w:r>
      <w:r w:rsidRPr="00F041D0">
        <w:rPr>
          <w:bCs/>
        </w:rPr>
        <w:t>]</w:t>
      </w:r>
      <w:r>
        <w:rPr>
          <w:bCs/>
        </w:rPr>
        <w:t xml:space="preserve"> </w:t>
      </w:r>
      <w:r w:rsidRPr="00F041D0">
        <w:rPr>
          <w:bCs/>
        </w:rPr>
        <w:t xml:space="preserve">Федеральный закон от </w:t>
      </w:r>
      <w:r>
        <w:rPr>
          <w:bCs/>
        </w:rPr>
        <w:t>08</w:t>
      </w:r>
      <w:r w:rsidRPr="00F041D0">
        <w:rPr>
          <w:bCs/>
        </w:rPr>
        <w:t>.1</w:t>
      </w:r>
      <w:r>
        <w:rPr>
          <w:bCs/>
        </w:rPr>
        <w:t>1</w:t>
      </w:r>
      <w:r w:rsidRPr="00F041D0">
        <w:rPr>
          <w:bCs/>
        </w:rPr>
        <w:t>.</w:t>
      </w:r>
      <w:r>
        <w:rPr>
          <w:bCs/>
        </w:rPr>
        <w:t>2007</w:t>
      </w:r>
      <w:r w:rsidRPr="00F041D0">
        <w:rPr>
          <w:bCs/>
        </w:rPr>
        <w:t xml:space="preserve"> г. № </w:t>
      </w:r>
      <w:r>
        <w:rPr>
          <w:bCs/>
        </w:rPr>
        <w:t>257</w:t>
      </w:r>
      <w:r w:rsidRPr="00F041D0">
        <w:rPr>
          <w:bCs/>
        </w:rPr>
        <w:t>-ФЗ «О</w:t>
      </w:r>
      <w:r>
        <w:rPr>
          <w:bCs/>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041D0">
        <w:rPr>
          <w:bCs/>
        </w:rPr>
        <w:t>».</w:t>
      </w:r>
    </w:p>
    <w:p w:rsidR="00594C55" w:rsidRPr="00F041D0" w:rsidRDefault="00594C55" w:rsidP="00F0573D">
      <w:pPr>
        <w:tabs>
          <w:tab w:val="left" w:pos="11208"/>
        </w:tabs>
        <w:spacing w:after="80"/>
        <w:ind w:firstLine="709"/>
        <w:jc w:val="both"/>
        <w:rPr>
          <w:bCs/>
        </w:rPr>
      </w:pPr>
      <w:r w:rsidRPr="00F041D0">
        <w:rPr>
          <w:bCs/>
        </w:rPr>
        <w:t>[1.2</w:t>
      </w:r>
      <w:r>
        <w:rPr>
          <w:bCs/>
        </w:rPr>
        <w:t>6</w:t>
      </w:r>
      <w:r w:rsidRPr="00F041D0">
        <w:rPr>
          <w:bCs/>
        </w:rPr>
        <w:t>]</w:t>
      </w:r>
      <w:r>
        <w:rPr>
          <w:bCs/>
        </w:rPr>
        <w:t xml:space="preserve"> </w:t>
      </w:r>
      <w:r w:rsidRPr="00F041D0">
        <w:rPr>
          <w:bCs/>
        </w:rPr>
        <w:t>Федеральный закон от 23.11.1995 № 174-ФЗ «Об экологической экспертизе» (</w:t>
      </w:r>
      <w:r>
        <w:rPr>
          <w:bCs/>
        </w:rPr>
        <w:t xml:space="preserve">в редакции </w:t>
      </w:r>
      <w:r w:rsidRPr="00F041D0">
        <w:rPr>
          <w:bCs/>
        </w:rPr>
        <w:t>с изменениями на 28.07.2012г.).</w:t>
      </w:r>
    </w:p>
    <w:p w:rsidR="00594C55" w:rsidRPr="00F041D0" w:rsidRDefault="00594C55" w:rsidP="00F041D0">
      <w:pPr>
        <w:tabs>
          <w:tab w:val="left" w:pos="11208"/>
        </w:tabs>
        <w:spacing w:before="240" w:after="120"/>
        <w:ind w:firstLine="709"/>
        <w:jc w:val="both"/>
        <w:rPr>
          <w:b/>
          <w:bCs/>
        </w:rPr>
      </w:pPr>
      <w:r w:rsidRPr="00F041D0">
        <w:rPr>
          <w:b/>
          <w:bCs/>
          <w:u w:val="single"/>
        </w:rPr>
        <w:t>Перечень № 2.</w:t>
      </w:r>
      <w:r w:rsidRPr="00F041D0">
        <w:rPr>
          <w:b/>
          <w:bCs/>
        </w:rPr>
        <w:t xml:space="preserve">  Нормативные правовые акты Правительства РФ</w:t>
      </w:r>
    </w:p>
    <w:p w:rsidR="00594C55" w:rsidRPr="00F041D0" w:rsidRDefault="00594C55" w:rsidP="00F041D0">
      <w:pPr>
        <w:tabs>
          <w:tab w:val="left" w:pos="11208"/>
        </w:tabs>
        <w:spacing w:after="80"/>
        <w:ind w:firstLine="709"/>
        <w:jc w:val="both"/>
        <w:rPr>
          <w:bCs/>
        </w:rPr>
      </w:pPr>
      <w:r w:rsidRPr="00F041D0">
        <w:rPr>
          <w:bCs/>
        </w:rPr>
        <w:t>[2.1] Положение о составе разделов проектной документации и требованиях к их содержанию, утв. постановлением Правительства РФ от 16.02.2008 № 87 (</w:t>
      </w:r>
      <w:r>
        <w:rPr>
          <w:bCs/>
        </w:rPr>
        <w:t xml:space="preserve">в редакции </w:t>
      </w:r>
      <w:r w:rsidRPr="00F041D0">
        <w:rPr>
          <w:bCs/>
        </w:rPr>
        <w:t>с изменениями на 02.08.2012г.).</w:t>
      </w:r>
    </w:p>
    <w:p w:rsidR="00594C55" w:rsidRPr="00F041D0" w:rsidRDefault="00594C55" w:rsidP="00F041D0">
      <w:pPr>
        <w:tabs>
          <w:tab w:val="left" w:pos="11208"/>
        </w:tabs>
        <w:spacing w:after="80"/>
        <w:ind w:firstLine="709"/>
        <w:jc w:val="both"/>
        <w:rPr>
          <w:bCs/>
        </w:rPr>
      </w:pPr>
      <w:r w:rsidRPr="00F041D0">
        <w:rPr>
          <w:bCs/>
        </w:rPr>
        <w:t>[2.2] Положение об организации и проведении государственной экспертизы пр</w:t>
      </w:r>
      <w:r w:rsidRPr="00F041D0">
        <w:rPr>
          <w:bCs/>
        </w:rPr>
        <w:t>о</w:t>
      </w:r>
      <w:r w:rsidRPr="00F041D0">
        <w:rPr>
          <w:bCs/>
        </w:rPr>
        <w:t>ектной документации и результатов инженерных изысканий, утв. постановлением Прав</w:t>
      </w:r>
      <w:r w:rsidRPr="00F041D0">
        <w:rPr>
          <w:bCs/>
        </w:rPr>
        <w:t>и</w:t>
      </w:r>
      <w:r w:rsidRPr="00F041D0">
        <w:rPr>
          <w:bCs/>
        </w:rPr>
        <w:t>тельства РФ от 05.03.2007 № 145.</w:t>
      </w:r>
    </w:p>
    <w:p w:rsidR="00594C55" w:rsidRPr="00F041D0" w:rsidRDefault="00594C55" w:rsidP="00F041D0">
      <w:pPr>
        <w:tabs>
          <w:tab w:val="left" w:pos="11208"/>
        </w:tabs>
        <w:spacing w:after="80"/>
        <w:ind w:firstLine="709"/>
        <w:jc w:val="both"/>
        <w:rPr>
          <w:bCs/>
        </w:rPr>
      </w:pPr>
      <w:r w:rsidRPr="00F041D0">
        <w:rPr>
          <w:bCs/>
        </w:rPr>
        <w:t>[2.3]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и Пр</w:t>
      </w:r>
      <w:r w:rsidRPr="00F041D0">
        <w:rPr>
          <w:bCs/>
        </w:rPr>
        <w:t>а</w:t>
      </w:r>
      <w:r w:rsidRPr="00F041D0">
        <w:rPr>
          <w:bCs/>
        </w:rPr>
        <w:t>вила подключения объекта капитального строительства к сетям инженерно-технического обеспечения, утвержденных постановлением Правительства РФ от 13.02.2006 № 83 (</w:t>
      </w:r>
      <w:r>
        <w:rPr>
          <w:bCs/>
        </w:rPr>
        <w:t>в р</w:t>
      </w:r>
      <w:r>
        <w:rPr>
          <w:bCs/>
        </w:rPr>
        <w:t>е</w:t>
      </w:r>
      <w:r>
        <w:rPr>
          <w:bCs/>
        </w:rPr>
        <w:t xml:space="preserve">дакции </w:t>
      </w:r>
      <w:r w:rsidRPr="00F041D0">
        <w:rPr>
          <w:bCs/>
        </w:rPr>
        <w:t>с изменениями на 30.03.2012г.).</w:t>
      </w:r>
    </w:p>
    <w:p w:rsidR="00594C55" w:rsidRPr="00F041D0" w:rsidRDefault="00594C55" w:rsidP="00F041D0">
      <w:pPr>
        <w:tabs>
          <w:tab w:val="left" w:pos="11208"/>
        </w:tabs>
        <w:spacing w:after="80"/>
        <w:ind w:firstLine="709"/>
        <w:jc w:val="both"/>
        <w:rPr>
          <w:bCs/>
        </w:rPr>
      </w:pPr>
      <w:r w:rsidRPr="00F041D0">
        <w:rPr>
          <w:bCs/>
        </w:rPr>
        <w:t>[2.4] Постановление Правительства РФ от 30.07.2004 № 401 «О Федеральной слу</w:t>
      </w:r>
      <w:r w:rsidRPr="00F041D0">
        <w:rPr>
          <w:bCs/>
        </w:rPr>
        <w:t>ж</w:t>
      </w:r>
      <w:r w:rsidRPr="00F041D0">
        <w:rPr>
          <w:bCs/>
        </w:rPr>
        <w:t>бе по экологическому, технологическому и атомному надзору».</w:t>
      </w:r>
    </w:p>
    <w:p w:rsidR="00594C55" w:rsidRPr="00F041D0" w:rsidRDefault="00594C55" w:rsidP="00F041D0">
      <w:pPr>
        <w:tabs>
          <w:tab w:val="left" w:pos="11208"/>
        </w:tabs>
        <w:spacing w:after="80"/>
        <w:ind w:firstLine="709"/>
        <w:jc w:val="both"/>
        <w:rPr>
          <w:bCs/>
        </w:rPr>
      </w:pPr>
      <w:r w:rsidRPr="00F041D0">
        <w:rPr>
          <w:bCs/>
        </w:rPr>
        <w:t>[2.5] Постановление Правительства РФ от 01.02.2006 № 54 «О Государственном строительном надзоре в Российской Федерации».</w:t>
      </w:r>
    </w:p>
    <w:p w:rsidR="00594C55" w:rsidRPr="00F041D0" w:rsidRDefault="00594C55" w:rsidP="00F041D0">
      <w:pPr>
        <w:tabs>
          <w:tab w:val="left" w:pos="11208"/>
        </w:tabs>
        <w:spacing w:after="80"/>
        <w:ind w:firstLine="709"/>
        <w:jc w:val="both"/>
        <w:rPr>
          <w:bCs/>
        </w:rPr>
      </w:pPr>
      <w:r w:rsidRPr="00F041D0">
        <w:rPr>
          <w:bCs/>
        </w:rPr>
        <w:t>[2.6] Постановление Правительства РФ от 21.03.2002 № 174 «О лицензировании деятельности в области проектирования и строительства».</w:t>
      </w:r>
    </w:p>
    <w:p w:rsidR="00594C55" w:rsidRPr="00F041D0" w:rsidRDefault="00594C55" w:rsidP="00F041D0">
      <w:pPr>
        <w:tabs>
          <w:tab w:val="left" w:pos="11208"/>
        </w:tabs>
        <w:spacing w:after="80"/>
        <w:ind w:firstLine="709"/>
        <w:jc w:val="both"/>
        <w:rPr>
          <w:bCs/>
        </w:rPr>
      </w:pPr>
      <w:r w:rsidRPr="00F041D0">
        <w:rPr>
          <w:bCs/>
        </w:rPr>
        <w:t>[2.7] Постановление Правительства РФ от 12.06.2003 № 344 «Нормативы платы за выбросы в атмосферный воздух загрязняющих веще</w:t>
      </w:r>
      <w:proofErr w:type="gramStart"/>
      <w:r w:rsidRPr="00F041D0">
        <w:rPr>
          <w:bCs/>
        </w:rPr>
        <w:t>ств ст</w:t>
      </w:r>
      <w:proofErr w:type="gramEnd"/>
      <w:r w:rsidRPr="00F041D0">
        <w:rPr>
          <w:bCs/>
        </w:rPr>
        <w:t>ационарными и передвижными источниками, сбросы загрязняющих веществ в поверхностные и водные объекты, разм</w:t>
      </w:r>
      <w:r w:rsidRPr="00F041D0">
        <w:rPr>
          <w:bCs/>
        </w:rPr>
        <w:t>е</w:t>
      </w:r>
      <w:r w:rsidRPr="00F041D0">
        <w:rPr>
          <w:bCs/>
        </w:rPr>
        <w:t>щение отходов производства и потребления».</w:t>
      </w:r>
    </w:p>
    <w:p w:rsidR="00594C55" w:rsidRPr="00F041D0" w:rsidRDefault="00594C55" w:rsidP="00F041D0">
      <w:pPr>
        <w:tabs>
          <w:tab w:val="left" w:pos="11208"/>
        </w:tabs>
        <w:spacing w:after="80"/>
        <w:ind w:firstLine="709"/>
        <w:jc w:val="both"/>
        <w:rPr>
          <w:bCs/>
        </w:rPr>
      </w:pPr>
      <w:r w:rsidRPr="00F041D0">
        <w:rPr>
          <w:bCs/>
        </w:rPr>
        <w:t>[2.8] Постановление Правительства РФ от 01.07.2005 № 410 «О внесении измен</w:t>
      </w:r>
      <w:r w:rsidRPr="00F041D0">
        <w:rPr>
          <w:bCs/>
        </w:rPr>
        <w:t>е</w:t>
      </w:r>
      <w:r w:rsidRPr="00F041D0">
        <w:rPr>
          <w:bCs/>
        </w:rPr>
        <w:t>ний в приложение № 1 к постановлению Правительства Российской Федерации от 12.06.2003 №344».</w:t>
      </w:r>
    </w:p>
    <w:p w:rsidR="00594C55" w:rsidRPr="00F041D0" w:rsidRDefault="00594C55" w:rsidP="00F041D0">
      <w:pPr>
        <w:tabs>
          <w:tab w:val="left" w:pos="11208"/>
        </w:tabs>
        <w:spacing w:after="80"/>
        <w:ind w:firstLine="709"/>
        <w:jc w:val="both"/>
        <w:rPr>
          <w:bCs/>
        </w:rPr>
      </w:pPr>
      <w:r w:rsidRPr="00F041D0">
        <w:rPr>
          <w:bCs/>
        </w:rPr>
        <w:t>[2.9] Постановление Правительства РФ от 07.11.2008 № 822 «Об утверждении Пр</w:t>
      </w:r>
      <w:r w:rsidRPr="00F041D0">
        <w:rPr>
          <w:bCs/>
        </w:rPr>
        <w:t>а</w:t>
      </w:r>
      <w:r w:rsidRPr="00F041D0">
        <w:rPr>
          <w:bCs/>
        </w:rPr>
        <w:t>вил представления проектной документации объектов, строительство, реконструкцию, к</w:t>
      </w:r>
      <w:r w:rsidRPr="00F041D0">
        <w:rPr>
          <w:bCs/>
        </w:rPr>
        <w:t>а</w:t>
      </w:r>
      <w:r w:rsidRPr="00F041D0">
        <w:rPr>
          <w:bCs/>
        </w:rPr>
        <w:t>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w:t>
      </w:r>
      <w:r>
        <w:rPr>
          <w:bCs/>
        </w:rPr>
        <w:t xml:space="preserve">в редакции </w:t>
      </w:r>
      <w:r w:rsidRPr="00F041D0">
        <w:rPr>
          <w:bCs/>
        </w:rPr>
        <w:t>с изменениями на 15.02.2011г.).</w:t>
      </w:r>
    </w:p>
    <w:p w:rsidR="00594C55" w:rsidRPr="00F041D0" w:rsidRDefault="00594C55" w:rsidP="00F041D0">
      <w:pPr>
        <w:tabs>
          <w:tab w:val="left" w:pos="11208"/>
        </w:tabs>
        <w:spacing w:after="80"/>
        <w:ind w:firstLine="709"/>
        <w:jc w:val="both"/>
        <w:rPr>
          <w:bCs/>
        </w:rPr>
      </w:pPr>
      <w:r w:rsidRPr="00F041D0">
        <w:rPr>
          <w:bCs/>
        </w:rPr>
        <w:t>[2.10] Постановление Правительства РФ от 19.01.2006 № 20 «Об инженерных из</w:t>
      </w:r>
      <w:r w:rsidRPr="00F041D0">
        <w:rPr>
          <w:bCs/>
        </w:rPr>
        <w:t>ы</w:t>
      </w:r>
      <w:r w:rsidRPr="00F041D0">
        <w:rPr>
          <w:bCs/>
        </w:rPr>
        <w:t>сканиях для подготовки проектной документации, строительства, реконструкции объектов капитального строительства» (</w:t>
      </w:r>
      <w:r>
        <w:rPr>
          <w:bCs/>
        </w:rPr>
        <w:t xml:space="preserve">в редакции </w:t>
      </w:r>
      <w:r w:rsidRPr="00F041D0">
        <w:rPr>
          <w:bCs/>
        </w:rPr>
        <w:t>с изменениями на 04.02.2011г.).</w:t>
      </w:r>
    </w:p>
    <w:p w:rsidR="00594C55" w:rsidRDefault="00594C55" w:rsidP="00F041D0">
      <w:pPr>
        <w:tabs>
          <w:tab w:val="left" w:pos="11208"/>
        </w:tabs>
        <w:spacing w:after="80"/>
        <w:ind w:firstLine="709"/>
        <w:jc w:val="both"/>
        <w:rPr>
          <w:bCs/>
        </w:rPr>
      </w:pPr>
      <w:r w:rsidRPr="00F041D0">
        <w:rPr>
          <w:bCs/>
        </w:rPr>
        <w:lastRenderedPageBreak/>
        <w:t>[2.11] Постановление Правительства РФ от 19.01.2006 № 20 «Об инженерных из</w:t>
      </w:r>
      <w:r w:rsidRPr="00F041D0">
        <w:rPr>
          <w:bCs/>
        </w:rPr>
        <w:t>ы</w:t>
      </w:r>
      <w:r w:rsidRPr="00F041D0">
        <w:rPr>
          <w:bCs/>
        </w:rPr>
        <w:t>сканиях для подготовки проектной документации, строительства, реконструкции объектов капитального строительства» (</w:t>
      </w:r>
      <w:r>
        <w:rPr>
          <w:bCs/>
        </w:rPr>
        <w:t xml:space="preserve">в редакции </w:t>
      </w:r>
      <w:r w:rsidRPr="00F041D0">
        <w:rPr>
          <w:bCs/>
        </w:rPr>
        <w:t>с изменениями на 04.02.2011г.).</w:t>
      </w:r>
    </w:p>
    <w:p w:rsidR="00594C55" w:rsidRPr="00F041D0" w:rsidRDefault="00594C55" w:rsidP="00C65EB2">
      <w:pPr>
        <w:tabs>
          <w:tab w:val="left" w:pos="11208"/>
        </w:tabs>
        <w:spacing w:after="80"/>
        <w:ind w:firstLine="709"/>
        <w:jc w:val="both"/>
        <w:rPr>
          <w:bCs/>
        </w:rPr>
      </w:pPr>
      <w:r w:rsidRPr="00F041D0">
        <w:rPr>
          <w:bCs/>
        </w:rPr>
        <w:t>[2.1</w:t>
      </w:r>
      <w:r>
        <w:rPr>
          <w:bCs/>
        </w:rPr>
        <w:t>2</w:t>
      </w:r>
      <w:r w:rsidRPr="00F041D0">
        <w:rPr>
          <w:bCs/>
        </w:rPr>
        <w:t>]</w:t>
      </w:r>
      <w:r>
        <w:rPr>
          <w:bCs/>
        </w:rPr>
        <w:t xml:space="preserve"> </w:t>
      </w:r>
      <w:r w:rsidRPr="00F041D0">
        <w:rPr>
          <w:bCs/>
        </w:rPr>
        <w:t>Постановление Правительства РФ от 2</w:t>
      </w:r>
      <w:r>
        <w:rPr>
          <w:bCs/>
        </w:rPr>
        <w:t>6</w:t>
      </w:r>
      <w:r w:rsidRPr="00F041D0">
        <w:rPr>
          <w:bCs/>
        </w:rPr>
        <w:t>.0</w:t>
      </w:r>
      <w:r>
        <w:rPr>
          <w:bCs/>
        </w:rPr>
        <w:t>9</w:t>
      </w:r>
      <w:r w:rsidRPr="00F041D0">
        <w:rPr>
          <w:bCs/>
        </w:rPr>
        <w:t>.</w:t>
      </w:r>
      <w:r>
        <w:rPr>
          <w:bCs/>
        </w:rPr>
        <w:t>1997</w:t>
      </w:r>
      <w:r w:rsidRPr="00F041D0">
        <w:rPr>
          <w:bCs/>
        </w:rPr>
        <w:t xml:space="preserve"> № 1</w:t>
      </w:r>
      <w:r>
        <w:rPr>
          <w:bCs/>
        </w:rPr>
        <w:t>223</w:t>
      </w:r>
      <w:r w:rsidRPr="00F041D0">
        <w:rPr>
          <w:bCs/>
        </w:rPr>
        <w:t xml:space="preserve"> «О</w:t>
      </w:r>
      <w:r>
        <w:rPr>
          <w:bCs/>
        </w:rPr>
        <w:t xml:space="preserve">б утверждении Положения об определении размеров и установлении границ земельных участков в </w:t>
      </w:r>
      <w:proofErr w:type="spellStart"/>
      <w:r>
        <w:rPr>
          <w:bCs/>
        </w:rPr>
        <w:t>ко</w:t>
      </w:r>
      <w:r>
        <w:rPr>
          <w:bCs/>
        </w:rPr>
        <w:t>н</w:t>
      </w:r>
      <w:r>
        <w:rPr>
          <w:bCs/>
        </w:rPr>
        <w:t>доминимумах</w:t>
      </w:r>
      <w:proofErr w:type="spellEnd"/>
      <w:r w:rsidRPr="00F041D0">
        <w:rPr>
          <w:bCs/>
        </w:rPr>
        <w:t>».</w:t>
      </w:r>
    </w:p>
    <w:p w:rsidR="00594C55" w:rsidRPr="00F041D0" w:rsidRDefault="00594C55" w:rsidP="00C65EB2">
      <w:pPr>
        <w:tabs>
          <w:tab w:val="left" w:pos="11208"/>
        </w:tabs>
        <w:spacing w:after="80"/>
        <w:ind w:firstLine="709"/>
        <w:jc w:val="both"/>
        <w:rPr>
          <w:bCs/>
        </w:rPr>
      </w:pPr>
      <w:r w:rsidRPr="00F041D0">
        <w:rPr>
          <w:bCs/>
        </w:rPr>
        <w:t>[2.1</w:t>
      </w:r>
      <w:r>
        <w:rPr>
          <w:bCs/>
        </w:rPr>
        <w:t>3</w:t>
      </w:r>
      <w:r w:rsidRPr="00F041D0">
        <w:rPr>
          <w:bCs/>
        </w:rPr>
        <w:t>]</w:t>
      </w:r>
      <w:r>
        <w:rPr>
          <w:bCs/>
        </w:rPr>
        <w:t xml:space="preserve"> </w:t>
      </w:r>
      <w:r w:rsidRPr="00F041D0">
        <w:rPr>
          <w:bCs/>
        </w:rPr>
        <w:t xml:space="preserve">Постановление Правительства РФ от </w:t>
      </w:r>
      <w:r>
        <w:rPr>
          <w:bCs/>
        </w:rPr>
        <w:t>0</w:t>
      </w:r>
      <w:r w:rsidRPr="00F041D0">
        <w:rPr>
          <w:bCs/>
        </w:rPr>
        <w:t>2.0</w:t>
      </w:r>
      <w:r>
        <w:rPr>
          <w:bCs/>
        </w:rPr>
        <w:t>9</w:t>
      </w:r>
      <w:r w:rsidRPr="00F041D0">
        <w:rPr>
          <w:bCs/>
        </w:rPr>
        <w:t>.200</w:t>
      </w:r>
      <w:r>
        <w:rPr>
          <w:bCs/>
        </w:rPr>
        <w:t>9</w:t>
      </w:r>
      <w:r w:rsidRPr="00F041D0">
        <w:rPr>
          <w:bCs/>
        </w:rPr>
        <w:t xml:space="preserve"> № </w:t>
      </w:r>
      <w:r>
        <w:rPr>
          <w:bCs/>
        </w:rPr>
        <w:t>7</w:t>
      </w:r>
      <w:r w:rsidRPr="00F041D0">
        <w:rPr>
          <w:bCs/>
        </w:rPr>
        <w:t xml:space="preserve">17 «О </w:t>
      </w:r>
      <w:r>
        <w:rPr>
          <w:bCs/>
        </w:rPr>
        <w:t>нормах отвода з</w:t>
      </w:r>
      <w:r>
        <w:rPr>
          <w:bCs/>
        </w:rPr>
        <w:t>е</w:t>
      </w:r>
      <w:r>
        <w:rPr>
          <w:bCs/>
        </w:rPr>
        <w:t>мель для размещения автомобильных дорог и (или) объектов дорожного сервиса</w:t>
      </w:r>
      <w:r w:rsidRPr="00F041D0">
        <w:rPr>
          <w:bCs/>
        </w:rPr>
        <w:t>».</w:t>
      </w:r>
    </w:p>
    <w:p w:rsidR="00594C55" w:rsidRDefault="00594C55" w:rsidP="00C65EB2">
      <w:pPr>
        <w:tabs>
          <w:tab w:val="left" w:pos="11208"/>
        </w:tabs>
        <w:spacing w:after="80"/>
        <w:ind w:firstLine="709"/>
        <w:jc w:val="both"/>
        <w:rPr>
          <w:bCs/>
        </w:rPr>
      </w:pPr>
      <w:r w:rsidRPr="00F041D0">
        <w:rPr>
          <w:bCs/>
        </w:rPr>
        <w:t>[2.1</w:t>
      </w:r>
      <w:r>
        <w:rPr>
          <w:bCs/>
        </w:rPr>
        <w:t>4</w:t>
      </w:r>
      <w:r w:rsidRPr="00F041D0">
        <w:rPr>
          <w:bCs/>
        </w:rPr>
        <w:t>]</w:t>
      </w:r>
      <w:r>
        <w:rPr>
          <w:bCs/>
        </w:rPr>
        <w:t xml:space="preserve"> </w:t>
      </w:r>
      <w:r w:rsidRPr="006D1A56">
        <w:rPr>
          <w:bCs/>
        </w:rPr>
        <w:t>Постановление Правительства РФ от 26 ноября 2007 №</w:t>
      </w:r>
      <w:r>
        <w:rPr>
          <w:bCs/>
        </w:rPr>
        <w:t xml:space="preserve"> </w:t>
      </w:r>
      <w:r w:rsidRPr="006D1A56">
        <w:rPr>
          <w:bCs/>
        </w:rPr>
        <w:t>804 «Об утверждении Положения о гражданской обороне в Российской Федерации»</w:t>
      </w:r>
      <w:r>
        <w:rPr>
          <w:bCs/>
        </w:rPr>
        <w:t>.</w:t>
      </w:r>
    </w:p>
    <w:p w:rsidR="00594C55" w:rsidRDefault="00594C55" w:rsidP="006D1A56">
      <w:pPr>
        <w:tabs>
          <w:tab w:val="left" w:pos="11208"/>
        </w:tabs>
        <w:spacing w:after="80"/>
        <w:ind w:firstLine="709"/>
        <w:jc w:val="both"/>
        <w:rPr>
          <w:bCs/>
        </w:rPr>
      </w:pPr>
      <w:r w:rsidRPr="00F041D0">
        <w:rPr>
          <w:bCs/>
        </w:rPr>
        <w:t>[2.1</w:t>
      </w:r>
      <w:r>
        <w:rPr>
          <w:bCs/>
        </w:rPr>
        <w:t>5</w:t>
      </w:r>
      <w:r w:rsidRPr="00F041D0">
        <w:rPr>
          <w:bCs/>
        </w:rPr>
        <w:t>]</w:t>
      </w:r>
      <w:r>
        <w:rPr>
          <w:bCs/>
        </w:rPr>
        <w:t xml:space="preserve"> </w:t>
      </w:r>
      <w:r w:rsidRPr="006D1A56">
        <w:rPr>
          <w:bCs/>
        </w:rPr>
        <w:t>Приказ МЧС РФ от 14 ноября 2008 №687 «Об утверждении Положения  об организации и ведении гражданской обороны в муниципальных образованиях и организ</w:t>
      </w:r>
      <w:r w:rsidRPr="006D1A56">
        <w:rPr>
          <w:bCs/>
        </w:rPr>
        <w:t>а</w:t>
      </w:r>
      <w:r w:rsidRPr="006D1A56">
        <w:rPr>
          <w:bCs/>
        </w:rPr>
        <w:t>циях» (зарегистрирован в Минюсте РФ 26 ноября 2008 года, регистрационный №12740)</w:t>
      </w:r>
      <w:r>
        <w:rPr>
          <w:bCs/>
        </w:rPr>
        <w:t>.</w:t>
      </w:r>
    </w:p>
    <w:p w:rsidR="00594C55" w:rsidRDefault="00594C55" w:rsidP="006D1A56">
      <w:pPr>
        <w:tabs>
          <w:tab w:val="left" w:pos="11208"/>
        </w:tabs>
        <w:spacing w:after="80"/>
        <w:ind w:firstLine="709"/>
        <w:jc w:val="both"/>
        <w:rPr>
          <w:bCs/>
        </w:rPr>
      </w:pPr>
      <w:r w:rsidRPr="00F041D0">
        <w:rPr>
          <w:bCs/>
        </w:rPr>
        <w:t>[2.1</w:t>
      </w:r>
      <w:r>
        <w:rPr>
          <w:bCs/>
        </w:rPr>
        <w:t>6</w:t>
      </w:r>
      <w:r w:rsidRPr="00F041D0">
        <w:rPr>
          <w:bCs/>
        </w:rPr>
        <w:t>]</w:t>
      </w:r>
      <w:r>
        <w:rPr>
          <w:bCs/>
        </w:rPr>
        <w:t xml:space="preserve"> </w:t>
      </w:r>
      <w:r w:rsidRPr="006D1A56">
        <w:rPr>
          <w:bCs/>
        </w:rPr>
        <w:t>Приказ Министерства культуры СССР от 13 мая 1986 № 203 «Об утвержд</w:t>
      </w:r>
      <w:r w:rsidRPr="006D1A56">
        <w:rPr>
          <w:bCs/>
        </w:rPr>
        <w:t>е</w:t>
      </w:r>
      <w:r w:rsidRPr="006D1A56">
        <w:rPr>
          <w:bCs/>
        </w:rPr>
        <w:t>нии «Инструкции о порядке учета, обеспечения сохранности, содержания, использования и реставрации недвижимых памятников истории и культуры»</w:t>
      </w:r>
      <w:r>
        <w:rPr>
          <w:bCs/>
        </w:rPr>
        <w:t>.</w:t>
      </w:r>
    </w:p>
    <w:p w:rsidR="00594C55" w:rsidRDefault="00594C55" w:rsidP="006D1A56">
      <w:pPr>
        <w:tabs>
          <w:tab w:val="left" w:pos="11208"/>
        </w:tabs>
        <w:spacing w:after="80"/>
        <w:ind w:firstLine="709"/>
        <w:jc w:val="both"/>
        <w:rPr>
          <w:bCs/>
        </w:rPr>
      </w:pPr>
      <w:r w:rsidRPr="00F041D0">
        <w:rPr>
          <w:bCs/>
        </w:rPr>
        <w:t>[2.1</w:t>
      </w:r>
      <w:r>
        <w:rPr>
          <w:bCs/>
        </w:rPr>
        <w:t>7</w:t>
      </w:r>
      <w:r w:rsidRPr="00F041D0">
        <w:rPr>
          <w:bCs/>
        </w:rPr>
        <w:t>]</w:t>
      </w:r>
      <w:r>
        <w:rPr>
          <w:bCs/>
        </w:rPr>
        <w:t xml:space="preserve"> </w:t>
      </w:r>
      <w:r w:rsidRPr="006D1A56">
        <w:rPr>
          <w:bCs/>
        </w:rPr>
        <w:t>Приказ Министерства культуры СССР от 24 января 1986 г. № 33 «Об утве</w:t>
      </w:r>
      <w:r w:rsidRPr="006D1A56">
        <w:rPr>
          <w:bCs/>
        </w:rPr>
        <w:t>р</w:t>
      </w:r>
      <w:r w:rsidRPr="006D1A56">
        <w:rPr>
          <w:bCs/>
        </w:rPr>
        <w:t>ждении «Инструкции по организации зон охраны недвижимых памятников истории и культуры СССР»</w:t>
      </w:r>
      <w:r>
        <w:rPr>
          <w:bCs/>
        </w:rPr>
        <w:t>.</w:t>
      </w:r>
    </w:p>
    <w:p w:rsidR="00594C55" w:rsidRDefault="00594C55" w:rsidP="006D1A56">
      <w:pPr>
        <w:tabs>
          <w:tab w:val="left" w:pos="11208"/>
        </w:tabs>
        <w:spacing w:after="80"/>
        <w:ind w:firstLine="709"/>
        <w:jc w:val="both"/>
        <w:rPr>
          <w:bCs/>
        </w:rPr>
      </w:pPr>
      <w:r w:rsidRPr="00F041D0">
        <w:rPr>
          <w:bCs/>
        </w:rPr>
        <w:t>[2.1</w:t>
      </w:r>
      <w:r>
        <w:rPr>
          <w:bCs/>
        </w:rPr>
        <w:t>8</w:t>
      </w:r>
      <w:r w:rsidRPr="00F041D0">
        <w:rPr>
          <w:bCs/>
        </w:rPr>
        <w:t>]</w:t>
      </w:r>
      <w:r>
        <w:rPr>
          <w:bCs/>
        </w:rPr>
        <w:t xml:space="preserve"> </w:t>
      </w:r>
      <w:r w:rsidRPr="006D1A56">
        <w:rPr>
          <w:bCs/>
        </w:rPr>
        <w:t>Закон Курской области от 31.10.2006 № 76-ЗКО "О градостроительной де</w:t>
      </w:r>
      <w:r w:rsidRPr="006D1A56">
        <w:rPr>
          <w:bCs/>
        </w:rPr>
        <w:t>я</w:t>
      </w:r>
      <w:r w:rsidRPr="006D1A56">
        <w:rPr>
          <w:bCs/>
        </w:rPr>
        <w:t>тельности в Курской области" (принят Курской областной Думой 24.10.2006) (</w:t>
      </w:r>
      <w:r>
        <w:rPr>
          <w:bCs/>
        </w:rPr>
        <w:t xml:space="preserve">в редакции </w:t>
      </w:r>
      <w:r w:rsidRPr="006D1A56">
        <w:rPr>
          <w:bCs/>
        </w:rPr>
        <w:t>от 17.08.2009)</w:t>
      </w:r>
      <w:r>
        <w:rPr>
          <w:bCs/>
        </w:rPr>
        <w:t>.</w:t>
      </w:r>
    </w:p>
    <w:p w:rsidR="00594C55" w:rsidRDefault="00594C55" w:rsidP="006D1A56">
      <w:pPr>
        <w:tabs>
          <w:tab w:val="left" w:pos="11208"/>
        </w:tabs>
        <w:spacing w:after="80"/>
        <w:ind w:firstLine="709"/>
        <w:jc w:val="both"/>
        <w:rPr>
          <w:bCs/>
        </w:rPr>
      </w:pPr>
      <w:r w:rsidRPr="00F041D0">
        <w:rPr>
          <w:bCs/>
        </w:rPr>
        <w:t>[2.1</w:t>
      </w:r>
      <w:r>
        <w:rPr>
          <w:bCs/>
        </w:rPr>
        <w:t>9</w:t>
      </w:r>
      <w:r w:rsidRPr="00F041D0">
        <w:rPr>
          <w:bCs/>
        </w:rPr>
        <w:t>]</w:t>
      </w:r>
      <w:r>
        <w:rPr>
          <w:bCs/>
        </w:rPr>
        <w:t xml:space="preserve"> </w:t>
      </w:r>
      <w:r w:rsidRPr="006D1A56">
        <w:rPr>
          <w:bCs/>
        </w:rPr>
        <w:t>Закон Курской области от 05.12.2005 № 80-ЗКО "Об административно-территориальном устройстве Курской области" (принят Курской областной Думой 24.11.2005)</w:t>
      </w:r>
      <w:r>
        <w:rPr>
          <w:bCs/>
        </w:rPr>
        <w:t>.</w:t>
      </w:r>
    </w:p>
    <w:p w:rsidR="00594C55" w:rsidRDefault="00594C55" w:rsidP="006D1A56">
      <w:pPr>
        <w:tabs>
          <w:tab w:val="left" w:pos="11208"/>
        </w:tabs>
        <w:spacing w:after="80"/>
        <w:ind w:firstLine="709"/>
        <w:jc w:val="both"/>
        <w:rPr>
          <w:bCs/>
        </w:rPr>
      </w:pPr>
      <w:proofErr w:type="gramStart"/>
      <w:r w:rsidRPr="00F041D0">
        <w:rPr>
          <w:bCs/>
        </w:rPr>
        <w:t>[2.</w:t>
      </w:r>
      <w:r>
        <w:rPr>
          <w:bCs/>
        </w:rPr>
        <w:t>20</w:t>
      </w:r>
      <w:r w:rsidRPr="00F041D0">
        <w:rPr>
          <w:bCs/>
        </w:rPr>
        <w:t>]</w:t>
      </w:r>
      <w:r>
        <w:rPr>
          <w:bCs/>
        </w:rPr>
        <w:t xml:space="preserve"> </w:t>
      </w:r>
      <w:r w:rsidRPr="006D1A56">
        <w:rPr>
          <w:bCs/>
        </w:rPr>
        <w:t>Постановление Правительства Курской области от 21.11.2005 № 162 "О ре</w:t>
      </w:r>
      <w:r w:rsidRPr="006D1A56">
        <w:rPr>
          <w:bCs/>
        </w:rPr>
        <w:t>а</w:t>
      </w:r>
      <w:r w:rsidRPr="006D1A56">
        <w:rPr>
          <w:bCs/>
        </w:rPr>
        <w:t>лизации на территории Курской области положений Федерального закона "О переводе з</w:t>
      </w:r>
      <w:r w:rsidRPr="006D1A56">
        <w:rPr>
          <w:bCs/>
        </w:rPr>
        <w:t>е</w:t>
      </w:r>
      <w:r w:rsidRPr="006D1A56">
        <w:rPr>
          <w:bCs/>
        </w:rPr>
        <w:t>мель или земельных участков из одной категории в другую" (вместе с "Порядком прин</w:t>
      </w:r>
      <w:r w:rsidRPr="006D1A56">
        <w:rPr>
          <w:bCs/>
        </w:rPr>
        <w:t>я</w:t>
      </w:r>
      <w:r w:rsidRPr="006D1A56">
        <w:rPr>
          <w:bCs/>
        </w:rPr>
        <w:t>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r>
        <w:rPr>
          <w:bCs/>
        </w:rPr>
        <w:t xml:space="preserve"> </w:t>
      </w:r>
      <w:r w:rsidRPr="006D1A56">
        <w:rPr>
          <w:bCs/>
        </w:rPr>
        <w:t>(</w:t>
      </w:r>
      <w:r>
        <w:rPr>
          <w:bCs/>
        </w:rPr>
        <w:t xml:space="preserve">в редакции </w:t>
      </w:r>
      <w:r w:rsidRPr="006D1A56">
        <w:rPr>
          <w:bCs/>
        </w:rPr>
        <w:t xml:space="preserve">от </w:t>
      </w:r>
      <w:r>
        <w:rPr>
          <w:bCs/>
        </w:rPr>
        <w:t>13</w:t>
      </w:r>
      <w:r w:rsidRPr="006D1A56">
        <w:rPr>
          <w:bCs/>
        </w:rPr>
        <w:t>.</w:t>
      </w:r>
      <w:r>
        <w:rPr>
          <w:bCs/>
        </w:rPr>
        <w:t>11</w:t>
      </w:r>
      <w:r w:rsidRPr="006D1A56">
        <w:rPr>
          <w:bCs/>
        </w:rPr>
        <w:t>.20</w:t>
      </w:r>
      <w:r>
        <w:rPr>
          <w:bCs/>
        </w:rPr>
        <w:t>1</w:t>
      </w:r>
      <w:r w:rsidRPr="006D1A56">
        <w:rPr>
          <w:bCs/>
        </w:rPr>
        <w:t>0)</w:t>
      </w:r>
      <w:r>
        <w:rPr>
          <w:bCs/>
        </w:rPr>
        <w:t>.</w:t>
      </w:r>
      <w:proofErr w:type="gramEnd"/>
    </w:p>
    <w:p w:rsidR="00594C55" w:rsidRDefault="00594C55" w:rsidP="006D1A56">
      <w:pPr>
        <w:tabs>
          <w:tab w:val="left" w:pos="11208"/>
        </w:tabs>
        <w:spacing w:after="80"/>
        <w:ind w:firstLine="709"/>
        <w:jc w:val="both"/>
        <w:rPr>
          <w:bCs/>
        </w:rPr>
      </w:pPr>
      <w:r w:rsidRPr="00F041D0">
        <w:rPr>
          <w:bCs/>
        </w:rPr>
        <w:t>[2.</w:t>
      </w:r>
      <w:r>
        <w:rPr>
          <w:bCs/>
        </w:rPr>
        <w:t>21</w:t>
      </w:r>
      <w:r w:rsidRPr="00F041D0">
        <w:rPr>
          <w:bCs/>
        </w:rPr>
        <w:t>]</w:t>
      </w:r>
      <w:r>
        <w:rPr>
          <w:bCs/>
        </w:rPr>
        <w:t xml:space="preserve"> </w:t>
      </w:r>
      <w:r w:rsidRPr="006D1A56">
        <w:rPr>
          <w:bCs/>
        </w:rPr>
        <w:t>Закон Курской области от 01.03.2004 № 3-ЗКО "Об охране окружающей ср</w:t>
      </w:r>
      <w:r w:rsidRPr="006D1A56">
        <w:rPr>
          <w:bCs/>
        </w:rPr>
        <w:t>е</w:t>
      </w:r>
      <w:r w:rsidRPr="006D1A56">
        <w:rPr>
          <w:bCs/>
        </w:rPr>
        <w:t>ды на территории Курской области" (принят Курской областной Думой 19.02.2004)</w:t>
      </w:r>
      <w:r>
        <w:rPr>
          <w:bCs/>
        </w:rPr>
        <w:t xml:space="preserve"> </w:t>
      </w:r>
      <w:r w:rsidRPr="006D1A56">
        <w:rPr>
          <w:bCs/>
        </w:rPr>
        <w:t>(</w:t>
      </w:r>
      <w:r>
        <w:rPr>
          <w:bCs/>
        </w:rPr>
        <w:t>в р</w:t>
      </w:r>
      <w:r>
        <w:rPr>
          <w:bCs/>
        </w:rPr>
        <w:t>е</w:t>
      </w:r>
      <w:r>
        <w:rPr>
          <w:bCs/>
        </w:rPr>
        <w:t xml:space="preserve">дакции </w:t>
      </w:r>
      <w:r w:rsidRPr="006D1A56">
        <w:rPr>
          <w:bCs/>
        </w:rPr>
        <w:t xml:space="preserve">от </w:t>
      </w:r>
      <w:r>
        <w:rPr>
          <w:bCs/>
        </w:rPr>
        <w:t>17</w:t>
      </w:r>
      <w:r w:rsidRPr="006D1A56">
        <w:rPr>
          <w:bCs/>
        </w:rPr>
        <w:t>.</w:t>
      </w:r>
      <w:r>
        <w:rPr>
          <w:bCs/>
        </w:rPr>
        <w:t>08</w:t>
      </w:r>
      <w:r w:rsidRPr="006D1A56">
        <w:rPr>
          <w:bCs/>
        </w:rPr>
        <w:t>.200</w:t>
      </w:r>
      <w:r>
        <w:rPr>
          <w:bCs/>
        </w:rPr>
        <w:t>9</w:t>
      </w:r>
      <w:r w:rsidRPr="006D1A56">
        <w:rPr>
          <w:bCs/>
        </w:rPr>
        <w:t>)</w:t>
      </w:r>
      <w:r>
        <w:rPr>
          <w:bCs/>
        </w:rPr>
        <w:t>.</w:t>
      </w:r>
    </w:p>
    <w:p w:rsidR="00594C55" w:rsidRDefault="00594C55" w:rsidP="00544A6C">
      <w:pPr>
        <w:tabs>
          <w:tab w:val="left" w:pos="11208"/>
        </w:tabs>
        <w:spacing w:after="80"/>
        <w:ind w:firstLine="709"/>
        <w:jc w:val="both"/>
        <w:rPr>
          <w:bCs/>
        </w:rPr>
      </w:pPr>
      <w:r w:rsidRPr="00F041D0">
        <w:rPr>
          <w:bCs/>
        </w:rPr>
        <w:t>[2.</w:t>
      </w:r>
      <w:r>
        <w:rPr>
          <w:bCs/>
        </w:rPr>
        <w:t>22</w:t>
      </w:r>
      <w:r w:rsidRPr="00F041D0">
        <w:rPr>
          <w:bCs/>
        </w:rPr>
        <w:t>]</w:t>
      </w:r>
      <w:r>
        <w:rPr>
          <w:bCs/>
        </w:rPr>
        <w:t xml:space="preserve"> </w:t>
      </w:r>
      <w:r w:rsidRPr="006D1A56">
        <w:rPr>
          <w:bCs/>
        </w:rPr>
        <w:t>Закон Курской области от 29.12.2005 № 120-ЗКО "Об объектах культурного наследия Курской области" (принят Курской областной Думой 22.12.2005)</w:t>
      </w:r>
      <w:r w:rsidRPr="00544A6C">
        <w:rPr>
          <w:bCs/>
        </w:rPr>
        <w:t xml:space="preserve"> </w:t>
      </w:r>
      <w:r w:rsidRPr="006D1A56">
        <w:rPr>
          <w:bCs/>
        </w:rPr>
        <w:t>(</w:t>
      </w:r>
      <w:r>
        <w:rPr>
          <w:bCs/>
        </w:rPr>
        <w:t>в редакции</w:t>
      </w:r>
      <w:r w:rsidRPr="006D1A56">
        <w:rPr>
          <w:bCs/>
        </w:rPr>
        <w:t xml:space="preserve"> от 17.08.2009)</w:t>
      </w:r>
      <w:r>
        <w:rPr>
          <w:bCs/>
        </w:rPr>
        <w:t>.</w:t>
      </w:r>
    </w:p>
    <w:p w:rsidR="00594C55" w:rsidRPr="006D1A56" w:rsidRDefault="00594C55" w:rsidP="00544A6C">
      <w:pPr>
        <w:tabs>
          <w:tab w:val="left" w:pos="11208"/>
        </w:tabs>
        <w:spacing w:after="80"/>
        <w:ind w:firstLine="709"/>
        <w:jc w:val="both"/>
        <w:rPr>
          <w:bCs/>
        </w:rPr>
      </w:pPr>
      <w:r w:rsidRPr="00F041D0">
        <w:rPr>
          <w:bCs/>
        </w:rPr>
        <w:t>[2.</w:t>
      </w:r>
      <w:r>
        <w:rPr>
          <w:bCs/>
        </w:rPr>
        <w:t>23</w:t>
      </w:r>
      <w:r w:rsidRPr="00F041D0">
        <w:rPr>
          <w:bCs/>
        </w:rPr>
        <w:t>]</w:t>
      </w:r>
      <w:r>
        <w:rPr>
          <w:bCs/>
        </w:rPr>
        <w:t xml:space="preserve"> </w:t>
      </w:r>
      <w:r w:rsidRPr="006D1A56">
        <w:rPr>
          <w:bCs/>
        </w:rPr>
        <w:t>Закон Курской области от 28.02.2011 № 15-ЗКО "О Программе социально-экономического развития Курской области на 2011 - 2015 годы" (принят Курской облас</w:t>
      </w:r>
      <w:r w:rsidRPr="006D1A56">
        <w:rPr>
          <w:bCs/>
        </w:rPr>
        <w:t>т</w:t>
      </w:r>
      <w:r w:rsidRPr="006D1A56">
        <w:rPr>
          <w:bCs/>
        </w:rPr>
        <w:t>ной Думой 24.02.2011)</w:t>
      </w:r>
      <w:r>
        <w:rPr>
          <w:bCs/>
        </w:rPr>
        <w:t>.</w:t>
      </w:r>
    </w:p>
    <w:p w:rsidR="00594C55" w:rsidRDefault="00594C55" w:rsidP="00544A6C">
      <w:pPr>
        <w:tabs>
          <w:tab w:val="left" w:pos="11208"/>
        </w:tabs>
        <w:spacing w:after="80"/>
        <w:ind w:firstLine="709"/>
        <w:jc w:val="both"/>
        <w:rPr>
          <w:bCs/>
        </w:rPr>
      </w:pPr>
      <w:r w:rsidRPr="00F041D0">
        <w:rPr>
          <w:bCs/>
        </w:rPr>
        <w:t>[2.</w:t>
      </w:r>
      <w:r>
        <w:rPr>
          <w:bCs/>
        </w:rPr>
        <w:t>24</w:t>
      </w:r>
      <w:r w:rsidRPr="00F041D0">
        <w:rPr>
          <w:bCs/>
        </w:rPr>
        <w:t>]</w:t>
      </w:r>
      <w:r>
        <w:rPr>
          <w:bCs/>
        </w:rPr>
        <w:t xml:space="preserve"> </w:t>
      </w:r>
      <w:r w:rsidRPr="006D1A56">
        <w:rPr>
          <w:bCs/>
        </w:rPr>
        <w:t>Постановление Администрации Курской области от 24.08.2010 № 363-па "Об утверждении областной целевой программы "Культура Курской области на 2011 - 2015 годы" (</w:t>
      </w:r>
      <w:r>
        <w:rPr>
          <w:bCs/>
        </w:rPr>
        <w:t>в редакции</w:t>
      </w:r>
      <w:r w:rsidRPr="006D1A56">
        <w:rPr>
          <w:bCs/>
        </w:rPr>
        <w:t xml:space="preserve"> о</w:t>
      </w:r>
      <w:r>
        <w:rPr>
          <w:bCs/>
        </w:rPr>
        <w:t xml:space="preserve">т </w:t>
      </w:r>
      <w:r w:rsidRPr="006D1A56">
        <w:rPr>
          <w:bCs/>
        </w:rPr>
        <w:t>30.11.2011)</w:t>
      </w:r>
      <w:r>
        <w:rPr>
          <w:bCs/>
        </w:rPr>
        <w:t>.</w:t>
      </w:r>
    </w:p>
    <w:p w:rsidR="00594C55" w:rsidRPr="00603AAF" w:rsidRDefault="00594C55" w:rsidP="00603AAF">
      <w:pPr>
        <w:tabs>
          <w:tab w:val="left" w:pos="11208"/>
        </w:tabs>
        <w:spacing w:after="80"/>
        <w:ind w:firstLine="709"/>
        <w:jc w:val="both"/>
        <w:rPr>
          <w:bCs/>
        </w:rPr>
      </w:pPr>
      <w:r w:rsidRPr="00F041D0">
        <w:rPr>
          <w:bCs/>
        </w:rPr>
        <w:t>[2.</w:t>
      </w:r>
      <w:r>
        <w:rPr>
          <w:bCs/>
        </w:rPr>
        <w:t>25</w:t>
      </w:r>
      <w:r w:rsidRPr="00F041D0">
        <w:rPr>
          <w:bCs/>
        </w:rPr>
        <w:t>]</w:t>
      </w:r>
      <w:r>
        <w:rPr>
          <w:bCs/>
        </w:rPr>
        <w:t xml:space="preserve"> П</w:t>
      </w:r>
      <w:r w:rsidRPr="00603AAF">
        <w:rPr>
          <w:bCs/>
        </w:rPr>
        <w:t>остановление Администрации Курской области от 15</w:t>
      </w:r>
      <w:r>
        <w:rPr>
          <w:bCs/>
        </w:rPr>
        <w:t>.11.</w:t>
      </w:r>
      <w:r w:rsidRPr="00603AAF">
        <w:rPr>
          <w:bCs/>
        </w:rPr>
        <w:t xml:space="preserve">2011 г. № 577-па </w:t>
      </w:r>
      <w:r>
        <w:rPr>
          <w:bCs/>
        </w:rPr>
        <w:t>«</w:t>
      </w:r>
      <w:r w:rsidRPr="00603AAF">
        <w:rPr>
          <w:bCs/>
        </w:rPr>
        <w:t>Региональные нормативы градостроительного проектирования Курской области</w:t>
      </w:r>
      <w:r>
        <w:rPr>
          <w:bCs/>
        </w:rPr>
        <w:t>»</w:t>
      </w:r>
      <w:r w:rsidRPr="00603AAF">
        <w:rPr>
          <w:bCs/>
        </w:rPr>
        <w:t>.</w:t>
      </w:r>
    </w:p>
    <w:p w:rsidR="00594C55" w:rsidRDefault="00594C55" w:rsidP="00544A6C">
      <w:pPr>
        <w:tabs>
          <w:tab w:val="left" w:pos="11208"/>
        </w:tabs>
        <w:spacing w:after="80"/>
        <w:ind w:firstLine="709"/>
        <w:jc w:val="both"/>
        <w:rPr>
          <w:bCs/>
        </w:rPr>
      </w:pPr>
      <w:r w:rsidRPr="00F041D0">
        <w:rPr>
          <w:bCs/>
        </w:rPr>
        <w:lastRenderedPageBreak/>
        <w:t>[2.</w:t>
      </w:r>
      <w:r>
        <w:rPr>
          <w:bCs/>
        </w:rPr>
        <w:t>26</w:t>
      </w:r>
      <w:r w:rsidRPr="00F041D0">
        <w:rPr>
          <w:bCs/>
        </w:rPr>
        <w:t>]</w:t>
      </w:r>
      <w:r>
        <w:rPr>
          <w:bCs/>
        </w:rPr>
        <w:t xml:space="preserve"> </w:t>
      </w:r>
      <w:r w:rsidRPr="006D1A56">
        <w:rPr>
          <w:bCs/>
        </w:rPr>
        <w:t>Постановление Администрации Курской области от 11.10.2010 N 464-па (ред. от 20.10.2011) "Об утверждении областной целевой программы "Развитие образов</w:t>
      </w:r>
      <w:r w:rsidRPr="006D1A56">
        <w:rPr>
          <w:bCs/>
        </w:rPr>
        <w:t>а</w:t>
      </w:r>
      <w:r w:rsidRPr="006D1A56">
        <w:rPr>
          <w:bCs/>
        </w:rPr>
        <w:t>ния Курской области на 2011 - 2014 годы"</w:t>
      </w:r>
      <w:r>
        <w:rPr>
          <w:bCs/>
        </w:rPr>
        <w:t>.</w:t>
      </w:r>
    </w:p>
    <w:p w:rsidR="00594C55" w:rsidRDefault="00594C55" w:rsidP="00544A6C">
      <w:pPr>
        <w:tabs>
          <w:tab w:val="left" w:pos="11208"/>
        </w:tabs>
        <w:spacing w:after="80"/>
        <w:ind w:firstLine="709"/>
        <w:jc w:val="both"/>
        <w:rPr>
          <w:bCs/>
        </w:rPr>
      </w:pPr>
      <w:proofErr w:type="gramStart"/>
      <w:r w:rsidRPr="00F041D0">
        <w:rPr>
          <w:bCs/>
        </w:rPr>
        <w:t>[2.</w:t>
      </w:r>
      <w:r>
        <w:rPr>
          <w:bCs/>
        </w:rPr>
        <w:t>27</w:t>
      </w:r>
      <w:r w:rsidRPr="00F041D0">
        <w:rPr>
          <w:bCs/>
        </w:rPr>
        <w:t>]</w:t>
      </w:r>
      <w:r>
        <w:rPr>
          <w:bCs/>
        </w:rPr>
        <w:t xml:space="preserve"> </w:t>
      </w:r>
      <w:r w:rsidRPr="006D1A56">
        <w:rPr>
          <w:bCs/>
        </w:rPr>
        <w:t>Постановление Администрации Курской области от 18.02.2011 № 65-па (ред. от 30.11.2011) "Об утверждении областной целевой программы "Жилище" на 2011 - 2015 годы" (вместе с "Подпрограммой "Государственная поддержка молодых семей в улучш</w:t>
      </w:r>
      <w:r w:rsidRPr="006D1A56">
        <w:rPr>
          <w:bCs/>
        </w:rPr>
        <w:t>е</w:t>
      </w:r>
      <w:r w:rsidRPr="006D1A56">
        <w:rPr>
          <w:bCs/>
        </w:rPr>
        <w:t>нии жилищных условий на территории Курской области" на 2011 - 2015 годы"</w:t>
      </w:r>
      <w:r>
        <w:rPr>
          <w:bCs/>
        </w:rPr>
        <w:t>;</w:t>
      </w:r>
      <w:r w:rsidRPr="006D1A56">
        <w:rPr>
          <w:bCs/>
        </w:rPr>
        <w:t xml:space="preserve"> "Подпр</w:t>
      </w:r>
      <w:r w:rsidRPr="006D1A56">
        <w:rPr>
          <w:bCs/>
        </w:rPr>
        <w:t>о</w:t>
      </w:r>
      <w:r w:rsidRPr="006D1A56">
        <w:rPr>
          <w:bCs/>
        </w:rPr>
        <w:t>граммой "Переселение граждан в Курской области из непригодного для проживания ж</w:t>
      </w:r>
      <w:r w:rsidRPr="006D1A56">
        <w:rPr>
          <w:bCs/>
        </w:rPr>
        <w:t>и</w:t>
      </w:r>
      <w:r w:rsidRPr="006D1A56">
        <w:rPr>
          <w:bCs/>
        </w:rPr>
        <w:t>лищного фонда" на 2011 - 2015 годы"</w:t>
      </w:r>
      <w:r>
        <w:rPr>
          <w:bCs/>
        </w:rPr>
        <w:t>;</w:t>
      </w:r>
      <w:proofErr w:type="gramEnd"/>
      <w:r w:rsidRPr="006D1A56">
        <w:rPr>
          <w:bCs/>
        </w:rPr>
        <w:t xml:space="preserve"> </w:t>
      </w:r>
      <w:proofErr w:type="gramStart"/>
      <w:r w:rsidRPr="006D1A56">
        <w:rPr>
          <w:bCs/>
        </w:rPr>
        <w:t>"Подпрограммой "Развитие системы ипотечного жилищного кредитования в Курской области" на 2012 - 2015 годы"</w:t>
      </w:r>
      <w:r>
        <w:rPr>
          <w:bCs/>
        </w:rPr>
        <w:t>;</w:t>
      </w:r>
      <w:r w:rsidRPr="006D1A56">
        <w:rPr>
          <w:bCs/>
        </w:rPr>
        <w:t xml:space="preserve"> "Подпрограммой "Модернизация объектов коммунальной инфраструктуры Курской области" на 2011 - 2015 годы"</w:t>
      </w:r>
      <w:r>
        <w:rPr>
          <w:bCs/>
        </w:rPr>
        <w:t>;</w:t>
      </w:r>
      <w:r w:rsidRPr="006D1A56">
        <w:rPr>
          <w:bCs/>
        </w:rPr>
        <w:t xml:space="preserve"> "Подпрограммой "Комплексное освоение и развитие территорий в целях жилищн</w:t>
      </w:r>
      <w:r w:rsidRPr="006D1A56">
        <w:rPr>
          <w:bCs/>
        </w:rPr>
        <w:t>о</w:t>
      </w:r>
      <w:r w:rsidRPr="006D1A56">
        <w:rPr>
          <w:bCs/>
        </w:rPr>
        <w:t>го строительства в Курской области" на 2011 - 2015 годы")</w:t>
      </w:r>
      <w:r>
        <w:rPr>
          <w:bCs/>
        </w:rPr>
        <w:t>.</w:t>
      </w:r>
      <w:proofErr w:type="gramEnd"/>
    </w:p>
    <w:p w:rsidR="00594C55" w:rsidRDefault="00594C55" w:rsidP="00544A6C">
      <w:pPr>
        <w:tabs>
          <w:tab w:val="left" w:pos="11208"/>
        </w:tabs>
        <w:spacing w:after="80"/>
        <w:ind w:firstLine="709"/>
        <w:jc w:val="both"/>
        <w:rPr>
          <w:bCs/>
        </w:rPr>
      </w:pPr>
      <w:r w:rsidRPr="00F041D0">
        <w:rPr>
          <w:bCs/>
        </w:rPr>
        <w:t>[2.</w:t>
      </w:r>
      <w:r>
        <w:rPr>
          <w:bCs/>
        </w:rPr>
        <w:t>28</w:t>
      </w:r>
      <w:r w:rsidRPr="00F041D0">
        <w:rPr>
          <w:bCs/>
        </w:rPr>
        <w:t>]</w:t>
      </w:r>
      <w:r>
        <w:rPr>
          <w:bCs/>
        </w:rPr>
        <w:t xml:space="preserve"> </w:t>
      </w:r>
      <w:r w:rsidRPr="006D1A56">
        <w:rPr>
          <w:bCs/>
        </w:rPr>
        <w:t>Постановление Администрации Курской области от 19.10.2011 № 500-па (ред. от 19.12.2011) "Об утверждении областной целевой программы "Модернизация сети автомобильных дорог Курской области (2012 - 2014 годы)"</w:t>
      </w:r>
      <w:r>
        <w:rPr>
          <w:bCs/>
        </w:rPr>
        <w:t>.</w:t>
      </w:r>
    </w:p>
    <w:p w:rsidR="00594C55" w:rsidRDefault="00594C55" w:rsidP="001430B3">
      <w:pPr>
        <w:tabs>
          <w:tab w:val="left" w:pos="11208"/>
        </w:tabs>
        <w:spacing w:after="80"/>
        <w:ind w:firstLine="709"/>
        <w:jc w:val="both"/>
        <w:rPr>
          <w:bCs/>
        </w:rPr>
      </w:pPr>
      <w:r w:rsidRPr="00F041D0">
        <w:rPr>
          <w:bCs/>
        </w:rPr>
        <w:t>[2.</w:t>
      </w:r>
      <w:r>
        <w:rPr>
          <w:bCs/>
        </w:rPr>
        <w:t>29</w:t>
      </w:r>
      <w:r w:rsidRPr="00F041D0">
        <w:rPr>
          <w:bCs/>
        </w:rPr>
        <w:t>]</w:t>
      </w:r>
      <w:r>
        <w:rPr>
          <w:bCs/>
        </w:rPr>
        <w:t xml:space="preserve"> </w:t>
      </w:r>
      <w:r w:rsidRPr="006D1A56">
        <w:rPr>
          <w:bCs/>
        </w:rPr>
        <w:t>Постановление Администрации Курской области от 03.11.2010 № 528-па (ред. от 30.11.2011) "Об утверждении областной целевой программы "Развитие физич</w:t>
      </w:r>
      <w:r w:rsidRPr="006D1A56">
        <w:rPr>
          <w:bCs/>
        </w:rPr>
        <w:t>е</w:t>
      </w:r>
      <w:r w:rsidRPr="006D1A56">
        <w:rPr>
          <w:bCs/>
        </w:rPr>
        <w:t>ской культуры и спорта в Курской области на 2011 - 2015 годы"</w:t>
      </w:r>
      <w:r>
        <w:rPr>
          <w:bCs/>
        </w:rPr>
        <w:t>.</w:t>
      </w:r>
    </w:p>
    <w:p w:rsidR="00594C55" w:rsidRDefault="00594C55" w:rsidP="001430B3">
      <w:pPr>
        <w:tabs>
          <w:tab w:val="left" w:pos="11208"/>
        </w:tabs>
        <w:spacing w:after="80"/>
        <w:ind w:firstLine="709"/>
        <w:jc w:val="both"/>
        <w:rPr>
          <w:bCs/>
        </w:rPr>
      </w:pPr>
      <w:r w:rsidRPr="00F041D0">
        <w:rPr>
          <w:bCs/>
        </w:rPr>
        <w:t>[2.</w:t>
      </w:r>
      <w:r>
        <w:rPr>
          <w:bCs/>
        </w:rPr>
        <w:t>30</w:t>
      </w:r>
      <w:r w:rsidRPr="00F041D0">
        <w:rPr>
          <w:bCs/>
        </w:rPr>
        <w:t>]</w:t>
      </w:r>
      <w:r>
        <w:rPr>
          <w:bCs/>
        </w:rPr>
        <w:t xml:space="preserve"> </w:t>
      </w:r>
      <w:r w:rsidRPr="006D1A56">
        <w:rPr>
          <w:bCs/>
        </w:rPr>
        <w:t>Постановление Администрации Курской области от 05.10.2011 № 488-па "Об утверждении областной целевой программы "Развитие малого и среднего предприним</w:t>
      </w:r>
      <w:r w:rsidRPr="006D1A56">
        <w:rPr>
          <w:bCs/>
        </w:rPr>
        <w:t>а</w:t>
      </w:r>
      <w:r w:rsidRPr="006D1A56">
        <w:rPr>
          <w:bCs/>
        </w:rPr>
        <w:t>тельства в Курской области на 2012 - 2015 годы"</w:t>
      </w:r>
      <w:r>
        <w:rPr>
          <w:bCs/>
        </w:rPr>
        <w:t>.</w:t>
      </w:r>
    </w:p>
    <w:p w:rsidR="00594C55" w:rsidRDefault="00594C55" w:rsidP="001430B3">
      <w:pPr>
        <w:tabs>
          <w:tab w:val="left" w:pos="11208"/>
        </w:tabs>
        <w:spacing w:after="80"/>
        <w:ind w:firstLine="709"/>
        <w:jc w:val="both"/>
        <w:rPr>
          <w:bCs/>
        </w:rPr>
      </w:pPr>
      <w:r w:rsidRPr="00F041D0">
        <w:rPr>
          <w:bCs/>
        </w:rPr>
        <w:t>[2.</w:t>
      </w:r>
      <w:r>
        <w:rPr>
          <w:bCs/>
        </w:rPr>
        <w:t>31</w:t>
      </w:r>
      <w:r w:rsidRPr="00F041D0">
        <w:rPr>
          <w:bCs/>
        </w:rPr>
        <w:t>]</w:t>
      </w:r>
      <w:r>
        <w:rPr>
          <w:bCs/>
        </w:rPr>
        <w:t xml:space="preserve"> </w:t>
      </w:r>
      <w:r w:rsidRPr="006D1A56">
        <w:rPr>
          <w:bCs/>
        </w:rPr>
        <w:t>Постановление Администрации Курской области от 18.12.2009 N 445 (ред. от 30.11.2011) "Об утверждении областной целевой программы "Развитие пассажирских п</w:t>
      </w:r>
      <w:r w:rsidRPr="006D1A56">
        <w:rPr>
          <w:bCs/>
        </w:rPr>
        <w:t>е</w:t>
      </w:r>
      <w:r w:rsidRPr="006D1A56">
        <w:rPr>
          <w:bCs/>
        </w:rPr>
        <w:t>ревозок в Курской области в 2010 - 2012 годах"</w:t>
      </w:r>
      <w:r>
        <w:rPr>
          <w:bCs/>
        </w:rPr>
        <w:t>.</w:t>
      </w:r>
    </w:p>
    <w:p w:rsidR="00594C55" w:rsidRPr="006D1A56" w:rsidRDefault="00594C55" w:rsidP="001430B3">
      <w:pPr>
        <w:tabs>
          <w:tab w:val="left" w:pos="11208"/>
        </w:tabs>
        <w:spacing w:after="80"/>
        <w:ind w:firstLine="709"/>
        <w:jc w:val="both"/>
        <w:rPr>
          <w:bCs/>
        </w:rPr>
      </w:pPr>
      <w:r w:rsidRPr="00F041D0">
        <w:rPr>
          <w:bCs/>
        </w:rPr>
        <w:t>[2.</w:t>
      </w:r>
      <w:r>
        <w:rPr>
          <w:bCs/>
        </w:rPr>
        <w:t>32</w:t>
      </w:r>
      <w:r w:rsidRPr="00F041D0">
        <w:rPr>
          <w:bCs/>
        </w:rPr>
        <w:t>]</w:t>
      </w:r>
      <w:r>
        <w:rPr>
          <w:bCs/>
        </w:rPr>
        <w:t xml:space="preserve"> </w:t>
      </w:r>
      <w:r w:rsidRPr="006D1A56">
        <w:rPr>
          <w:bCs/>
        </w:rPr>
        <w:t>Постановление Администрации Курской области от 18.09.2009 N 310 "Об областной целевой программе "Пожарная безопасность и защита населения Курской о</w:t>
      </w:r>
      <w:r w:rsidRPr="006D1A56">
        <w:rPr>
          <w:bCs/>
        </w:rPr>
        <w:t>б</w:t>
      </w:r>
      <w:r w:rsidRPr="006D1A56">
        <w:rPr>
          <w:bCs/>
        </w:rPr>
        <w:t>ласти на 2010 - 2012 годы"</w:t>
      </w:r>
      <w:r>
        <w:rPr>
          <w:bCs/>
        </w:rPr>
        <w:t xml:space="preserve"> </w:t>
      </w:r>
      <w:r w:rsidRPr="006D1A56">
        <w:rPr>
          <w:bCs/>
        </w:rPr>
        <w:t>(</w:t>
      </w:r>
      <w:r>
        <w:rPr>
          <w:bCs/>
        </w:rPr>
        <w:t>в редакции</w:t>
      </w:r>
      <w:r w:rsidRPr="006D1A56">
        <w:rPr>
          <w:bCs/>
        </w:rPr>
        <w:t xml:space="preserve"> от 19.10.2011)</w:t>
      </w:r>
      <w:r>
        <w:rPr>
          <w:bCs/>
        </w:rPr>
        <w:t>.</w:t>
      </w:r>
    </w:p>
    <w:p w:rsidR="00594C55" w:rsidRPr="00F041D0" w:rsidRDefault="00594C55" w:rsidP="00F041D0">
      <w:pPr>
        <w:tabs>
          <w:tab w:val="left" w:pos="-3544"/>
        </w:tabs>
        <w:spacing w:before="240" w:after="120"/>
        <w:ind w:firstLine="709"/>
        <w:jc w:val="both"/>
        <w:rPr>
          <w:b/>
          <w:bCs/>
        </w:rPr>
      </w:pPr>
      <w:r w:rsidRPr="00F041D0">
        <w:rPr>
          <w:b/>
          <w:bCs/>
          <w:u w:val="single"/>
        </w:rPr>
        <w:t>Перечень № 3.</w:t>
      </w:r>
      <w:r w:rsidRPr="00F041D0">
        <w:rPr>
          <w:b/>
          <w:bCs/>
        </w:rPr>
        <w:t xml:space="preserve">  Государственные стандарты Российской Федерации (ГОСТ)</w:t>
      </w:r>
    </w:p>
    <w:p w:rsidR="00594C55" w:rsidRPr="00F041D0" w:rsidRDefault="00594C55" w:rsidP="00F041D0">
      <w:pPr>
        <w:tabs>
          <w:tab w:val="left" w:pos="11199"/>
        </w:tabs>
        <w:spacing w:after="80"/>
        <w:ind w:firstLine="709"/>
        <w:jc w:val="both"/>
        <w:rPr>
          <w:bCs/>
        </w:rPr>
      </w:pPr>
      <w:r w:rsidRPr="00F041D0">
        <w:rPr>
          <w:bCs/>
        </w:rPr>
        <w:t xml:space="preserve">[3.1] </w:t>
      </w:r>
      <w:r w:rsidRPr="00F041D0">
        <w:t>ГОСТ 17.0.01-76 «Система стандартов в области охраны природы и улучш</w:t>
      </w:r>
      <w:r w:rsidRPr="00F041D0">
        <w:t>е</w:t>
      </w:r>
      <w:r w:rsidRPr="00F041D0">
        <w:t>ния использования природных ресурсов. Основные положения».</w:t>
      </w:r>
    </w:p>
    <w:p w:rsidR="00594C55" w:rsidRPr="00F041D0" w:rsidRDefault="00594C55" w:rsidP="00F041D0">
      <w:pPr>
        <w:tabs>
          <w:tab w:val="left" w:pos="11199"/>
        </w:tabs>
        <w:spacing w:after="80"/>
        <w:ind w:firstLine="709"/>
        <w:jc w:val="both"/>
        <w:rPr>
          <w:bCs/>
        </w:rPr>
      </w:pPr>
      <w:r w:rsidRPr="00F041D0">
        <w:rPr>
          <w:bCs/>
        </w:rPr>
        <w:t xml:space="preserve">[3.2] </w:t>
      </w:r>
      <w:r w:rsidRPr="00F041D0">
        <w:t>ГОСТ 17.2.3.02-78 «Охрана природы. Атмосфера. Правила установления д</w:t>
      </w:r>
      <w:r w:rsidRPr="00F041D0">
        <w:t>о</w:t>
      </w:r>
      <w:r w:rsidRPr="00F041D0">
        <w:t>пустимых выбросов вредных веще</w:t>
      </w:r>
      <w:proofErr w:type="gramStart"/>
      <w:r w:rsidRPr="00F041D0">
        <w:t>ств пр</w:t>
      </w:r>
      <w:proofErr w:type="gramEnd"/>
      <w:r w:rsidRPr="00F041D0">
        <w:t>омышленными предприятиями».</w:t>
      </w:r>
    </w:p>
    <w:p w:rsidR="00594C55" w:rsidRPr="00F041D0" w:rsidRDefault="00594C55" w:rsidP="00F041D0">
      <w:pPr>
        <w:tabs>
          <w:tab w:val="left" w:pos="11199"/>
        </w:tabs>
        <w:spacing w:after="80"/>
        <w:ind w:firstLine="709"/>
        <w:jc w:val="both"/>
        <w:rPr>
          <w:bCs/>
        </w:rPr>
      </w:pPr>
      <w:r w:rsidRPr="00F041D0">
        <w:rPr>
          <w:bCs/>
        </w:rPr>
        <w:t>[3.3] ГОСТ 12.1.005–88* «Общие санитарно-гигиенические требования к воздуху рабочей зоны».</w:t>
      </w:r>
    </w:p>
    <w:p w:rsidR="00594C55" w:rsidRPr="00F041D0" w:rsidRDefault="00594C55" w:rsidP="00F041D0">
      <w:pPr>
        <w:tabs>
          <w:tab w:val="left" w:pos="11199"/>
        </w:tabs>
        <w:spacing w:after="80"/>
        <w:ind w:firstLine="709"/>
        <w:jc w:val="both"/>
        <w:rPr>
          <w:bCs/>
        </w:rPr>
      </w:pPr>
      <w:r w:rsidRPr="00F041D0">
        <w:rPr>
          <w:bCs/>
        </w:rPr>
        <w:t>[3.4] ГОСТ 17.1.3.06–82 «</w:t>
      </w:r>
      <w:r w:rsidRPr="00F041D0">
        <w:t xml:space="preserve">Охрана природы. Гидросфера. </w:t>
      </w:r>
      <w:r w:rsidRPr="00F041D0">
        <w:rPr>
          <w:bCs/>
        </w:rPr>
        <w:t>Общие требования к охр</w:t>
      </w:r>
      <w:r w:rsidRPr="00F041D0">
        <w:rPr>
          <w:bCs/>
        </w:rPr>
        <w:t>а</w:t>
      </w:r>
      <w:r w:rsidRPr="00F041D0">
        <w:rPr>
          <w:bCs/>
        </w:rPr>
        <w:t>не подземных вод».</w:t>
      </w:r>
    </w:p>
    <w:p w:rsidR="00594C55" w:rsidRPr="00F041D0" w:rsidRDefault="00594C55" w:rsidP="00F041D0">
      <w:pPr>
        <w:tabs>
          <w:tab w:val="left" w:pos="11199"/>
        </w:tabs>
        <w:spacing w:after="80"/>
        <w:ind w:firstLine="709"/>
        <w:jc w:val="both"/>
        <w:rPr>
          <w:bCs/>
        </w:rPr>
      </w:pPr>
      <w:r w:rsidRPr="00F041D0">
        <w:rPr>
          <w:bCs/>
        </w:rPr>
        <w:t>[3.5] ГОСТ 17.1.3.06–82 «</w:t>
      </w:r>
      <w:r w:rsidRPr="00F041D0">
        <w:t xml:space="preserve">Охрана природы. Гидросфера. </w:t>
      </w:r>
      <w:r w:rsidRPr="00F041D0">
        <w:rPr>
          <w:bCs/>
        </w:rPr>
        <w:t>Общие требования к охр</w:t>
      </w:r>
      <w:r w:rsidRPr="00F041D0">
        <w:rPr>
          <w:bCs/>
        </w:rPr>
        <w:t>а</w:t>
      </w:r>
      <w:r w:rsidRPr="00F041D0">
        <w:rPr>
          <w:bCs/>
        </w:rPr>
        <w:t>не подземных вод».</w:t>
      </w:r>
    </w:p>
    <w:p w:rsidR="00594C55" w:rsidRPr="00F041D0" w:rsidRDefault="00594C55" w:rsidP="00F041D0">
      <w:pPr>
        <w:tabs>
          <w:tab w:val="left" w:pos="11199"/>
        </w:tabs>
        <w:spacing w:after="80"/>
        <w:ind w:firstLine="709"/>
        <w:jc w:val="both"/>
        <w:rPr>
          <w:bCs/>
        </w:rPr>
      </w:pPr>
      <w:r w:rsidRPr="00F041D0">
        <w:rPr>
          <w:bCs/>
        </w:rPr>
        <w:t>[3.6] ГОСТ 17.5.3.04-83* «Охрана природы. Земли. Общие требования к рекульт</w:t>
      </w:r>
      <w:r w:rsidRPr="00F041D0">
        <w:rPr>
          <w:bCs/>
        </w:rPr>
        <w:t>и</w:t>
      </w:r>
      <w:r w:rsidRPr="00F041D0">
        <w:rPr>
          <w:bCs/>
        </w:rPr>
        <w:t>вации земель».</w:t>
      </w:r>
    </w:p>
    <w:p w:rsidR="00594C55" w:rsidRPr="00F041D0" w:rsidRDefault="00594C55" w:rsidP="00F041D0">
      <w:pPr>
        <w:tabs>
          <w:tab w:val="left" w:pos="11199"/>
        </w:tabs>
        <w:spacing w:after="80"/>
        <w:ind w:firstLine="709"/>
        <w:jc w:val="both"/>
        <w:rPr>
          <w:bCs/>
        </w:rPr>
      </w:pPr>
      <w:r w:rsidRPr="00F041D0">
        <w:rPr>
          <w:bCs/>
        </w:rPr>
        <w:t>[3.7] ГОСТ 17.5.3.05-84 «Охрана природы. Общие требования к землепользованию. Рекультивация земель».</w:t>
      </w:r>
    </w:p>
    <w:p w:rsidR="00594C55" w:rsidRPr="00F041D0" w:rsidRDefault="00594C55" w:rsidP="00F041D0">
      <w:pPr>
        <w:tabs>
          <w:tab w:val="left" w:pos="11199"/>
        </w:tabs>
        <w:spacing w:after="80"/>
        <w:ind w:firstLine="709"/>
        <w:jc w:val="both"/>
        <w:rPr>
          <w:bCs/>
        </w:rPr>
      </w:pPr>
      <w:r w:rsidRPr="00F041D0">
        <w:rPr>
          <w:bCs/>
        </w:rPr>
        <w:lastRenderedPageBreak/>
        <w:t>[3.8] ГОСТ 17.5.3.06-85 «Охрана природы. Земли. Общие требования к определ</w:t>
      </w:r>
      <w:r w:rsidRPr="00F041D0">
        <w:rPr>
          <w:bCs/>
        </w:rPr>
        <w:t>е</w:t>
      </w:r>
      <w:r w:rsidRPr="00F041D0">
        <w:rPr>
          <w:bCs/>
        </w:rPr>
        <w:t>нию норм снятия плодородного слоя почвы при производстве земляных работ».</w:t>
      </w:r>
    </w:p>
    <w:p w:rsidR="00594C55" w:rsidRPr="00F041D0" w:rsidRDefault="00594C55" w:rsidP="00F041D0">
      <w:pPr>
        <w:tabs>
          <w:tab w:val="left" w:pos="11199"/>
        </w:tabs>
        <w:spacing w:after="80"/>
        <w:ind w:firstLine="709"/>
        <w:jc w:val="both"/>
        <w:rPr>
          <w:bCs/>
        </w:rPr>
      </w:pPr>
      <w:r w:rsidRPr="00F041D0">
        <w:rPr>
          <w:bCs/>
        </w:rPr>
        <w:t>[3.9] ГОСТ 17.4.3.04-85 «Охрана природы. Почвы. Требования к охране плодоро</w:t>
      </w:r>
      <w:r w:rsidRPr="00F041D0">
        <w:rPr>
          <w:bCs/>
        </w:rPr>
        <w:t>д</w:t>
      </w:r>
      <w:r w:rsidRPr="00F041D0">
        <w:rPr>
          <w:bCs/>
        </w:rPr>
        <w:t>ного слоя почвы при производстве земляных работ».</w:t>
      </w:r>
    </w:p>
    <w:p w:rsidR="00594C55" w:rsidRPr="00F041D0" w:rsidRDefault="00594C55" w:rsidP="00F041D0">
      <w:pPr>
        <w:spacing w:after="80"/>
        <w:ind w:firstLine="709"/>
        <w:jc w:val="both"/>
      </w:pPr>
      <w:r w:rsidRPr="00F041D0">
        <w:rPr>
          <w:bCs/>
        </w:rPr>
        <w:t xml:space="preserve">[3.10] </w:t>
      </w:r>
      <w:r w:rsidRPr="00F041D0">
        <w:t>ГОСТ 17.5.3.06-85 «Охрана природы. Земли. Общие требования к определ</w:t>
      </w:r>
      <w:r w:rsidRPr="00F041D0">
        <w:t>е</w:t>
      </w:r>
      <w:r w:rsidRPr="00F041D0">
        <w:t>нию норм снятия плодородного слоя почвы при производстве земляных работ».</w:t>
      </w:r>
    </w:p>
    <w:p w:rsidR="00594C55" w:rsidRPr="00F041D0" w:rsidRDefault="00594C55" w:rsidP="00F041D0">
      <w:pPr>
        <w:tabs>
          <w:tab w:val="left" w:pos="11199"/>
        </w:tabs>
        <w:spacing w:after="80"/>
        <w:ind w:firstLine="709"/>
        <w:jc w:val="both"/>
        <w:rPr>
          <w:bCs/>
        </w:rPr>
      </w:pPr>
      <w:r w:rsidRPr="00F041D0">
        <w:rPr>
          <w:bCs/>
        </w:rPr>
        <w:t xml:space="preserve">[3.11] ГОСТ 17.6.3.01-78 «Охрана природы. Флора. </w:t>
      </w:r>
      <w:r w:rsidRPr="00F041D0">
        <w:t>Охрана</w:t>
      </w:r>
      <w:r w:rsidRPr="00F041D0">
        <w:rPr>
          <w:bCs/>
        </w:rPr>
        <w:t xml:space="preserve"> и рациональное испол</w:t>
      </w:r>
      <w:r w:rsidRPr="00F041D0">
        <w:rPr>
          <w:bCs/>
        </w:rPr>
        <w:t>ь</w:t>
      </w:r>
      <w:r w:rsidRPr="00F041D0">
        <w:rPr>
          <w:bCs/>
        </w:rPr>
        <w:t>зование лесов, зеленых зон городов. Общие требования».</w:t>
      </w:r>
    </w:p>
    <w:p w:rsidR="00594C55" w:rsidRPr="00F041D0" w:rsidRDefault="00594C55" w:rsidP="00F041D0">
      <w:pPr>
        <w:tabs>
          <w:tab w:val="left" w:pos="11199"/>
        </w:tabs>
        <w:spacing w:after="80"/>
        <w:ind w:firstLine="709"/>
        <w:jc w:val="both"/>
        <w:rPr>
          <w:bCs/>
        </w:rPr>
      </w:pPr>
      <w:r w:rsidRPr="00F041D0">
        <w:rPr>
          <w:bCs/>
        </w:rPr>
        <w:t>[3.12] ГОСТ 20444-85 «Шум. Транспортные потоки. Методы измерения шумовой характеристики».</w:t>
      </w:r>
    </w:p>
    <w:p w:rsidR="00594C55" w:rsidRPr="00F041D0" w:rsidRDefault="00594C55" w:rsidP="00F041D0">
      <w:pPr>
        <w:tabs>
          <w:tab w:val="left" w:pos="11199"/>
        </w:tabs>
        <w:spacing w:after="80"/>
        <w:ind w:firstLine="709"/>
        <w:jc w:val="both"/>
        <w:rPr>
          <w:bCs/>
        </w:rPr>
      </w:pPr>
      <w:r w:rsidRPr="00F041D0">
        <w:rPr>
          <w:bCs/>
        </w:rPr>
        <w:t xml:space="preserve">[3.13] ГОСТ 23337-78* «Шум. Методы </w:t>
      </w:r>
      <w:r w:rsidRPr="00F041D0">
        <w:t>измерения шума на селитебной территории и в помещениях жилых и общественных зданий</w:t>
      </w:r>
      <w:r w:rsidRPr="00F041D0">
        <w:rPr>
          <w:bCs/>
        </w:rPr>
        <w:t>».</w:t>
      </w:r>
    </w:p>
    <w:p w:rsidR="00594C55" w:rsidRPr="00F041D0" w:rsidRDefault="00594C55" w:rsidP="00F041D0">
      <w:pPr>
        <w:tabs>
          <w:tab w:val="left" w:pos="11199"/>
        </w:tabs>
        <w:spacing w:after="80"/>
        <w:ind w:firstLine="709"/>
        <w:jc w:val="both"/>
        <w:rPr>
          <w:bCs/>
        </w:rPr>
      </w:pPr>
      <w:r w:rsidRPr="00F041D0">
        <w:rPr>
          <w:bCs/>
        </w:rPr>
        <w:t xml:space="preserve">[3.14] ГОСТ 2761-84* «Источники </w:t>
      </w:r>
      <w:r w:rsidRPr="00F041D0">
        <w:t>централизованного хозяйственно-питьевого в</w:t>
      </w:r>
      <w:r w:rsidRPr="00F041D0">
        <w:t>о</w:t>
      </w:r>
      <w:r w:rsidRPr="00F041D0">
        <w:t>доснабжения. Гигиенические, технические требования и правила выбора</w:t>
      </w:r>
      <w:r w:rsidRPr="00F041D0">
        <w:rPr>
          <w:bCs/>
        </w:rPr>
        <w:t>».</w:t>
      </w:r>
    </w:p>
    <w:p w:rsidR="00594C55" w:rsidRPr="00F041D0" w:rsidRDefault="00594C55" w:rsidP="00F041D0">
      <w:pPr>
        <w:tabs>
          <w:tab w:val="left" w:pos="11199"/>
        </w:tabs>
        <w:spacing w:after="80"/>
        <w:ind w:firstLine="709"/>
        <w:jc w:val="both"/>
        <w:rPr>
          <w:bCs/>
        </w:rPr>
      </w:pPr>
      <w:r w:rsidRPr="00F041D0">
        <w:rPr>
          <w:bCs/>
        </w:rPr>
        <w:t xml:space="preserve">[3.15] ГОСТ </w:t>
      </w:r>
      <w:proofErr w:type="gramStart"/>
      <w:r w:rsidRPr="00F041D0">
        <w:rPr>
          <w:bCs/>
        </w:rPr>
        <w:t>Р</w:t>
      </w:r>
      <w:proofErr w:type="gramEnd"/>
      <w:r w:rsidRPr="00F041D0">
        <w:rPr>
          <w:bCs/>
        </w:rPr>
        <w:t xml:space="preserve"> 52289-2004* «</w:t>
      </w:r>
      <w:r w:rsidRPr="00F041D0">
        <w:t>Технические средства организации дорожного движ</w:t>
      </w:r>
      <w:r w:rsidRPr="00F041D0">
        <w:t>е</w:t>
      </w:r>
      <w:r w:rsidRPr="00F041D0">
        <w:t>ния. Правила применения дорожных знаков, разметки, светофоров, дорожных ограждений и направляющих устройств</w:t>
      </w:r>
      <w:r w:rsidRPr="00F041D0">
        <w:rPr>
          <w:bCs/>
        </w:rPr>
        <w:t>».</w:t>
      </w:r>
    </w:p>
    <w:p w:rsidR="00594C55" w:rsidRPr="00F041D0" w:rsidRDefault="00594C55" w:rsidP="00F041D0">
      <w:pPr>
        <w:tabs>
          <w:tab w:val="left" w:pos="11199"/>
        </w:tabs>
        <w:spacing w:after="80"/>
        <w:ind w:firstLine="709"/>
        <w:jc w:val="both"/>
        <w:rPr>
          <w:bCs/>
        </w:rPr>
      </w:pPr>
      <w:r w:rsidRPr="00F041D0">
        <w:rPr>
          <w:bCs/>
        </w:rPr>
        <w:t xml:space="preserve">[3.16] ГОСТ </w:t>
      </w:r>
      <w:proofErr w:type="gramStart"/>
      <w:r w:rsidRPr="00F041D0">
        <w:rPr>
          <w:bCs/>
        </w:rPr>
        <w:t>Р</w:t>
      </w:r>
      <w:proofErr w:type="gramEnd"/>
      <w:r w:rsidRPr="00F041D0">
        <w:rPr>
          <w:bCs/>
        </w:rPr>
        <w:t xml:space="preserve"> 52108-2003 «Ресурсосбережение. Обращение с отходами. Основные положения».</w:t>
      </w:r>
    </w:p>
    <w:p w:rsidR="00594C55" w:rsidRPr="00F041D0" w:rsidRDefault="00594C55" w:rsidP="00F041D0">
      <w:pPr>
        <w:tabs>
          <w:tab w:val="left" w:pos="11199"/>
        </w:tabs>
        <w:spacing w:after="80"/>
        <w:ind w:firstLine="709"/>
        <w:jc w:val="both"/>
        <w:rPr>
          <w:bCs/>
        </w:rPr>
      </w:pPr>
      <w:r w:rsidRPr="00F041D0">
        <w:rPr>
          <w:bCs/>
        </w:rPr>
        <w:t>[3.17] ГОСТ 17.4.1.03-84. Охрана природы. Почвы. Термины и определения хим</w:t>
      </w:r>
      <w:r w:rsidRPr="00F041D0">
        <w:rPr>
          <w:bCs/>
        </w:rPr>
        <w:t>и</w:t>
      </w:r>
      <w:r w:rsidRPr="00F041D0">
        <w:rPr>
          <w:bCs/>
        </w:rPr>
        <w:t xml:space="preserve">ческого загрязнения. </w:t>
      </w:r>
    </w:p>
    <w:p w:rsidR="00594C55" w:rsidRPr="00F041D0" w:rsidRDefault="00594C55" w:rsidP="00F041D0">
      <w:pPr>
        <w:tabs>
          <w:tab w:val="left" w:pos="11199"/>
        </w:tabs>
        <w:spacing w:after="80"/>
        <w:ind w:firstLine="709"/>
        <w:jc w:val="both"/>
        <w:rPr>
          <w:bCs/>
        </w:rPr>
      </w:pPr>
      <w:r w:rsidRPr="00F041D0">
        <w:rPr>
          <w:bCs/>
        </w:rPr>
        <w:t>[3.18] ГОСТ 17.4.3.01-83. Охрана природы. Почвы. Общие требования к охране почв.</w:t>
      </w:r>
    </w:p>
    <w:p w:rsidR="00594C55" w:rsidRPr="00F041D0" w:rsidRDefault="00594C55" w:rsidP="00F041D0">
      <w:pPr>
        <w:tabs>
          <w:tab w:val="left" w:pos="11199"/>
        </w:tabs>
        <w:spacing w:after="80"/>
        <w:ind w:firstLine="709"/>
        <w:jc w:val="both"/>
        <w:rPr>
          <w:bCs/>
        </w:rPr>
      </w:pPr>
      <w:r w:rsidRPr="00F041D0">
        <w:rPr>
          <w:bCs/>
        </w:rPr>
        <w:t xml:space="preserve">[3.19] </w:t>
      </w:r>
      <w:proofErr w:type="gramStart"/>
      <w:r w:rsidRPr="00F041D0">
        <w:rPr>
          <w:bCs/>
        </w:rPr>
        <w:t>СТ</w:t>
      </w:r>
      <w:proofErr w:type="gramEnd"/>
      <w:r w:rsidRPr="00F041D0">
        <w:rPr>
          <w:bCs/>
        </w:rPr>
        <w:t xml:space="preserve"> СЭВ 4867-84 «Защита от шума в строительстве. Звукоизоляция огра</w:t>
      </w:r>
      <w:r w:rsidRPr="00F041D0">
        <w:rPr>
          <w:bCs/>
        </w:rPr>
        <w:t>ж</w:t>
      </w:r>
      <w:r w:rsidRPr="00F041D0">
        <w:rPr>
          <w:bCs/>
        </w:rPr>
        <w:t>дающих конструкций. Нормы».</w:t>
      </w:r>
    </w:p>
    <w:p w:rsidR="00594C55" w:rsidRPr="00F041D0" w:rsidRDefault="00594C55" w:rsidP="00F041D0">
      <w:pPr>
        <w:tabs>
          <w:tab w:val="left" w:pos="11199"/>
        </w:tabs>
        <w:spacing w:after="80"/>
        <w:ind w:firstLine="709"/>
        <w:jc w:val="both"/>
        <w:rPr>
          <w:bCs/>
        </w:rPr>
      </w:pPr>
      <w:r w:rsidRPr="00F041D0">
        <w:rPr>
          <w:bCs/>
        </w:rPr>
        <w:t xml:space="preserve">[3.20] ГОСТ </w:t>
      </w:r>
      <w:proofErr w:type="gramStart"/>
      <w:r w:rsidRPr="00F041D0">
        <w:rPr>
          <w:bCs/>
        </w:rPr>
        <w:t>Р</w:t>
      </w:r>
      <w:proofErr w:type="gramEnd"/>
      <w:r w:rsidRPr="00F041D0">
        <w:rPr>
          <w:bCs/>
        </w:rPr>
        <w:t xml:space="preserve"> 21.1101-2009 «Основные требования к проектной и рабочей док</w:t>
      </w:r>
      <w:r w:rsidRPr="00F041D0">
        <w:rPr>
          <w:bCs/>
        </w:rPr>
        <w:t>у</w:t>
      </w:r>
      <w:r w:rsidRPr="00F041D0">
        <w:rPr>
          <w:bCs/>
        </w:rPr>
        <w:t>ментации».</w:t>
      </w:r>
    </w:p>
    <w:p w:rsidR="00594C55" w:rsidRPr="00F041D0" w:rsidRDefault="00594C55" w:rsidP="00F041D0">
      <w:pPr>
        <w:tabs>
          <w:tab w:val="left" w:pos="-3544"/>
        </w:tabs>
        <w:spacing w:before="240" w:after="120"/>
        <w:ind w:firstLine="709"/>
        <w:jc w:val="both"/>
        <w:rPr>
          <w:b/>
          <w:bCs/>
          <w:iCs/>
        </w:rPr>
      </w:pPr>
      <w:r w:rsidRPr="00F041D0">
        <w:rPr>
          <w:b/>
          <w:bCs/>
          <w:u w:val="single"/>
        </w:rPr>
        <w:t>Перечень № 4.</w:t>
      </w:r>
      <w:r w:rsidRPr="00F041D0">
        <w:rPr>
          <w:b/>
          <w:bCs/>
        </w:rPr>
        <w:t xml:space="preserve"> </w:t>
      </w:r>
      <w:bookmarkStart w:id="93" w:name="_Toc215153514"/>
      <w:bookmarkStart w:id="94" w:name="_Toc215154606"/>
      <w:bookmarkStart w:id="95" w:name="_Toc217044412"/>
      <w:bookmarkStart w:id="96" w:name="_Toc217044520"/>
      <w:bookmarkStart w:id="97" w:name="_Toc217065538"/>
      <w:r w:rsidRPr="00F041D0">
        <w:rPr>
          <w:b/>
          <w:bCs/>
        </w:rPr>
        <w:t xml:space="preserve"> </w:t>
      </w:r>
      <w:r w:rsidRPr="00F041D0">
        <w:rPr>
          <w:b/>
          <w:bCs/>
          <w:iCs/>
        </w:rPr>
        <w:t>Строительные нормы и правила (</w:t>
      </w:r>
      <w:proofErr w:type="spellStart"/>
      <w:r w:rsidRPr="00F041D0">
        <w:rPr>
          <w:b/>
          <w:bCs/>
          <w:iCs/>
        </w:rPr>
        <w:t>СНиП</w:t>
      </w:r>
      <w:proofErr w:type="spellEnd"/>
      <w:r w:rsidRPr="00F041D0">
        <w:rPr>
          <w:b/>
          <w:bCs/>
          <w:iCs/>
        </w:rPr>
        <w:t>)</w:t>
      </w:r>
      <w:bookmarkEnd w:id="93"/>
      <w:bookmarkEnd w:id="94"/>
      <w:bookmarkEnd w:id="95"/>
      <w:bookmarkEnd w:id="96"/>
      <w:bookmarkEnd w:id="97"/>
    </w:p>
    <w:p w:rsidR="00594C55" w:rsidRPr="00F041D0" w:rsidRDefault="00594C55" w:rsidP="00F041D0">
      <w:pPr>
        <w:tabs>
          <w:tab w:val="left" w:pos="11199"/>
        </w:tabs>
        <w:spacing w:after="80"/>
        <w:ind w:firstLine="709"/>
        <w:jc w:val="both"/>
        <w:rPr>
          <w:bCs/>
        </w:rPr>
      </w:pPr>
      <w:r w:rsidRPr="00F041D0">
        <w:rPr>
          <w:bCs/>
        </w:rPr>
        <w:t xml:space="preserve">[4.1] </w:t>
      </w:r>
      <w:proofErr w:type="spellStart"/>
      <w:r w:rsidRPr="00F041D0">
        <w:rPr>
          <w:bCs/>
        </w:rPr>
        <w:t>СНиП</w:t>
      </w:r>
      <w:proofErr w:type="spellEnd"/>
      <w:r w:rsidRPr="00F041D0">
        <w:rPr>
          <w:bCs/>
        </w:rPr>
        <w:t xml:space="preserve"> 2.07.01 – 89* «Градостроительство. Планировка и застройка городских и сельских поселений». М., 1997.</w:t>
      </w:r>
    </w:p>
    <w:p w:rsidR="00594C55" w:rsidRPr="00F041D0" w:rsidRDefault="00594C55" w:rsidP="00F041D0">
      <w:pPr>
        <w:tabs>
          <w:tab w:val="left" w:pos="11199"/>
        </w:tabs>
        <w:spacing w:after="80"/>
        <w:ind w:firstLine="709"/>
        <w:jc w:val="both"/>
        <w:rPr>
          <w:bCs/>
        </w:rPr>
      </w:pPr>
      <w:r w:rsidRPr="00F041D0">
        <w:rPr>
          <w:bCs/>
        </w:rPr>
        <w:t xml:space="preserve">[4.2] </w:t>
      </w:r>
      <w:proofErr w:type="spellStart"/>
      <w:r w:rsidRPr="00F041D0">
        <w:rPr>
          <w:bCs/>
        </w:rPr>
        <w:t>СНиП</w:t>
      </w:r>
      <w:proofErr w:type="spellEnd"/>
      <w:r w:rsidRPr="00F041D0">
        <w:rPr>
          <w:bCs/>
        </w:rPr>
        <w:t xml:space="preserve"> 12-01-04 «Организация строительства».</w:t>
      </w:r>
    </w:p>
    <w:p w:rsidR="00594C55" w:rsidRPr="00F041D0" w:rsidRDefault="00594C55" w:rsidP="00F041D0">
      <w:pPr>
        <w:tabs>
          <w:tab w:val="left" w:pos="11199"/>
        </w:tabs>
        <w:spacing w:after="80"/>
        <w:ind w:firstLine="709"/>
        <w:jc w:val="both"/>
        <w:rPr>
          <w:bCs/>
        </w:rPr>
      </w:pPr>
      <w:r w:rsidRPr="00F041D0">
        <w:rPr>
          <w:bCs/>
        </w:rPr>
        <w:t xml:space="preserve">[4.3] </w:t>
      </w:r>
      <w:proofErr w:type="spellStart"/>
      <w:r w:rsidRPr="00F041D0">
        <w:rPr>
          <w:bCs/>
        </w:rPr>
        <w:t>СНиП</w:t>
      </w:r>
      <w:proofErr w:type="spellEnd"/>
      <w:r w:rsidRPr="00F041D0">
        <w:rPr>
          <w:bCs/>
        </w:rPr>
        <w:t xml:space="preserve"> 2.04.02-84 «Водоснабжение. Наружные сети и сооружения».</w:t>
      </w:r>
    </w:p>
    <w:p w:rsidR="00594C55" w:rsidRPr="00F041D0" w:rsidRDefault="00594C55" w:rsidP="00F041D0">
      <w:pPr>
        <w:tabs>
          <w:tab w:val="left" w:pos="11199"/>
        </w:tabs>
        <w:spacing w:after="80"/>
        <w:ind w:firstLine="709"/>
        <w:jc w:val="both"/>
        <w:rPr>
          <w:bCs/>
        </w:rPr>
      </w:pPr>
      <w:r w:rsidRPr="00F041D0">
        <w:rPr>
          <w:bCs/>
        </w:rPr>
        <w:t xml:space="preserve">[4.4] </w:t>
      </w:r>
      <w:proofErr w:type="spellStart"/>
      <w:r w:rsidRPr="00F041D0">
        <w:rPr>
          <w:bCs/>
        </w:rPr>
        <w:t>СНиП</w:t>
      </w:r>
      <w:proofErr w:type="spellEnd"/>
      <w:r w:rsidRPr="00F041D0">
        <w:rPr>
          <w:bCs/>
        </w:rPr>
        <w:t xml:space="preserve"> 2.04.03-85 «Канализация. Наружные сети и сооружения».</w:t>
      </w:r>
    </w:p>
    <w:p w:rsidR="00594C55" w:rsidRPr="00F041D0" w:rsidRDefault="00594C55" w:rsidP="00F041D0">
      <w:pPr>
        <w:tabs>
          <w:tab w:val="left" w:pos="11199"/>
        </w:tabs>
        <w:spacing w:after="80"/>
        <w:ind w:firstLine="709"/>
        <w:jc w:val="both"/>
        <w:rPr>
          <w:bCs/>
        </w:rPr>
      </w:pPr>
      <w:r w:rsidRPr="00F041D0">
        <w:rPr>
          <w:bCs/>
        </w:rPr>
        <w:t xml:space="preserve">[4.5] </w:t>
      </w:r>
      <w:proofErr w:type="spellStart"/>
      <w:r w:rsidRPr="00F041D0">
        <w:rPr>
          <w:bCs/>
        </w:rPr>
        <w:t>СНиП</w:t>
      </w:r>
      <w:proofErr w:type="spellEnd"/>
      <w:r w:rsidRPr="00F041D0">
        <w:rPr>
          <w:bCs/>
        </w:rPr>
        <w:t xml:space="preserve"> 3.05.04-85* «</w:t>
      </w:r>
      <w:r w:rsidRPr="00F041D0">
        <w:t>Наружные сети и сооружения водоснабжения и канализ</w:t>
      </w:r>
      <w:r w:rsidRPr="00F041D0">
        <w:t>а</w:t>
      </w:r>
      <w:r w:rsidRPr="00F041D0">
        <w:t>ции</w:t>
      </w:r>
      <w:r w:rsidRPr="00F041D0">
        <w:rPr>
          <w:bCs/>
        </w:rPr>
        <w:t>».</w:t>
      </w:r>
    </w:p>
    <w:p w:rsidR="00594C55" w:rsidRPr="00F041D0" w:rsidRDefault="00594C55" w:rsidP="00F041D0">
      <w:pPr>
        <w:tabs>
          <w:tab w:val="left" w:pos="11199"/>
        </w:tabs>
        <w:spacing w:after="80"/>
        <w:ind w:firstLine="709"/>
        <w:jc w:val="both"/>
        <w:rPr>
          <w:bCs/>
        </w:rPr>
      </w:pPr>
      <w:r w:rsidRPr="00F041D0">
        <w:rPr>
          <w:bCs/>
        </w:rPr>
        <w:t xml:space="preserve">[4.6] </w:t>
      </w:r>
      <w:proofErr w:type="spellStart"/>
      <w:r w:rsidRPr="00F041D0">
        <w:rPr>
          <w:bCs/>
        </w:rPr>
        <w:t>СНиП</w:t>
      </w:r>
      <w:proofErr w:type="spellEnd"/>
      <w:r w:rsidRPr="00F041D0">
        <w:rPr>
          <w:bCs/>
        </w:rPr>
        <w:t xml:space="preserve"> 2.04.01-85* «Внутренний водопровод и канализация зданий».</w:t>
      </w:r>
    </w:p>
    <w:p w:rsidR="00594C55" w:rsidRPr="00F041D0" w:rsidRDefault="00594C55" w:rsidP="00F041D0">
      <w:pPr>
        <w:tabs>
          <w:tab w:val="left" w:pos="11199"/>
        </w:tabs>
        <w:spacing w:after="80"/>
        <w:ind w:firstLine="709"/>
        <w:jc w:val="both"/>
        <w:rPr>
          <w:bCs/>
        </w:rPr>
      </w:pPr>
      <w:r w:rsidRPr="00F041D0">
        <w:rPr>
          <w:bCs/>
        </w:rPr>
        <w:t xml:space="preserve">[4.7] </w:t>
      </w:r>
      <w:proofErr w:type="spellStart"/>
      <w:r w:rsidRPr="00F041D0">
        <w:rPr>
          <w:bCs/>
        </w:rPr>
        <w:t>СНиП</w:t>
      </w:r>
      <w:proofErr w:type="spellEnd"/>
      <w:r w:rsidRPr="00F041D0">
        <w:rPr>
          <w:bCs/>
        </w:rPr>
        <w:t xml:space="preserve"> 42-01-2002 «Газораспределительные системы».</w:t>
      </w:r>
    </w:p>
    <w:p w:rsidR="00594C55" w:rsidRPr="00F041D0" w:rsidRDefault="00594C55" w:rsidP="00F041D0">
      <w:pPr>
        <w:tabs>
          <w:tab w:val="left" w:pos="11199"/>
        </w:tabs>
        <w:spacing w:after="80"/>
        <w:ind w:firstLine="709"/>
        <w:jc w:val="both"/>
        <w:rPr>
          <w:bCs/>
        </w:rPr>
      </w:pPr>
      <w:r w:rsidRPr="00F041D0">
        <w:rPr>
          <w:bCs/>
        </w:rPr>
        <w:t xml:space="preserve">[4.8] </w:t>
      </w:r>
      <w:proofErr w:type="spellStart"/>
      <w:r w:rsidRPr="00F041D0">
        <w:rPr>
          <w:bCs/>
        </w:rPr>
        <w:t>СНиП</w:t>
      </w:r>
      <w:proofErr w:type="spellEnd"/>
      <w:r w:rsidRPr="00F041D0">
        <w:rPr>
          <w:bCs/>
        </w:rPr>
        <w:t xml:space="preserve"> 2.05.06-85* «Магистральные трубопроводы».</w:t>
      </w:r>
    </w:p>
    <w:p w:rsidR="00594C55" w:rsidRPr="00F041D0" w:rsidRDefault="00594C55" w:rsidP="00F041D0">
      <w:pPr>
        <w:tabs>
          <w:tab w:val="left" w:pos="11208"/>
        </w:tabs>
        <w:spacing w:after="80"/>
        <w:ind w:firstLine="709"/>
        <w:jc w:val="both"/>
        <w:rPr>
          <w:bCs/>
        </w:rPr>
      </w:pPr>
      <w:r w:rsidRPr="00F041D0">
        <w:rPr>
          <w:bCs/>
        </w:rPr>
        <w:t xml:space="preserve">[4.9] </w:t>
      </w:r>
      <w:proofErr w:type="spellStart"/>
      <w:r w:rsidRPr="00F041D0">
        <w:rPr>
          <w:bCs/>
        </w:rPr>
        <w:t>СНиП</w:t>
      </w:r>
      <w:proofErr w:type="spellEnd"/>
      <w:r w:rsidRPr="00F041D0">
        <w:rPr>
          <w:bCs/>
        </w:rPr>
        <w:t xml:space="preserve"> 23-01-99 «Строительная климатология». М., Госстрой России, 2000.</w:t>
      </w:r>
    </w:p>
    <w:p w:rsidR="00594C55" w:rsidRPr="00F041D0" w:rsidRDefault="00594C55" w:rsidP="00F041D0">
      <w:pPr>
        <w:tabs>
          <w:tab w:val="left" w:pos="11208"/>
        </w:tabs>
        <w:spacing w:after="80"/>
        <w:ind w:firstLine="709"/>
        <w:jc w:val="both"/>
        <w:rPr>
          <w:bCs/>
        </w:rPr>
      </w:pPr>
      <w:r w:rsidRPr="00F041D0">
        <w:rPr>
          <w:bCs/>
        </w:rPr>
        <w:t xml:space="preserve">[4.10] </w:t>
      </w:r>
      <w:proofErr w:type="spellStart"/>
      <w:r w:rsidRPr="00F041D0">
        <w:rPr>
          <w:bCs/>
        </w:rPr>
        <w:t>СНиП</w:t>
      </w:r>
      <w:proofErr w:type="spellEnd"/>
      <w:r w:rsidRPr="00F041D0">
        <w:rPr>
          <w:bCs/>
        </w:rPr>
        <w:t xml:space="preserve"> 12-01-04 «Организация строительства».</w:t>
      </w:r>
    </w:p>
    <w:p w:rsidR="00594C55" w:rsidRPr="00F041D0" w:rsidRDefault="00594C55" w:rsidP="00F041D0">
      <w:pPr>
        <w:tabs>
          <w:tab w:val="left" w:pos="11208"/>
        </w:tabs>
        <w:spacing w:after="80"/>
        <w:ind w:firstLine="709"/>
        <w:jc w:val="both"/>
        <w:rPr>
          <w:bCs/>
        </w:rPr>
      </w:pPr>
      <w:r w:rsidRPr="00F041D0">
        <w:rPr>
          <w:bCs/>
        </w:rPr>
        <w:t xml:space="preserve">[4.11] </w:t>
      </w:r>
      <w:proofErr w:type="spellStart"/>
      <w:r w:rsidRPr="00F041D0">
        <w:rPr>
          <w:bCs/>
        </w:rPr>
        <w:t>СНиП</w:t>
      </w:r>
      <w:proofErr w:type="spellEnd"/>
      <w:r w:rsidRPr="00F041D0">
        <w:rPr>
          <w:bCs/>
        </w:rPr>
        <w:t xml:space="preserve"> 41-01-2003 «Отопление, вентиляция и кондиционирование».</w:t>
      </w:r>
    </w:p>
    <w:p w:rsidR="00594C55" w:rsidRPr="00F041D0" w:rsidRDefault="00594C55" w:rsidP="00F041D0">
      <w:pPr>
        <w:tabs>
          <w:tab w:val="left" w:pos="11208"/>
        </w:tabs>
        <w:spacing w:after="80"/>
        <w:ind w:firstLine="709"/>
        <w:jc w:val="both"/>
        <w:rPr>
          <w:bCs/>
        </w:rPr>
      </w:pPr>
      <w:r w:rsidRPr="00F041D0">
        <w:rPr>
          <w:bCs/>
        </w:rPr>
        <w:lastRenderedPageBreak/>
        <w:t xml:space="preserve">[4.13] </w:t>
      </w:r>
      <w:proofErr w:type="spellStart"/>
      <w:r w:rsidRPr="00F041D0">
        <w:rPr>
          <w:bCs/>
        </w:rPr>
        <w:t>СНиП</w:t>
      </w:r>
      <w:proofErr w:type="spellEnd"/>
      <w:r w:rsidRPr="00F041D0">
        <w:rPr>
          <w:bCs/>
        </w:rPr>
        <w:t xml:space="preserve"> 23-03-2003 «Защита от шума». М., Госстрой СССР, 2004.</w:t>
      </w:r>
    </w:p>
    <w:p w:rsidR="00594C55" w:rsidRPr="00F041D0" w:rsidRDefault="00594C55" w:rsidP="00F041D0">
      <w:pPr>
        <w:tabs>
          <w:tab w:val="left" w:pos="11208"/>
        </w:tabs>
        <w:spacing w:after="80"/>
        <w:ind w:firstLine="709"/>
        <w:jc w:val="both"/>
        <w:rPr>
          <w:bCs/>
        </w:rPr>
      </w:pPr>
      <w:r w:rsidRPr="00F041D0">
        <w:rPr>
          <w:bCs/>
        </w:rPr>
        <w:t xml:space="preserve">[4.14] </w:t>
      </w:r>
      <w:proofErr w:type="spellStart"/>
      <w:r w:rsidRPr="00F041D0">
        <w:rPr>
          <w:bCs/>
        </w:rPr>
        <w:t>СНиП</w:t>
      </w:r>
      <w:proofErr w:type="spellEnd"/>
      <w:r w:rsidRPr="00F041D0">
        <w:rPr>
          <w:bCs/>
        </w:rPr>
        <w:t xml:space="preserve"> II-89-80 «Генеральные планы промышленных предприятий».</w:t>
      </w:r>
    </w:p>
    <w:p w:rsidR="00594C55" w:rsidRPr="00F041D0" w:rsidRDefault="00594C55" w:rsidP="00F041D0">
      <w:pPr>
        <w:tabs>
          <w:tab w:val="left" w:pos="11208"/>
        </w:tabs>
        <w:spacing w:after="80"/>
        <w:ind w:firstLine="709"/>
        <w:jc w:val="both"/>
        <w:rPr>
          <w:bCs/>
        </w:rPr>
      </w:pPr>
      <w:r w:rsidRPr="00F041D0">
        <w:rPr>
          <w:bCs/>
        </w:rPr>
        <w:t xml:space="preserve">[4.15] </w:t>
      </w:r>
      <w:proofErr w:type="spellStart"/>
      <w:r w:rsidRPr="00F041D0">
        <w:rPr>
          <w:bCs/>
        </w:rPr>
        <w:t>СНиП</w:t>
      </w:r>
      <w:proofErr w:type="spellEnd"/>
      <w:r w:rsidRPr="00F041D0">
        <w:rPr>
          <w:bCs/>
        </w:rPr>
        <w:t xml:space="preserve"> II-97-76 «Генеральные планы сельскохозяйственных предприятий».</w:t>
      </w:r>
    </w:p>
    <w:p w:rsidR="00594C55" w:rsidRPr="00F041D0" w:rsidRDefault="00594C55" w:rsidP="00F041D0">
      <w:pPr>
        <w:tabs>
          <w:tab w:val="left" w:pos="11208"/>
        </w:tabs>
        <w:spacing w:after="80"/>
        <w:ind w:firstLine="709"/>
        <w:jc w:val="both"/>
        <w:rPr>
          <w:bCs/>
        </w:rPr>
      </w:pPr>
      <w:r w:rsidRPr="00F041D0">
        <w:rPr>
          <w:bCs/>
        </w:rPr>
        <w:t xml:space="preserve">[4.16] </w:t>
      </w:r>
      <w:proofErr w:type="spellStart"/>
      <w:r w:rsidRPr="00F041D0">
        <w:rPr>
          <w:bCs/>
        </w:rPr>
        <w:t>СНиП</w:t>
      </w:r>
      <w:proofErr w:type="spellEnd"/>
      <w:r w:rsidRPr="00F041D0">
        <w:rPr>
          <w:bCs/>
        </w:rPr>
        <w:t xml:space="preserve"> III-97-76 «</w:t>
      </w:r>
      <w:r w:rsidRPr="00F041D0">
        <w:t>Благоустройство территории</w:t>
      </w:r>
      <w:r w:rsidRPr="00F041D0">
        <w:rPr>
          <w:bCs/>
        </w:rPr>
        <w:t>».</w:t>
      </w:r>
    </w:p>
    <w:p w:rsidR="00594C55" w:rsidRDefault="00594C55" w:rsidP="00F041D0">
      <w:pPr>
        <w:tabs>
          <w:tab w:val="left" w:pos="11208"/>
        </w:tabs>
        <w:spacing w:after="80"/>
        <w:ind w:firstLine="709"/>
        <w:jc w:val="both"/>
        <w:rPr>
          <w:bCs/>
        </w:rPr>
      </w:pPr>
      <w:r w:rsidRPr="00F041D0">
        <w:rPr>
          <w:bCs/>
        </w:rPr>
        <w:t xml:space="preserve">[4.17] </w:t>
      </w:r>
      <w:proofErr w:type="spellStart"/>
      <w:r w:rsidRPr="00F041D0">
        <w:rPr>
          <w:bCs/>
        </w:rPr>
        <w:t>СНиП</w:t>
      </w:r>
      <w:proofErr w:type="spellEnd"/>
      <w:r w:rsidRPr="00F041D0">
        <w:rPr>
          <w:bCs/>
        </w:rPr>
        <w:t xml:space="preserve"> 11-02-96 «</w:t>
      </w:r>
      <w:r w:rsidRPr="00F041D0">
        <w:t>Инженерные изыскания для строительства. Основные п</w:t>
      </w:r>
      <w:r w:rsidRPr="00F041D0">
        <w:t>о</w:t>
      </w:r>
      <w:r w:rsidRPr="00F041D0">
        <w:t>ложения</w:t>
      </w:r>
      <w:r w:rsidRPr="00F041D0">
        <w:rPr>
          <w:bCs/>
        </w:rPr>
        <w:t>».</w:t>
      </w:r>
    </w:p>
    <w:p w:rsidR="00594C55" w:rsidRDefault="00594C55" w:rsidP="001430B3">
      <w:pPr>
        <w:tabs>
          <w:tab w:val="left" w:pos="11208"/>
        </w:tabs>
        <w:spacing w:after="80"/>
        <w:ind w:firstLine="709"/>
        <w:jc w:val="both"/>
        <w:rPr>
          <w:bCs/>
        </w:rPr>
      </w:pPr>
      <w:r w:rsidRPr="00F041D0">
        <w:rPr>
          <w:bCs/>
        </w:rPr>
        <w:t>[4.1</w:t>
      </w:r>
      <w:r>
        <w:rPr>
          <w:bCs/>
        </w:rPr>
        <w:t>8</w:t>
      </w:r>
      <w:r w:rsidRPr="00F041D0">
        <w:rPr>
          <w:bCs/>
        </w:rPr>
        <w:t xml:space="preserve">] </w:t>
      </w:r>
      <w:proofErr w:type="spellStart"/>
      <w:r w:rsidRPr="00F041D0">
        <w:rPr>
          <w:bCs/>
        </w:rPr>
        <w:t>СНиП</w:t>
      </w:r>
      <w:proofErr w:type="spellEnd"/>
      <w:r w:rsidRPr="00F041D0">
        <w:rPr>
          <w:bCs/>
        </w:rPr>
        <w:t xml:space="preserve"> 11-0</w:t>
      </w:r>
      <w:r>
        <w:rPr>
          <w:bCs/>
        </w:rPr>
        <w:t>4</w:t>
      </w:r>
      <w:r w:rsidRPr="00F041D0">
        <w:rPr>
          <w:bCs/>
        </w:rPr>
        <w:t>-</w:t>
      </w:r>
      <w:r>
        <w:rPr>
          <w:bCs/>
        </w:rPr>
        <w:t>2003</w:t>
      </w:r>
      <w:r w:rsidRPr="00F041D0">
        <w:rPr>
          <w:bCs/>
        </w:rPr>
        <w:t xml:space="preserve"> «</w:t>
      </w:r>
      <w:r w:rsidRPr="00F041D0">
        <w:t>Ин</w:t>
      </w:r>
      <w:r>
        <w:t xml:space="preserve">струкция </w:t>
      </w:r>
      <w:r w:rsidRPr="001430B3">
        <w:t>о порядке разработки, согласования, экспе</w:t>
      </w:r>
      <w:r w:rsidRPr="001430B3">
        <w:t>р</w:t>
      </w:r>
      <w:r w:rsidRPr="001430B3">
        <w:t>тизы и утверждения градостроительной документации</w:t>
      </w:r>
      <w:r w:rsidRPr="00F041D0">
        <w:rPr>
          <w:bCs/>
        </w:rPr>
        <w:t>».</w:t>
      </w:r>
    </w:p>
    <w:p w:rsidR="00594C55" w:rsidRPr="00F041D0" w:rsidRDefault="00594C55" w:rsidP="00F041D0">
      <w:pPr>
        <w:tabs>
          <w:tab w:val="left" w:pos="11208"/>
        </w:tabs>
        <w:spacing w:before="240" w:after="120"/>
        <w:ind w:firstLine="709"/>
        <w:jc w:val="both"/>
        <w:rPr>
          <w:b/>
          <w:bCs/>
          <w:iCs/>
        </w:rPr>
      </w:pPr>
      <w:bookmarkStart w:id="98" w:name="_Toc215153516"/>
      <w:bookmarkStart w:id="99" w:name="_Toc215154608"/>
      <w:bookmarkStart w:id="100" w:name="_Toc217044414"/>
      <w:bookmarkStart w:id="101" w:name="_Toc217044522"/>
      <w:bookmarkStart w:id="102" w:name="_Toc217065540"/>
      <w:r w:rsidRPr="00F041D0">
        <w:rPr>
          <w:b/>
          <w:bCs/>
          <w:u w:val="single"/>
        </w:rPr>
        <w:t>Перечень № 5.</w:t>
      </w:r>
      <w:r w:rsidRPr="00F041D0">
        <w:rPr>
          <w:b/>
          <w:bCs/>
        </w:rPr>
        <w:t xml:space="preserve">  </w:t>
      </w:r>
      <w:r w:rsidRPr="00F041D0">
        <w:rPr>
          <w:b/>
          <w:bCs/>
          <w:iCs/>
        </w:rPr>
        <w:t>Своды правил по проектированию и строительству (СП)</w:t>
      </w:r>
      <w:bookmarkEnd w:id="98"/>
      <w:bookmarkEnd w:id="99"/>
      <w:bookmarkEnd w:id="100"/>
      <w:bookmarkEnd w:id="101"/>
      <w:bookmarkEnd w:id="102"/>
    </w:p>
    <w:p w:rsidR="00594C55" w:rsidRPr="00F041D0" w:rsidRDefault="00594C55" w:rsidP="00F041D0">
      <w:pPr>
        <w:tabs>
          <w:tab w:val="left" w:pos="11208"/>
        </w:tabs>
        <w:spacing w:after="80"/>
        <w:ind w:firstLine="709"/>
        <w:jc w:val="both"/>
        <w:rPr>
          <w:bCs/>
        </w:rPr>
      </w:pPr>
      <w:r w:rsidRPr="00F041D0">
        <w:rPr>
          <w:bCs/>
        </w:rPr>
        <w:t>[5.1] СП 11-102-97 «Инженерно-экологические изыскания для строительства».</w:t>
      </w:r>
    </w:p>
    <w:p w:rsidR="00594C55" w:rsidRPr="00F041D0" w:rsidRDefault="00594C55" w:rsidP="00F041D0">
      <w:pPr>
        <w:tabs>
          <w:tab w:val="left" w:pos="11208"/>
        </w:tabs>
        <w:spacing w:after="80"/>
        <w:ind w:firstLine="709"/>
        <w:jc w:val="both"/>
        <w:rPr>
          <w:bCs/>
        </w:rPr>
      </w:pPr>
      <w:r w:rsidRPr="00F041D0">
        <w:rPr>
          <w:bCs/>
        </w:rPr>
        <w:t>[5.2] СП 11-103-97 «Инженерно-гидрометеорологические изыскания для стро</w:t>
      </w:r>
      <w:r w:rsidRPr="00F041D0">
        <w:rPr>
          <w:bCs/>
        </w:rPr>
        <w:t>и</w:t>
      </w:r>
      <w:r w:rsidRPr="00F041D0">
        <w:rPr>
          <w:bCs/>
        </w:rPr>
        <w:t>тельства».</w:t>
      </w:r>
    </w:p>
    <w:p w:rsidR="00594C55" w:rsidRPr="00F041D0" w:rsidRDefault="00594C55" w:rsidP="00F041D0">
      <w:pPr>
        <w:tabs>
          <w:tab w:val="left" w:pos="11208"/>
        </w:tabs>
        <w:spacing w:after="80"/>
        <w:ind w:firstLine="709"/>
        <w:jc w:val="both"/>
        <w:rPr>
          <w:bCs/>
        </w:rPr>
      </w:pPr>
      <w:r w:rsidRPr="00F041D0">
        <w:rPr>
          <w:bCs/>
        </w:rPr>
        <w:t>[5.3] СП 11-105-97 «Инженерно-геологические изыскания для строительства.</w:t>
      </w:r>
    </w:p>
    <w:p w:rsidR="00594C55" w:rsidRPr="00F041D0" w:rsidRDefault="00594C55" w:rsidP="00F041D0">
      <w:pPr>
        <w:tabs>
          <w:tab w:val="left" w:pos="11199"/>
        </w:tabs>
        <w:spacing w:after="80"/>
        <w:ind w:firstLine="709"/>
        <w:jc w:val="both"/>
        <w:rPr>
          <w:bCs/>
        </w:rPr>
      </w:pPr>
      <w:r w:rsidRPr="00F041D0">
        <w:rPr>
          <w:bCs/>
        </w:rPr>
        <w:t>[5.4] СП 41-104-2000 «Проектирование автономных источников теплоснабжения».</w:t>
      </w:r>
    </w:p>
    <w:p w:rsidR="00594C55" w:rsidRDefault="00594C55" w:rsidP="00F041D0">
      <w:pPr>
        <w:tabs>
          <w:tab w:val="left" w:pos="11208"/>
        </w:tabs>
        <w:spacing w:after="80"/>
        <w:ind w:firstLine="709"/>
        <w:jc w:val="both"/>
        <w:rPr>
          <w:bCs/>
        </w:rPr>
      </w:pPr>
      <w:r w:rsidRPr="00F041D0">
        <w:rPr>
          <w:bCs/>
        </w:rPr>
        <w:t xml:space="preserve">[5.5] СП 41-108-2004 «Поквартирное теплоснабжение жилых зданий с </w:t>
      </w:r>
      <w:proofErr w:type="spellStart"/>
      <w:r w:rsidRPr="00F041D0">
        <w:rPr>
          <w:bCs/>
        </w:rPr>
        <w:t>теплогенер</w:t>
      </w:r>
      <w:r w:rsidRPr="00F041D0">
        <w:rPr>
          <w:bCs/>
        </w:rPr>
        <w:t>а</w:t>
      </w:r>
      <w:r w:rsidRPr="00F041D0">
        <w:rPr>
          <w:bCs/>
        </w:rPr>
        <w:t>торами</w:t>
      </w:r>
      <w:proofErr w:type="spellEnd"/>
      <w:r w:rsidRPr="00F041D0">
        <w:rPr>
          <w:bCs/>
        </w:rPr>
        <w:t xml:space="preserve"> на газовом топливе».</w:t>
      </w:r>
    </w:p>
    <w:p w:rsidR="00594C55" w:rsidRDefault="00594C55" w:rsidP="00F041D0">
      <w:pPr>
        <w:tabs>
          <w:tab w:val="left" w:pos="11208"/>
        </w:tabs>
        <w:spacing w:after="80"/>
        <w:ind w:firstLine="709"/>
        <w:jc w:val="both"/>
        <w:rPr>
          <w:bCs/>
        </w:rPr>
      </w:pPr>
      <w:r w:rsidRPr="00F041D0">
        <w:rPr>
          <w:bCs/>
        </w:rPr>
        <w:t>[5.</w:t>
      </w:r>
      <w:r>
        <w:rPr>
          <w:bCs/>
        </w:rPr>
        <w:t>6</w:t>
      </w:r>
      <w:r w:rsidRPr="00F041D0">
        <w:rPr>
          <w:bCs/>
        </w:rPr>
        <w:t xml:space="preserve">] СП </w:t>
      </w:r>
      <w:r>
        <w:rPr>
          <w:bCs/>
        </w:rPr>
        <w:t>1</w:t>
      </w:r>
      <w:r w:rsidRPr="00F041D0">
        <w:rPr>
          <w:bCs/>
        </w:rPr>
        <w:t>1-0</w:t>
      </w:r>
      <w:r>
        <w:rPr>
          <w:bCs/>
        </w:rPr>
        <w:t>6</w:t>
      </w:r>
      <w:r w:rsidRPr="00F041D0">
        <w:rPr>
          <w:bCs/>
        </w:rPr>
        <w:t>-</w:t>
      </w:r>
      <w:r>
        <w:rPr>
          <w:bCs/>
        </w:rPr>
        <w:t xml:space="preserve">97* </w:t>
      </w:r>
      <w:r w:rsidRPr="000940E8">
        <w:rPr>
          <w:bCs/>
        </w:rPr>
        <w:t>«Порядок разработки, согласования, утверждения и состав пр</w:t>
      </w:r>
      <w:r w:rsidRPr="000940E8">
        <w:rPr>
          <w:bCs/>
        </w:rPr>
        <w:t>о</w:t>
      </w:r>
      <w:r w:rsidRPr="000940E8">
        <w:rPr>
          <w:bCs/>
        </w:rPr>
        <w:t>ектно-планировочной документации на застройку территорий садоводческих (дачных) объединений граждан»</w:t>
      </w:r>
      <w:r>
        <w:rPr>
          <w:bCs/>
        </w:rPr>
        <w:t>.</w:t>
      </w:r>
    </w:p>
    <w:p w:rsidR="00594C55" w:rsidRDefault="00594C55" w:rsidP="00F041D0">
      <w:pPr>
        <w:tabs>
          <w:tab w:val="left" w:pos="11208"/>
        </w:tabs>
        <w:spacing w:after="80"/>
        <w:ind w:firstLine="709"/>
        <w:jc w:val="both"/>
        <w:rPr>
          <w:bCs/>
        </w:rPr>
      </w:pPr>
      <w:r w:rsidRPr="00F041D0">
        <w:rPr>
          <w:bCs/>
        </w:rPr>
        <w:t>[5.</w:t>
      </w:r>
      <w:r>
        <w:rPr>
          <w:bCs/>
        </w:rPr>
        <w:t>6</w:t>
      </w:r>
      <w:r w:rsidRPr="00F041D0">
        <w:rPr>
          <w:bCs/>
        </w:rPr>
        <w:t>] СП</w:t>
      </w:r>
      <w:r>
        <w:rPr>
          <w:bCs/>
        </w:rPr>
        <w:t xml:space="preserve"> 11-112-2001 </w:t>
      </w:r>
      <w:r w:rsidRPr="000940E8">
        <w:rPr>
          <w:bCs/>
        </w:rPr>
        <w:t>«Порядок разработки и состав раздела «Инженерно-технические мероприятия гражданской обороны. Мероприятия по предупреждению чре</w:t>
      </w:r>
      <w:r w:rsidRPr="000940E8">
        <w:rPr>
          <w:bCs/>
        </w:rPr>
        <w:t>з</w:t>
      </w:r>
      <w:r w:rsidRPr="000940E8">
        <w:rPr>
          <w:bCs/>
        </w:rPr>
        <w:t>вычайных ситуаций» градостроительной документации для территорий городских и сел</w:t>
      </w:r>
      <w:r w:rsidRPr="000940E8">
        <w:rPr>
          <w:bCs/>
        </w:rPr>
        <w:t>ь</w:t>
      </w:r>
      <w:r w:rsidRPr="000940E8">
        <w:rPr>
          <w:bCs/>
        </w:rPr>
        <w:t>ских поселений, других муниципальных образований»</w:t>
      </w:r>
      <w:r>
        <w:rPr>
          <w:bCs/>
        </w:rPr>
        <w:t>.</w:t>
      </w:r>
    </w:p>
    <w:p w:rsidR="00594C55" w:rsidRPr="00F041D0" w:rsidRDefault="00594C55" w:rsidP="00F041D0">
      <w:pPr>
        <w:tabs>
          <w:tab w:val="left" w:pos="-3544"/>
        </w:tabs>
        <w:spacing w:before="240" w:after="120"/>
        <w:ind w:firstLine="709"/>
        <w:jc w:val="both"/>
        <w:rPr>
          <w:b/>
          <w:bCs/>
        </w:rPr>
      </w:pPr>
      <w:r w:rsidRPr="00F041D0">
        <w:rPr>
          <w:b/>
          <w:bCs/>
          <w:u w:val="single"/>
        </w:rPr>
        <w:t>Перечень № 6.</w:t>
      </w:r>
      <w:r w:rsidRPr="00F041D0">
        <w:rPr>
          <w:b/>
          <w:bCs/>
        </w:rPr>
        <w:t xml:space="preserve"> </w:t>
      </w:r>
      <w:bookmarkStart w:id="103" w:name="_Toc215153517"/>
      <w:bookmarkStart w:id="104" w:name="_Toc215154609"/>
      <w:bookmarkStart w:id="105" w:name="_Toc217044415"/>
      <w:bookmarkStart w:id="106" w:name="_Toc217044523"/>
      <w:bookmarkStart w:id="107" w:name="_Toc217065541"/>
      <w:r w:rsidRPr="00F041D0">
        <w:rPr>
          <w:b/>
          <w:bCs/>
        </w:rPr>
        <w:t xml:space="preserve"> </w:t>
      </w:r>
      <w:r w:rsidRPr="00F041D0">
        <w:rPr>
          <w:b/>
          <w:iCs/>
        </w:rPr>
        <w:t>Строительные нормы (СН)</w:t>
      </w:r>
      <w:bookmarkEnd w:id="103"/>
      <w:bookmarkEnd w:id="104"/>
      <w:bookmarkEnd w:id="105"/>
      <w:bookmarkEnd w:id="106"/>
      <w:bookmarkEnd w:id="107"/>
    </w:p>
    <w:p w:rsidR="00594C55" w:rsidRPr="00F041D0" w:rsidRDefault="00594C55" w:rsidP="00F041D0">
      <w:pPr>
        <w:tabs>
          <w:tab w:val="left" w:pos="11199"/>
        </w:tabs>
        <w:spacing w:after="80"/>
        <w:ind w:firstLine="709"/>
        <w:jc w:val="both"/>
        <w:rPr>
          <w:bCs/>
        </w:rPr>
      </w:pPr>
      <w:r w:rsidRPr="00F041D0">
        <w:rPr>
          <w:bCs/>
        </w:rPr>
        <w:t>[6.1] СН 452-73 «Нормы отвода земель для магистральных трубопроводов».</w:t>
      </w:r>
    </w:p>
    <w:p w:rsidR="00594C55" w:rsidRPr="00F041D0" w:rsidRDefault="00594C55" w:rsidP="00F041D0">
      <w:pPr>
        <w:tabs>
          <w:tab w:val="left" w:pos="11199"/>
        </w:tabs>
        <w:spacing w:after="80"/>
        <w:ind w:firstLine="709"/>
        <w:jc w:val="both"/>
        <w:rPr>
          <w:bCs/>
        </w:rPr>
      </w:pPr>
      <w:r w:rsidRPr="00F041D0">
        <w:rPr>
          <w:bCs/>
        </w:rPr>
        <w:t xml:space="preserve">[6.2] СН 456-73 «Нормы отвода земель для магистральных водоводов и </w:t>
      </w:r>
      <w:r w:rsidRPr="00F041D0">
        <w:t>канализ</w:t>
      </w:r>
      <w:r w:rsidRPr="00F041D0">
        <w:t>а</w:t>
      </w:r>
      <w:r w:rsidRPr="00F041D0">
        <w:t>ционных коллекторов</w:t>
      </w:r>
      <w:r w:rsidRPr="00F041D0">
        <w:rPr>
          <w:bCs/>
        </w:rPr>
        <w:t>».</w:t>
      </w:r>
    </w:p>
    <w:p w:rsidR="00594C55" w:rsidRPr="00F041D0" w:rsidRDefault="00594C55" w:rsidP="00F041D0">
      <w:pPr>
        <w:tabs>
          <w:tab w:val="left" w:pos="11199"/>
        </w:tabs>
        <w:spacing w:after="80"/>
        <w:ind w:firstLine="709"/>
        <w:jc w:val="both"/>
        <w:rPr>
          <w:bCs/>
        </w:rPr>
      </w:pPr>
      <w:r w:rsidRPr="00F041D0">
        <w:rPr>
          <w:bCs/>
        </w:rPr>
        <w:t>[6.3] СН 465-74 «Нормы отвода земель для электрических сетей 0,4 – 500 кВ».</w:t>
      </w:r>
    </w:p>
    <w:p w:rsidR="00594C55" w:rsidRPr="00F041D0" w:rsidRDefault="00594C55" w:rsidP="00F041D0">
      <w:pPr>
        <w:tabs>
          <w:tab w:val="left" w:pos="11199"/>
        </w:tabs>
        <w:spacing w:after="80"/>
        <w:ind w:firstLine="709"/>
        <w:jc w:val="both"/>
        <w:rPr>
          <w:bCs/>
        </w:rPr>
      </w:pPr>
      <w:r w:rsidRPr="00F041D0">
        <w:rPr>
          <w:bCs/>
        </w:rPr>
        <w:t>[6.4] СН 467-73 «Нормы отвода земель для автомобильных дорог».</w:t>
      </w:r>
    </w:p>
    <w:p w:rsidR="00594C55" w:rsidRPr="00F041D0" w:rsidRDefault="00594C55" w:rsidP="00F041D0">
      <w:pPr>
        <w:tabs>
          <w:tab w:val="left" w:pos="11199"/>
        </w:tabs>
        <w:spacing w:after="80"/>
        <w:ind w:firstLine="709"/>
        <w:jc w:val="both"/>
        <w:rPr>
          <w:bCs/>
        </w:rPr>
      </w:pPr>
      <w:r w:rsidRPr="00F041D0">
        <w:rPr>
          <w:bCs/>
        </w:rPr>
        <w:t>[6.5] СН 496-77 «</w:t>
      </w:r>
      <w:r w:rsidRPr="00F041D0">
        <w:t>Временная инструкция по проектированию сооружений для оч</w:t>
      </w:r>
      <w:r w:rsidRPr="00F041D0">
        <w:t>и</w:t>
      </w:r>
      <w:r w:rsidRPr="00F041D0">
        <w:t>стки поверхностных сточных вод</w:t>
      </w:r>
      <w:r w:rsidRPr="00F041D0">
        <w:rPr>
          <w:bCs/>
        </w:rPr>
        <w:t>».</w:t>
      </w:r>
    </w:p>
    <w:p w:rsidR="00594C55" w:rsidRPr="00F041D0" w:rsidRDefault="00594C55" w:rsidP="00F041D0">
      <w:pPr>
        <w:tabs>
          <w:tab w:val="left" w:pos="11199"/>
        </w:tabs>
        <w:spacing w:before="240" w:after="120"/>
        <w:ind w:firstLine="709"/>
        <w:jc w:val="both"/>
        <w:rPr>
          <w:b/>
          <w:bCs/>
          <w:iCs/>
        </w:rPr>
      </w:pPr>
      <w:r w:rsidRPr="00F041D0">
        <w:rPr>
          <w:b/>
          <w:bCs/>
          <w:u w:val="single"/>
        </w:rPr>
        <w:t>Перечень № 7.</w:t>
      </w:r>
      <w:r w:rsidRPr="00F041D0">
        <w:rPr>
          <w:b/>
          <w:bCs/>
        </w:rPr>
        <w:t xml:space="preserve"> </w:t>
      </w:r>
      <w:bookmarkStart w:id="108" w:name="_Toc215153518"/>
      <w:bookmarkStart w:id="109" w:name="_Toc215154610"/>
      <w:bookmarkStart w:id="110" w:name="_Toc217044416"/>
      <w:bookmarkStart w:id="111" w:name="_Toc217044524"/>
      <w:bookmarkStart w:id="112" w:name="_Toc217065542"/>
      <w:r w:rsidRPr="00F041D0">
        <w:rPr>
          <w:b/>
          <w:bCs/>
        </w:rPr>
        <w:t xml:space="preserve"> </w:t>
      </w:r>
      <w:r w:rsidRPr="00F041D0">
        <w:rPr>
          <w:b/>
          <w:bCs/>
          <w:iCs/>
        </w:rPr>
        <w:t>Ведомственные строительные нормы (ВСН)</w:t>
      </w:r>
      <w:bookmarkEnd w:id="108"/>
      <w:bookmarkEnd w:id="109"/>
      <w:bookmarkEnd w:id="110"/>
      <w:bookmarkEnd w:id="111"/>
      <w:bookmarkEnd w:id="112"/>
    </w:p>
    <w:p w:rsidR="00594C55" w:rsidRPr="00F041D0" w:rsidRDefault="00594C55" w:rsidP="00F041D0">
      <w:pPr>
        <w:tabs>
          <w:tab w:val="left" w:pos="11199"/>
        </w:tabs>
        <w:spacing w:after="80"/>
        <w:ind w:firstLine="709"/>
        <w:jc w:val="both"/>
        <w:rPr>
          <w:bCs/>
        </w:rPr>
      </w:pPr>
      <w:r w:rsidRPr="00F041D0">
        <w:rPr>
          <w:bCs/>
        </w:rPr>
        <w:t xml:space="preserve">[7.1] ВСН 11-94 «Ведомственные строительные нормы по проектированию и </w:t>
      </w:r>
      <w:proofErr w:type="spellStart"/>
      <w:r w:rsidRPr="00F041D0">
        <w:rPr>
          <w:bCs/>
        </w:rPr>
        <w:t>бе</w:t>
      </w:r>
      <w:r w:rsidRPr="00F041D0">
        <w:rPr>
          <w:bCs/>
        </w:rPr>
        <w:t>с</w:t>
      </w:r>
      <w:r w:rsidRPr="00F041D0">
        <w:rPr>
          <w:bCs/>
        </w:rPr>
        <w:t>канальной</w:t>
      </w:r>
      <w:proofErr w:type="spellEnd"/>
      <w:r w:rsidRPr="00F041D0">
        <w:rPr>
          <w:bCs/>
        </w:rPr>
        <w:t xml:space="preserve"> прокладке внутриквартальных тепловых сетей из труб с индустриальной те</w:t>
      </w:r>
      <w:r w:rsidRPr="00F041D0">
        <w:rPr>
          <w:bCs/>
        </w:rPr>
        <w:t>п</w:t>
      </w:r>
      <w:r w:rsidRPr="00F041D0">
        <w:rPr>
          <w:bCs/>
        </w:rPr>
        <w:t xml:space="preserve">лоизоляцией из </w:t>
      </w:r>
      <w:proofErr w:type="spellStart"/>
      <w:r w:rsidRPr="00F041D0">
        <w:rPr>
          <w:bCs/>
        </w:rPr>
        <w:t>пенополиуретана</w:t>
      </w:r>
      <w:proofErr w:type="spellEnd"/>
      <w:r w:rsidRPr="00F041D0">
        <w:rPr>
          <w:bCs/>
        </w:rPr>
        <w:t xml:space="preserve"> в полиэтиленовой оболочке».</w:t>
      </w:r>
    </w:p>
    <w:p w:rsidR="00594C55" w:rsidRPr="00F041D0" w:rsidRDefault="00594C55" w:rsidP="00F041D0">
      <w:pPr>
        <w:tabs>
          <w:tab w:val="left" w:pos="11199"/>
        </w:tabs>
        <w:spacing w:after="80"/>
        <w:ind w:firstLine="709"/>
        <w:jc w:val="both"/>
        <w:rPr>
          <w:bCs/>
        </w:rPr>
      </w:pPr>
      <w:r w:rsidRPr="00F041D0">
        <w:rPr>
          <w:bCs/>
        </w:rPr>
        <w:t>[7.2] ВСН 62-91* «Проектирование среды жизнедеятельности с учетом потребн</w:t>
      </w:r>
      <w:r w:rsidRPr="00F041D0">
        <w:rPr>
          <w:bCs/>
        </w:rPr>
        <w:t>о</w:t>
      </w:r>
      <w:r w:rsidRPr="00F041D0">
        <w:rPr>
          <w:bCs/>
        </w:rPr>
        <w:t xml:space="preserve">стей инвалидов и </w:t>
      </w:r>
      <w:proofErr w:type="spellStart"/>
      <w:r w:rsidRPr="00F041D0">
        <w:rPr>
          <w:bCs/>
        </w:rPr>
        <w:t>маломобильных</w:t>
      </w:r>
      <w:proofErr w:type="spellEnd"/>
      <w:r w:rsidRPr="00F041D0">
        <w:rPr>
          <w:bCs/>
        </w:rPr>
        <w:t xml:space="preserve"> групп населения».</w:t>
      </w:r>
    </w:p>
    <w:p w:rsidR="00594C55" w:rsidRPr="00F041D0" w:rsidRDefault="00594C55" w:rsidP="00F041D0">
      <w:pPr>
        <w:tabs>
          <w:tab w:val="left" w:pos="11208"/>
        </w:tabs>
        <w:spacing w:after="80"/>
        <w:ind w:firstLine="709"/>
        <w:jc w:val="both"/>
      </w:pPr>
      <w:r w:rsidRPr="00F041D0">
        <w:rPr>
          <w:bCs/>
        </w:rPr>
        <w:t xml:space="preserve">[7.3] </w:t>
      </w:r>
      <w:r w:rsidRPr="00F041D0">
        <w:t>ВСН 8-89 «Инструкция по охране природной среды при строительстве, р</w:t>
      </w:r>
      <w:r w:rsidRPr="00F041D0">
        <w:t>е</w:t>
      </w:r>
      <w:r w:rsidRPr="00F041D0">
        <w:t>монте и содержании автомобильных дорог».</w:t>
      </w:r>
    </w:p>
    <w:p w:rsidR="00594C55" w:rsidRPr="00F041D0" w:rsidRDefault="00594C55" w:rsidP="00F041D0">
      <w:pPr>
        <w:tabs>
          <w:tab w:val="left" w:pos="11199"/>
        </w:tabs>
        <w:spacing w:after="80"/>
        <w:ind w:firstLine="709"/>
        <w:jc w:val="both"/>
        <w:rPr>
          <w:bCs/>
        </w:rPr>
      </w:pPr>
      <w:r w:rsidRPr="00F041D0">
        <w:rPr>
          <w:bCs/>
        </w:rPr>
        <w:lastRenderedPageBreak/>
        <w:t>[7.4] ВСН 179-85 «Инструкция по рекультивации земель при строительстве магис</w:t>
      </w:r>
      <w:r w:rsidRPr="00F041D0">
        <w:rPr>
          <w:bCs/>
        </w:rPr>
        <w:t>т</w:t>
      </w:r>
      <w:r w:rsidRPr="00F041D0">
        <w:rPr>
          <w:bCs/>
        </w:rPr>
        <w:t>ральных трубопроводов».</w:t>
      </w:r>
    </w:p>
    <w:p w:rsidR="00594C55" w:rsidRPr="00F041D0" w:rsidRDefault="00594C55" w:rsidP="00F041D0">
      <w:pPr>
        <w:tabs>
          <w:tab w:val="left" w:pos="-3544"/>
        </w:tabs>
        <w:spacing w:before="240" w:after="120"/>
        <w:ind w:firstLine="709"/>
        <w:jc w:val="both"/>
        <w:rPr>
          <w:b/>
          <w:bCs/>
          <w:iCs/>
        </w:rPr>
      </w:pPr>
      <w:r w:rsidRPr="00F041D0">
        <w:rPr>
          <w:b/>
          <w:bCs/>
          <w:u w:val="single"/>
        </w:rPr>
        <w:t>Перечень № 8.</w:t>
      </w:r>
      <w:r w:rsidRPr="00F041D0">
        <w:rPr>
          <w:b/>
          <w:bCs/>
        </w:rPr>
        <w:t xml:space="preserve"> </w:t>
      </w:r>
      <w:bookmarkStart w:id="113" w:name="_Toc215153520"/>
      <w:bookmarkStart w:id="114" w:name="_Toc215154612"/>
      <w:bookmarkStart w:id="115" w:name="_Toc217044418"/>
      <w:bookmarkStart w:id="116" w:name="_Toc217044526"/>
      <w:bookmarkStart w:id="117" w:name="_Toc217065544"/>
      <w:r w:rsidRPr="00F041D0">
        <w:rPr>
          <w:b/>
          <w:bCs/>
        </w:rPr>
        <w:t xml:space="preserve"> </w:t>
      </w:r>
      <w:r w:rsidRPr="00F041D0">
        <w:rPr>
          <w:b/>
          <w:bCs/>
          <w:iCs/>
        </w:rPr>
        <w:t>Санитарные правила и нормы (</w:t>
      </w:r>
      <w:proofErr w:type="spellStart"/>
      <w:r w:rsidRPr="00F041D0">
        <w:rPr>
          <w:b/>
          <w:bCs/>
          <w:iCs/>
        </w:rPr>
        <w:t>СанПиН</w:t>
      </w:r>
      <w:proofErr w:type="spellEnd"/>
      <w:r w:rsidRPr="00F041D0">
        <w:rPr>
          <w:b/>
          <w:bCs/>
          <w:iCs/>
        </w:rPr>
        <w:t>)</w:t>
      </w:r>
      <w:bookmarkEnd w:id="113"/>
      <w:bookmarkEnd w:id="114"/>
      <w:bookmarkEnd w:id="115"/>
      <w:bookmarkEnd w:id="116"/>
      <w:bookmarkEnd w:id="117"/>
    </w:p>
    <w:p w:rsidR="00594C55" w:rsidRPr="00F041D0" w:rsidRDefault="00594C55" w:rsidP="00F041D0">
      <w:pPr>
        <w:tabs>
          <w:tab w:val="left" w:pos="11199"/>
        </w:tabs>
        <w:spacing w:after="80"/>
        <w:ind w:firstLine="709"/>
        <w:jc w:val="both"/>
        <w:rPr>
          <w:bCs/>
        </w:rPr>
      </w:pPr>
      <w:r w:rsidRPr="00F041D0">
        <w:rPr>
          <w:bCs/>
        </w:rPr>
        <w:t xml:space="preserve">[8.1] </w:t>
      </w:r>
      <w:proofErr w:type="spellStart"/>
      <w:r w:rsidRPr="00F041D0">
        <w:rPr>
          <w:bCs/>
        </w:rPr>
        <w:t>СанПиН</w:t>
      </w:r>
      <w:proofErr w:type="spellEnd"/>
      <w:r w:rsidRPr="00F041D0">
        <w:rPr>
          <w:bCs/>
        </w:rPr>
        <w:t xml:space="preserve"> 2.2.1/2.1.1.1200-03 «Санитарно-защитные зоны и санитарная класс</w:t>
      </w:r>
      <w:r w:rsidRPr="00F041D0">
        <w:rPr>
          <w:bCs/>
        </w:rPr>
        <w:t>и</w:t>
      </w:r>
      <w:r w:rsidRPr="00F041D0">
        <w:rPr>
          <w:bCs/>
        </w:rPr>
        <w:t>фикация предприятий, сооружений и иных объектов (новая редакция)», М., 2010 (с изм</w:t>
      </w:r>
      <w:r w:rsidRPr="00F041D0">
        <w:rPr>
          <w:bCs/>
        </w:rPr>
        <w:t>е</w:t>
      </w:r>
      <w:r w:rsidRPr="00F041D0">
        <w:rPr>
          <w:bCs/>
        </w:rPr>
        <w:t>нениями и дополнениями №№ 1, 2 и 3).</w:t>
      </w:r>
    </w:p>
    <w:p w:rsidR="00594C55" w:rsidRPr="00F041D0" w:rsidRDefault="00594C55" w:rsidP="00F041D0">
      <w:pPr>
        <w:tabs>
          <w:tab w:val="left" w:pos="11199"/>
        </w:tabs>
        <w:spacing w:after="80"/>
        <w:ind w:firstLine="709"/>
        <w:jc w:val="both"/>
        <w:rPr>
          <w:bCs/>
        </w:rPr>
      </w:pPr>
      <w:r w:rsidRPr="00F041D0">
        <w:rPr>
          <w:bCs/>
        </w:rPr>
        <w:t xml:space="preserve">[8.2] </w:t>
      </w:r>
      <w:proofErr w:type="spellStart"/>
      <w:r w:rsidRPr="00F041D0">
        <w:rPr>
          <w:bCs/>
        </w:rPr>
        <w:t>СанПиН</w:t>
      </w:r>
      <w:proofErr w:type="spellEnd"/>
      <w:r w:rsidRPr="00F041D0">
        <w:rPr>
          <w:bCs/>
        </w:rPr>
        <w:t xml:space="preserve"> 2.1.6.1032-01 «Гигиенические требования к обеспечению качества атмосферного воздуха населенных мест».</w:t>
      </w:r>
    </w:p>
    <w:p w:rsidR="00594C55" w:rsidRPr="00F041D0" w:rsidRDefault="00594C55" w:rsidP="00F041D0">
      <w:pPr>
        <w:tabs>
          <w:tab w:val="left" w:pos="11208"/>
        </w:tabs>
        <w:spacing w:after="80"/>
        <w:ind w:firstLine="709"/>
        <w:jc w:val="both"/>
        <w:rPr>
          <w:bCs/>
        </w:rPr>
      </w:pPr>
      <w:r w:rsidRPr="00F041D0">
        <w:rPr>
          <w:bCs/>
        </w:rPr>
        <w:t xml:space="preserve">[8.3] </w:t>
      </w:r>
      <w:proofErr w:type="spellStart"/>
      <w:r w:rsidRPr="00F041D0">
        <w:rPr>
          <w:bCs/>
        </w:rPr>
        <w:t>СанПиН</w:t>
      </w:r>
      <w:proofErr w:type="spellEnd"/>
      <w:r w:rsidRPr="00F041D0">
        <w:rPr>
          <w:bCs/>
        </w:rPr>
        <w:t xml:space="preserve"> 2.1.5.980-00 «Гигиенические требования к охране поверхностных вод».</w:t>
      </w:r>
    </w:p>
    <w:p w:rsidR="00594C55" w:rsidRPr="00F041D0" w:rsidRDefault="00594C55" w:rsidP="00F041D0">
      <w:pPr>
        <w:tabs>
          <w:tab w:val="left" w:pos="11199"/>
        </w:tabs>
        <w:spacing w:after="80"/>
        <w:ind w:firstLine="709"/>
        <w:jc w:val="both"/>
        <w:rPr>
          <w:bCs/>
        </w:rPr>
      </w:pPr>
      <w:r w:rsidRPr="00F041D0">
        <w:rPr>
          <w:bCs/>
        </w:rPr>
        <w:t xml:space="preserve">[8.4] </w:t>
      </w:r>
      <w:proofErr w:type="spellStart"/>
      <w:r w:rsidRPr="00F041D0">
        <w:rPr>
          <w:bCs/>
        </w:rPr>
        <w:t>СанПиН</w:t>
      </w:r>
      <w:proofErr w:type="spellEnd"/>
      <w:r w:rsidRPr="00F041D0">
        <w:rPr>
          <w:bCs/>
        </w:rPr>
        <w:t xml:space="preserve"> 2.1.4.1110-02 «Зоны санитарной охраны источников водоснабжения и водопроводов питьевого назначения».</w:t>
      </w:r>
    </w:p>
    <w:p w:rsidR="00594C55" w:rsidRPr="00F041D0" w:rsidRDefault="00594C55" w:rsidP="00F041D0">
      <w:pPr>
        <w:tabs>
          <w:tab w:val="left" w:pos="11208"/>
        </w:tabs>
        <w:spacing w:after="80"/>
        <w:ind w:firstLine="709"/>
        <w:jc w:val="both"/>
        <w:rPr>
          <w:bCs/>
        </w:rPr>
      </w:pPr>
      <w:r w:rsidRPr="00F041D0">
        <w:rPr>
          <w:bCs/>
        </w:rPr>
        <w:t xml:space="preserve">[8.5] </w:t>
      </w:r>
      <w:proofErr w:type="spellStart"/>
      <w:r w:rsidRPr="00F041D0">
        <w:rPr>
          <w:bCs/>
        </w:rPr>
        <w:t>СанПиН</w:t>
      </w:r>
      <w:proofErr w:type="spellEnd"/>
      <w:r w:rsidRPr="00F041D0">
        <w:rPr>
          <w:bCs/>
        </w:rPr>
        <w:t xml:space="preserve"> 2.1.4.1175-02 «</w:t>
      </w:r>
      <w:r w:rsidRPr="00F041D0">
        <w:t>Гигиенические требования к качеству воды нецентр</w:t>
      </w:r>
      <w:r w:rsidRPr="00F041D0">
        <w:t>а</w:t>
      </w:r>
      <w:r w:rsidRPr="00F041D0">
        <w:t>лизованного водоснабжения. Санитарная охрана источников».</w:t>
      </w:r>
    </w:p>
    <w:p w:rsidR="00594C55" w:rsidRPr="00F041D0" w:rsidRDefault="00594C55" w:rsidP="00F041D0">
      <w:pPr>
        <w:tabs>
          <w:tab w:val="left" w:pos="11199"/>
        </w:tabs>
        <w:spacing w:after="80"/>
        <w:ind w:firstLine="709"/>
        <w:jc w:val="both"/>
        <w:rPr>
          <w:bCs/>
        </w:rPr>
      </w:pPr>
      <w:r w:rsidRPr="00F041D0">
        <w:rPr>
          <w:bCs/>
        </w:rPr>
        <w:t xml:space="preserve">[8.6] </w:t>
      </w:r>
      <w:proofErr w:type="spellStart"/>
      <w:r w:rsidRPr="00F041D0">
        <w:rPr>
          <w:bCs/>
        </w:rPr>
        <w:t>СанПиН</w:t>
      </w:r>
      <w:proofErr w:type="spellEnd"/>
      <w:r w:rsidRPr="00F041D0">
        <w:rPr>
          <w:bCs/>
        </w:rPr>
        <w:t xml:space="preserve"> 2.1.7.1287-03 «Санитарно-эпидемиологические требования к качеству почвы».</w:t>
      </w:r>
    </w:p>
    <w:p w:rsidR="00594C55" w:rsidRPr="00F041D0" w:rsidRDefault="00594C55" w:rsidP="00F041D0">
      <w:pPr>
        <w:tabs>
          <w:tab w:val="left" w:pos="11199"/>
        </w:tabs>
        <w:spacing w:after="80"/>
        <w:ind w:firstLine="709"/>
        <w:jc w:val="both"/>
        <w:rPr>
          <w:bCs/>
        </w:rPr>
      </w:pPr>
      <w:r w:rsidRPr="00F041D0">
        <w:rPr>
          <w:bCs/>
        </w:rPr>
        <w:t xml:space="preserve">[8.7] </w:t>
      </w:r>
      <w:proofErr w:type="spellStart"/>
      <w:r w:rsidRPr="00F041D0">
        <w:rPr>
          <w:bCs/>
        </w:rPr>
        <w:t>СанПиН</w:t>
      </w:r>
      <w:proofErr w:type="spellEnd"/>
      <w:r w:rsidRPr="00F041D0">
        <w:rPr>
          <w:bCs/>
        </w:rPr>
        <w:t xml:space="preserve"> 2.1.2.2645-10* Санитарно-эпидемиологические требования к услов</w:t>
      </w:r>
      <w:r w:rsidRPr="00F041D0">
        <w:rPr>
          <w:bCs/>
        </w:rPr>
        <w:t>и</w:t>
      </w:r>
      <w:r w:rsidRPr="00F041D0">
        <w:rPr>
          <w:bCs/>
        </w:rPr>
        <w:t>ям проживания в жилых зданиях и помещениях.</w:t>
      </w:r>
    </w:p>
    <w:p w:rsidR="00594C55" w:rsidRPr="00F041D0" w:rsidRDefault="00594C55" w:rsidP="00F041D0">
      <w:pPr>
        <w:tabs>
          <w:tab w:val="left" w:pos="11199"/>
        </w:tabs>
        <w:spacing w:after="80"/>
        <w:ind w:firstLine="709"/>
        <w:jc w:val="both"/>
        <w:rPr>
          <w:bCs/>
        </w:rPr>
      </w:pPr>
      <w:r w:rsidRPr="00F041D0">
        <w:rPr>
          <w:bCs/>
        </w:rPr>
        <w:t xml:space="preserve">[8.8] </w:t>
      </w:r>
      <w:proofErr w:type="spellStart"/>
      <w:r w:rsidRPr="00F041D0">
        <w:rPr>
          <w:bCs/>
        </w:rPr>
        <w:t>СанПиН</w:t>
      </w:r>
      <w:proofErr w:type="spellEnd"/>
      <w:r w:rsidRPr="00F041D0">
        <w:rPr>
          <w:bCs/>
        </w:rPr>
        <w:t xml:space="preserve"> 2.1.7.1322-03 «</w:t>
      </w:r>
      <w:r w:rsidRPr="00F041D0">
        <w:t>Гигиенические требования к размещению и обезвр</w:t>
      </w:r>
      <w:r w:rsidRPr="00F041D0">
        <w:t>е</w:t>
      </w:r>
      <w:r w:rsidRPr="00F041D0">
        <w:t>живанию отходов производства и потребления».</w:t>
      </w:r>
    </w:p>
    <w:p w:rsidR="00594C55" w:rsidRPr="00F041D0" w:rsidRDefault="00594C55" w:rsidP="00F041D0">
      <w:pPr>
        <w:tabs>
          <w:tab w:val="left" w:pos="11199"/>
        </w:tabs>
        <w:spacing w:after="80"/>
        <w:ind w:firstLine="709"/>
        <w:jc w:val="both"/>
        <w:rPr>
          <w:bCs/>
        </w:rPr>
      </w:pPr>
      <w:r w:rsidRPr="00F041D0">
        <w:rPr>
          <w:bCs/>
        </w:rPr>
        <w:t xml:space="preserve">[8.9] </w:t>
      </w:r>
      <w:proofErr w:type="spellStart"/>
      <w:r w:rsidRPr="00F041D0">
        <w:rPr>
          <w:bCs/>
        </w:rPr>
        <w:t>СанПиН</w:t>
      </w:r>
      <w:proofErr w:type="spellEnd"/>
      <w:r w:rsidRPr="00F041D0">
        <w:rPr>
          <w:bCs/>
        </w:rPr>
        <w:t xml:space="preserve"> 2.2.4.1191-03 «Электромагнитные поля в производственных услов</w:t>
      </w:r>
      <w:r w:rsidRPr="00F041D0">
        <w:rPr>
          <w:bCs/>
        </w:rPr>
        <w:t>и</w:t>
      </w:r>
      <w:r w:rsidRPr="00F041D0">
        <w:rPr>
          <w:bCs/>
        </w:rPr>
        <w:t>ях» (с изменениями на 02.03.2009г.).</w:t>
      </w:r>
    </w:p>
    <w:p w:rsidR="00594C55" w:rsidRPr="00F041D0" w:rsidRDefault="00594C55" w:rsidP="00F041D0">
      <w:pPr>
        <w:tabs>
          <w:tab w:val="left" w:pos="11199"/>
        </w:tabs>
        <w:spacing w:after="80"/>
        <w:ind w:firstLine="709"/>
        <w:jc w:val="both"/>
        <w:rPr>
          <w:bCs/>
        </w:rPr>
      </w:pPr>
      <w:r w:rsidRPr="00F041D0">
        <w:rPr>
          <w:bCs/>
        </w:rPr>
        <w:t xml:space="preserve">[8.10] </w:t>
      </w:r>
      <w:proofErr w:type="spellStart"/>
      <w:r w:rsidRPr="00F041D0">
        <w:rPr>
          <w:bCs/>
        </w:rPr>
        <w:t>СанПиН</w:t>
      </w:r>
      <w:proofErr w:type="spellEnd"/>
      <w:r w:rsidRPr="00F041D0">
        <w:rPr>
          <w:bCs/>
        </w:rPr>
        <w:t xml:space="preserve"> 2971-84 «Санитарные нормы и правила защиты населения от во</w:t>
      </w:r>
      <w:r w:rsidRPr="00F041D0">
        <w:rPr>
          <w:bCs/>
        </w:rPr>
        <w:t>з</w:t>
      </w:r>
      <w:r w:rsidRPr="00F041D0">
        <w:rPr>
          <w:bCs/>
        </w:rPr>
        <w:t>действия электрического поля, создаваемого воздушными линиями электропередачи п</w:t>
      </w:r>
      <w:r w:rsidRPr="00F041D0">
        <w:rPr>
          <w:bCs/>
        </w:rPr>
        <w:t>е</w:t>
      </w:r>
      <w:r w:rsidRPr="00F041D0">
        <w:rPr>
          <w:bCs/>
        </w:rPr>
        <w:t>ременного тока промышленной частоты».</w:t>
      </w:r>
    </w:p>
    <w:p w:rsidR="00594C55" w:rsidRPr="00F041D0" w:rsidRDefault="00594C55" w:rsidP="00F041D0">
      <w:pPr>
        <w:tabs>
          <w:tab w:val="left" w:pos="11199"/>
        </w:tabs>
        <w:spacing w:after="80"/>
        <w:ind w:firstLine="709"/>
        <w:jc w:val="both"/>
        <w:rPr>
          <w:bCs/>
        </w:rPr>
      </w:pPr>
      <w:r w:rsidRPr="00F041D0">
        <w:rPr>
          <w:bCs/>
        </w:rPr>
        <w:t xml:space="preserve">[8.11] </w:t>
      </w:r>
      <w:proofErr w:type="spellStart"/>
      <w:r w:rsidRPr="00F041D0">
        <w:t>СанПиН</w:t>
      </w:r>
      <w:proofErr w:type="spellEnd"/>
      <w:r w:rsidRPr="00F041D0">
        <w:t xml:space="preserve"> 42-128-4690-88 «Санитарные правила содержания территорий нас</w:t>
      </w:r>
      <w:r w:rsidRPr="00F041D0">
        <w:t>е</w:t>
      </w:r>
      <w:r w:rsidRPr="00F041D0">
        <w:t>ленных мест».</w:t>
      </w:r>
    </w:p>
    <w:p w:rsidR="00594C55" w:rsidRPr="00F041D0" w:rsidRDefault="00594C55" w:rsidP="00F041D0">
      <w:pPr>
        <w:tabs>
          <w:tab w:val="left" w:pos="11199"/>
        </w:tabs>
        <w:spacing w:after="80"/>
        <w:ind w:firstLine="709"/>
        <w:jc w:val="both"/>
        <w:rPr>
          <w:bCs/>
        </w:rPr>
      </w:pPr>
      <w:r w:rsidRPr="00F041D0">
        <w:rPr>
          <w:bCs/>
        </w:rPr>
        <w:t xml:space="preserve">[8.12] </w:t>
      </w:r>
      <w:proofErr w:type="spellStart"/>
      <w:r w:rsidRPr="00F041D0">
        <w:rPr>
          <w:bCs/>
        </w:rPr>
        <w:t>СанПиН</w:t>
      </w:r>
      <w:proofErr w:type="spellEnd"/>
      <w:r w:rsidRPr="00F041D0">
        <w:rPr>
          <w:bCs/>
        </w:rPr>
        <w:t xml:space="preserve"> 2.2.3.1384-03 «Гигиенические требования к организации строител</w:t>
      </w:r>
      <w:r w:rsidRPr="00F041D0">
        <w:rPr>
          <w:bCs/>
        </w:rPr>
        <w:t>ь</w:t>
      </w:r>
      <w:r w:rsidRPr="00F041D0">
        <w:rPr>
          <w:bCs/>
        </w:rPr>
        <w:t>ного производства и строительных работ».</w:t>
      </w:r>
    </w:p>
    <w:p w:rsidR="00594C55" w:rsidRDefault="00594C55" w:rsidP="00F041D0">
      <w:pPr>
        <w:tabs>
          <w:tab w:val="left" w:pos="11199"/>
        </w:tabs>
        <w:spacing w:after="80"/>
        <w:ind w:firstLine="709"/>
        <w:jc w:val="both"/>
        <w:rPr>
          <w:bCs/>
        </w:rPr>
      </w:pPr>
      <w:r w:rsidRPr="00F041D0">
        <w:rPr>
          <w:bCs/>
        </w:rPr>
        <w:t xml:space="preserve">[8.13] </w:t>
      </w:r>
      <w:proofErr w:type="spellStart"/>
      <w:r w:rsidRPr="00F041D0">
        <w:rPr>
          <w:bCs/>
        </w:rPr>
        <w:t>СанПиН</w:t>
      </w:r>
      <w:proofErr w:type="spellEnd"/>
      <w:r w:rsidRPr="00F041D0">
        <w:rPr>
          <w:bCs/>
        </w:rPr>
        <w:t xml:space="preserve"> 2.6.1.2800-10 «Гигиенические требования по ограничению облуч</w:t>
      </w:r>
      <w:r w:rsidRPr="00F041D0">
        <w:rPr>
          <w:bCs/>
        </w:rPr>
        <w:t>е</w:t>
      </w:r>
      <w:r w:rsidRPr="00F041D0">
        <w:rPr>
          <w:bCs/>
        </w:rPr>
        <w:t xml:space="preserve">ния </w:t>
      </w:r>
      <w:proofErr w:type="gramStart"/>
      <w:r w:rsidRPr="00F041D0">
        <w:rPr>
          <w:bCs/>
        </w:rPr>
        <w:t>населения</w:t>
      </w:r>
      <w:proofErr w:type="gramEnd"/>
      <w:r w:rsidRPr="00F041D0">
        <w:rPr>
          <w:bCs/>
        </w:rPr>
        <w:t xml:space="preserve"> за счет природных источников ионизирующего облучения».</w:t>
      </w:r>
    </w:p>
    <w:p w:rsidR="00594C55" w:rsidRPr="0086388E" w:rsidRDefault="00594C55" w:rsidP="0086388E">
      <w:pPr>
        <w:tabs>
          <w:tab w:val="left" w:pos="11199"/>
        </w:tabs>
        <w:spacing w:after="80"/>
        <w:ind w:firstLine="709"/>
        <w:jc w:val="both"/>
        <w:rPr>
          <w:bCs/>
        </w:rPr>
      </w:pPr>
      <w:r w:rsidRPr="0086388E">
        <w:rPr>
          <w:bCs/>
        </w:rPr>
        <w:t xml:space="preserve">[8.14] </w:t>
      </w:r>
      <w:proofErr w:type="spellStart"/>
      <w:r w:rsidRPr="0086388E">
        <w:rPr>
          <w:bCs/>
        </w:rPr>
        <w:t>СанПиН</w:t>
      </w:r>
      <w:proofErr w:type="spellEnd"/>
      <w:r w:rsidRPr="0086388E">
        <w:rPr>
          <w:bCs/>
        </w:rPr>
        <w:t xml:space="preserve"> 2.2.1/2.1.1.1278-03 «Гигиенические требования к естественному, и</w:t>
      </w:r>
      <w:r w:rsidRPr="0086388E">
        <w:rPr>
          <w:bCs/>
        </w:rPr>
        <w:t>с</w:t>
      </w:r>
      <w:r w:rsidRPr="0086388E">
        <w:rPr>
          <w:bCs/>
        </w:rPr>
        <w:t>кусственному и совмещенному освещению жилых и общественных зданий».</w:t>
      </w:r>
    </w:p>
    <w:p w:rsidR="00594C55" w:rsidRPr="00F041D0" w:rsidRDefault="00594C55" w:rsidP="00F041D0">
      <w:pPr>
        <w:tabs>
          <w:tab w:val="left" w:pos="11199"/>
        </w:tabs>
        <w:spacing w:after="80"/>
        <w:ind w:firstLine="709"/>
        <w:jc w:val="both"/>
        <w:rPr>
          <w:bCs/>
        </w:rPr>
      </w:pPr>
      <w:r w:rsidRPr="00F041D0">
        <w:rPr>
          <w:bCs/>
        </w:rPr>
        <w:t>[8.1</w:t>
      </w:r>
      <w:r>
        <w:rPr>
          <w:bCs/>
        </w:rPr>
        <w:t>5</w:t>
      </w:r>
      <w:r w:rsidRPr="00F041D0">
        <w:rPr>
          <w:bCs/>
        </w:rPr>
        <w:t xml:space="preserve">] </w:t>
      </w:r>
      <w:proofErr w:type="spellStart"/>
      <w:r w:rsidRPr="00F041D0">
        <w:rPr>
          <w:bCs/>
        </w:rPr>
        <w:t>СанПиН</w:t>
      </w:r>
      <w:proofErr w:type="spellEnd"/>
      <w:r w:rsidRPr="00F041D0">
        <w:rPr>
          <w:bCs/>
        </w:rPr>
        <w:t xml:space="preserve"> 2.6.1.2523-09 «Нормы радиационной безопасности» (НРБ-99/2009).</w:t>
      </w:r>
    </w:p>
    <w:p w:rsidR="00594C55" w:rsidRPr="00F041D0" w:rsidRDefault="00594C55" w:rsidP="00F041D0">
      <w:pPr>
        <w:tabs>
          <w:tab w:val="left" w:pos="-3544"/>
        </w:tabs>
        <w:spacing w:before="240" w:after="120"/>
        <w:ind w:firstLine="709"/>
        <w:jc w:val="both"/>
        <w:rPr>
          <w:b/>
          <w:bCs/>
          <w:iCs/>
        </w:rPr>
      </w:pPr>
      <w:r w:rsidRPr="00F041D0">
        <w:rPr>
          <w:b/>
          <w:bCs/>
          <w:u w:val="single"/>
        </w:rPr>
        <w:t>Перечень № 9.</w:t>
      </w:r>
      <w:r w:rsidRPr="00F041D0">
        <w:rPr>
          <w:b/>
          <w:bCs/>
        </w:rPr>
        <w:t xml:space="preserve">  </w:t>
      </w:r>
      <w:r w:rsidRPr="00F041D0">
        <w:rPr>
          <w:b/>
          <w:bCs/>
          <w:iCs/>
        </w:rPr>
        <w:t>Санитарные нормы (СН)</w:t>
      </w:r>
    </w:p>
    <w:p w:rsidR="00594C55" w:rsidRPr="00F041D0" w:rsidRDefault="00594C55" w:rsidP="00F041D0">
      <w:pPr>
        <w:tabs>
          <w:tab w:val="left" w:pos="11208"/>
        </w:tabs>
        <w:spacing w:after="80"/>
        <w:ind w:firstLine="709"/>
        <w:jc w:val="both"/>
        <w:rPr>
          <w:bCs/>
        </w:rPr>
      </w:pPr>
      <w:r w:rsidRPr="00F041D0">
        <w:rPr>
          <w:bCs/>
        </w:rPr>
        <w:t>[9.1] СН 2.2.4/2.1.8.562-96 «Шум на рабочих местах, в помещениях жилых, общес</w:t>
      </w:r>
      <w:r w:rsidRPr="00F041D0">
        <w:rPr>
          <w:bCs/>
        </w:rPr>
        <w:t>т</w:t>
      </w:r>
      <w:r w:rsidRPr="00F041D0">
        <w:rPr>
          <w:bCs/>
        </w:rPr>
        <w:t>венных зданий и на территории жилой застройки». М., Минздрав России.</w:t>
      </w:r>
    </w:p>
    <w:p w:rsidR="00594C55" w:rsidRPr="00F041D0" w:rsidRDefault="00594C55" w:rsidP="00F041D0">
      <w:pPr>
        <w:tabs>
          <w:tab w:val="left" w:pos="11199"/>
        </w:tabs>
        <w:spacing w:after="80"/>
        <w:ind w:firstLine="709"/>
        <w:jc w:val="both"/>
        <w:rPr>
          <w:bCs/>
        </w:rPr>
      </w:pPr>
      <w:r w:rsidRPr="00F041D0">
        <w:rPr>
          <w:bCs/>
        </w:rPr>
        <w:t>[9.2] СН 2.2.4/2.1.8.566-96 «Производственная вибрация, вибрация в помещениях жилых и общественных зданий. Санитарные нормы».</w:t>
      </w:r>
    </w:p>
    <w:p w:rsidR="00594C55" w:rsidRPr="00F041D0" w:rsidRDefault="00594C55" w:rsidP="00F041D0">
      <w:pPr>
        <w:tabs>
          <w:tab w:val="left" w:pos="-3544"/>
        </w:tabs>
        <w:spacing w:before="240" w:after="120"/>
        <w:ind w:firstLine="709"/>
        <w:jc w:val="both"/>
        <w:rPr>
          <w:b/>
          <w:bCs/>
          <w:iCs/>
        </w:rPr>
      </w:pPr>
      <w:r w:rsidRPr="00F041D0">
        <w:rPr>
          <w:b/>
          <w:bCs/>
          <w:u w:val="single"/>
        </w:rPr>
        <w:t>Перечень № 10.</w:t>
      </w:r>
      <w:r w:rsidRPr="00F041D0">
        <w:rPr>
          <w:b/>
          <w:bCs/>
        </w:rPr>
        <w:t xml:space="preserve">  </w:t>
      </w:r>
      <w:r w:rsidRPr="00F041D0">
        <w:rPr>
          <w:b/>
          <w:bCs/>
          <w:iCs/>
        </w:rPr>
        <w:t>Санитарные правила (СП)</w:t>
      </w:r>
    </w:p>
    <w:p w:rsidR="00594C55" w:rsidRPr="00F041D0" w:rsidRDefault="00594C55" w:rsidP="00F041D0">
      <w:pPr>
        <w:tabs>
          <w:tab w:val="left" w:pos="11199"/>
        </w:tabs>
        <w:spacing w:after="80"/>
        <w:ind w:firstLine="709"/>
        <w:jc w:val="both"/>
        <w:rPr>
          <w:bCs/>
        </w:rPr>
      </w:pPr>
      <w:r w:rsidRPr="00F041D0">
        <w:rPr>
          <w:bCs/>
        </w:rPr>
        <w:lastRenderedPageBreak/>
        <w:t>[10.1] СП 2.1.5.1059-01 «Гигиенические требования к охране подземных вод от з</w:t>
      </w:r>
      <w:r w:rsidRPr="00F041D0">
        <w:rPr>
          <w:bCs/>
        </w:rPr>
        <w:t>а</w:t>
      </w:r>
      <w:r w:rsidRPr="00F041D0">
        <w:rPr>
          <w:bCs/>
        </w:rPr>
        <w:t>грязнения».</w:t>
      </w:r>
    </w:p>
    <w:p w:rsidR="00594C55" w:rsidRDefault="00594C55" w:rsidP="00F041D0">
      <w:pPr>
        <w:tabs>
          <w:tab w:val="left" w:pos="11208"/>
        </w:tabs>
        <w:spacing w:after="80"/>
        <w:ind w:firstLine="709"/>
        <w:jc w:val="both"/>
        <w:rPr>
          <w:bCs/>
        </w:rPr>
      </w:pPr>
      <w:r w:rsidRPr="00F041D0">
        <w:rPr>
          <w:bCs/>
        </w:rPr>
        <w:t xml:space="preserve">[10.2] СП 2.1.4.1074-01 «Питьевая вода. Гигиенические требования к </w:t>
      </w:r>
      <w:r w:rsidRPr="00F041D0">
        <w:t>качеству воды централизованного питьевого водоснабжения. Контроль качества</w:t>
      </w:r>
      <w:r w:rsidRPr="00F041D0">
        <w:rPr>
          <w:bCs/>
        </w:rPr>
        <w:t>».</w:t>
      </w:r>
    </w:p>
    <w:p w:rsidR="00594C55" w:rsidRPr="00F041D0" w:rsidRDefault="00594C55" w:rsidP="00F041D0">
      <w:pPr>
        <w:tabs>
          <w:tab w:val="left" w:pos="11208"/>
        </w:tabs>
        <w:spacing w:after="80"/>
        <w:ind w:firstLine="709"/>
        <w:jc w:val="both"/>
        <w:rPr>
          <w:bCs/>
        </w:rPr>
      </w:pPr>
      <w:r w:rsidRPr="00F041D0">
        <w:rPr>
          <w:bCs/>
        </w:rPr>
        <w:t xml:space="preserve">[10.3] </w:t>
      </w:r>
      <w:r w:rsidRPr="00F041D0">
        <w:t>СП 2.1.7.1038-01 «Гигиенические требования к устройству и содержанию полигонов для твердых бытовых отходов».</w:t>
      </w:r>
    </w:p>
    <w:p w:rsidR="00594C55" w:rsidRPr="00F041D0" w:rsidRDefault="00594C55" w:rsidP="00F041D0">
      <w:pPr>
        <w:tabs>
          <w:tab w:val="left" w:pos="11208"/>
        </w:tabs>
        <w:spacing w:after="80"/>
        <w:ind w:firstLine="709"/>
        <w:jc w:val="both"/>
        <w:rPr>
          <w:bCs/>
        </w:rPr>
      </w:pPr>
      <w:r w:rsidRPr="00F041D0">
        <w:rPr>
          <w:bCs/>
        </w:rPr>
        <w:t>[10.4] СП 2.1.7.1386-03 «Санитарные правила по определению класса опасности токсичных отходов производства и потребления».</w:t>
      </w:r>
    </w:p>
    <w:p w:rsidR="00594C55" w:rsidRPr="00F041D0" w:rsidRDefault="00594C55" w:rsidP="00F041D0">
      <w:pPr>
        <w:tabs>
          <w:tab w:val="left" w:pos="11208"/>
        </w:tabs>
        <w:spacing w:after="80"/>
        <w:ind w:firstLine="709"/>
        <w:jc w:val="both"/>
        <w:rPr>
          <w:bCs/>
        </w:rPr>
      </w:pPr>
      <w:r w:rsidRPr="00F041D0">
        <w:rPr>
          <w:bCs/>
        </w:rPr>
        <w:t>[10.5] СП 2.2.1.1312-03 «Гигиенические требования к проектированию вновь строящихся и реконструируемых промышленных предприятий» (с изменениями на 17.05.2010г.).</w:t>
      </w:r>
    </w:p>
    <w:p w:rsidR="00594C55" w:rsidRPr="00F041D0" w:rsidRDefault="00594C55" w:rsidP="00F041D0">
      <w:pPr>
        <w:tabs>
          <w:tab w:val="left" w:pos="11208"/>
        </w:tabs>
        <w:spacing w:after="80"/>
        <w:ind w:firstLine="709"/>
        <w:jc w:val="both"/>
        <w:rPr>
          <w:bCs/>
        </w:rPr>
      </w:pPr>
      <w:r w:rsidRPr="00F041D0">
        <w:rPr>
          <w:bCs/>
        </w:rPr>
        <w:t>[10.6] СП 2.6.1.758-99 (НРБ-99) «Нормы радиационной безопасности».</w:t>
      </w:r>
    </w:p>
    <w:p w:rsidR="00594C55" w:rsidRPr="00F041D0" w:rsidRDefault="00594C55" w:rsidP="00416D81">
      <w:pPr>
        <w:tabs>
          <w:tab w:val="left" w:pos="11208"/>
        </w:tabs>
        <w:spacing w:after="80"/>
        <w:ind w:firstLine="709"/>
        <w:jc w:val="both"/>
        <w:rPr>
          <w:bCs/>
        </w:rPr>
      </w:pPr>
      <w:r w:rsidRPr="00F041D0">
        <w:rPr>
          <w:bCs/>
        </w:rPr>
        <w:t>[10.7] СП 2.6.1.2612-10 «</w:t>
      </w:r>
      <w:r>
        <w:rPr>
          <w:bCs/>
        </w:rPr>
        <w:t>О</w:t>
      </w:r>
      <w:r w:rsidRPr="00F041D0">
        <w:rPr>
          <w:bCs/>
        </w:rPr>
        <w:t>сновные санитарные правила обеспечения радиационной безопасности (ОС</w:t>
      </w:r>
      <w:r>
        <w:rPr>
          <w:bCs/>
        </w:rPr>
        <w:t>ПО</w:t>
      </w:r>
      <w:r w:rsidRPr="00F041D0">
        <w:rPr>
          <w:bCs/>
        </w:rPr>
        <w:t>РБ-99/2010).</w:t>
      </w:r>
    </w:p>
    <w:p w:rsidR="00594C55" w:rsidRPr="00F041D0" w:rsidRDefault="00594C55" w:rsidP="00416D81">
      <w:pPr>
        <w:tabs>
          <w:tab w:val="left" w:pos="11208"/>
        </w:tabs>
        <w:spacing w:after="80"/>
        <w:ind w:firstLine="709"/>
        <w:jc w:val="both"/>
        <w:rPr>
          <w:bCs/>
        </w:rPr>
      </w:pPr>
      <w:r w:rsidRPr="00F041D0">
        <w:rPr>
          <w:bCs/>
        </w:rPr>
        <w:t xml:space="preserve">[10.8] СП 2.6.1.1292-03 «Гигиенические требования по ограничению облучения </w:t>
      </w:r>
      <w:proofErr w:type="gramStart"/>
      <w:r w:rsidRPr="00F041D0">
        <w:rPr>
          <w:bCs/>
        </w:rPr>
        <w:t>н</w:t>
      </w:r>
      <w:r w:rsidRPr="00F041D0">
        <w:rPr>
          <w:bCs/>
        </w:rPr>
        <w:t>а</w:t>
      </w:r>
      <w:r w:rsidRPr="00F041D0">
        <w:rPr>
          <w:bCs/>
        </w:rPr>
        <w:t>селения</w:t>
      </w:r>
      <w:proofErr w:type="gramEnd"/>
      <w:r w:rsidRPr="00F041D0">
        <w:rPr>
          <w:bCs/>
        </w:rPr>
        <w:t xml:space="preserve"> за счет природных источников ионизирующего излучения».</w:t>
      </w:r>
    </w:p>
    <w:p w:rsidR="00594C55" w:rsidRPr="00F041D0" w:rsidRDefault="00594C55" w:rsidP="00F041D0">
      <w:pPr>
        <w:tabs>
          <w:tab w:val="left" w:pos="11208"/>
        </w:tabs>
        <w:spacing w:after="80"/>
        <w:ind w:firstLine="709"/>
        <w:jc w:val="both"/>
        <w:rPr>
          <w:bCs/>
        </w:rPr>
      </w:pPr>
      <w:r w:rsidRPr="00F041D0">
        <w:rPr>
          <w:bCs/>
        </w:rPr>
        <w:t>[10.</w:t>
      </w:r>
      <w:r>
        <w:rPr>
          <w:bCs/>
        </w:rPr>
        <w:t>9</w:t>
      </w:r>
      <w:r w:rsidRPr="00F041D0">
        <w:rPr>
          <w:bCs/>
        </w:rPr>
        <w:t>] СП 2.6.6.1168-02 (</w:t>
      </w:r>
      <w:proofErr w:type="gramStart"/>
      <w:r w:rsidRPr="00F041D0">
        <w:rPr>
          <w:bCs/>
        </w:rPr>
        <w:t>СПОРО</w:t>
      </w:r>
      <w:proofErr w:type="gramEnd"/>
      <w:r w:rsidRPr="00F041D0">
        <w:rPr>
          <w:bCs/>
        </w:rPr>
        <w:t xml:space="preserve"> 2002) «Санитарные правила обращения с радиоа</w:t>
      </w:r>
      <w:r w:rsidRPr="00F041D0">
        <w:rPr>
          <w:bCs/>
        </w:rPr>
        <w:t>к</w:t>
      </w:r>
      <w:r w:rsidRPr="00F041D0">
        <w:rPr>
          <w:bCs/>
        </w:rPr>
        <w:t>тивными отходами».</w:t>
      </w:r>
    </w:p>
    <w:p w:rsidR="00594C55" w:rsidRPr="00F041D0" w:rsidRDefault="00594C55" w:rsidP="00F041D0">
      <w:pPr>
        <w:tabs>
          <w:tab w:val="left" w:pos="-3544"/>
        </w:tabs>
        <w:spacing w:before="240" w:after="120"/>
        <w:ind w:firstLine="709"/>
        <w:jc w:val="both"/>
        <w:rPr>
          <w:b/>
          <w:bCs/>
          <w:iCs/>
        </w:rPr>
      </w:pPr>
      <w:r w:rsidRPr="00F041D0">
        <w:rPr>
          <w:b/>
          <w:bCs/>
          <w:u w:val="single"/>
        </w:rPr>
        <w:t>Перечень № 11.</w:t>
      </w:r>
      <w:r w:rsidRPr="00F041D0">
        <w:rPr>
          <w:b/>
          <w:bCs/>
        </w:rPr>
        <w:t xml:space="preserve"> </w:t>
      </w:r>
      <w:bookmarkStart w:id="118" w:name="_Toc215153523"/>
      <w:bookmarkStart w:id="119" w:name="_Toc215154615"/>
      <w:bookmarkStart w:id="120" w:name="_Toc217044421"/>
      <w:bookmarkStart w:id="121" w:name="_Toc217044529"/>
      <w:bookmarkStart w:id="122" w:name="_Toc217065547"/>
      <w:r w:rsidRPr="00F041D0">
        <w:rPr>
          <w:b/>
          <w:bCs/>
        </w:rPr>
        <w:t xml:space="preserve"> </w:t>
      </w:r>
      <w:r w:rsidRPr="00F041D0">
        <w:rPr>
          <w:b/>
          <w:bCs/>
          <w:iCs/>
        </w:rPr>
        <w:t>Гигиенические нормативы (ГН)</w:t>
      </w:r>
      <w:bookmarkEnd w:id="118"/>
      <w:bookmarkEnd w:id="119"/>
      <w:bookmarkEnd w:id="120"/>
      <w:bookmarkEnd w:id="121"/>
      <w:bookmarkEnd w:id="122"/>
    </w:p>
    <w:p w:rsidR="00594C55" w:rsidRPr="00F041D0" w:rsidRDefault="00594C55" w:rsidP="00F041D0">
      <w:pPr>
        <w:tabs>
          <w:tab w:val="left" w:pos="11199"/>
        </w:tabs>
        <w:spacing w:after="80"/>
        <w:ind w:firstLine="709"/>
        <w:jc w:val="both"/>
        <w:rPr>
          <w:bCs/>
        </w:rPr>
      </w:pPr>
      <w:r w:rsidRPr="00F041D0">
        <w:rPr>
          <w:bCs/>
        </w:rPr>
        <w:t>[11.1] ГН 2.1.5.1315-03 «Предельно допустимые концентрации (ПДК) химических веществ в воде водных объектов хозяйственно-питьевого и культурно-бытового водопол</w:t>
      </w:r>
      <w:r w:rsidRPr="00F041D0">
        <w:rPr>
          <w:bCs/>
        </w:rPr>
        <w:t>ь</w:t>
      </w:r>
      <w:r w:rsidRPr="00F041D0">
        <w:rPr>
          <w:bCs/>
        </w:rPr>
        <w:t>зования».</w:t>
      </w:r>
    </w:p>
    <w:p w:rsidR="00594C55" w:rsidRPr="00F041D0" w:rsidRDefault="00594C55" w:rsidP="00F041D0">
      <w:pPr>
        <w:tabs>
          <w:tab w:val="left" w:pos="11199"/>
        </w:tabs>
        <w:spacing w:after="80"/>
        <w:ind w:firstLine="709"/>
        <w:jc w:val="both"/>
        <w:rPr>
          <w:bCs/>
        </w:rPr>
      </w:pPr>
      <w:r w:rsidRPr="00F041D0">
        <w:rPr>
          <w:bCs/>
        </w:rPr>
        <w:t>[11.2] ГН 2.1.5.2307-07 «Ориентировочные допустимые уровни (ОДУ) химических веществ в воде водных объектов хозяйственно-питьевого и культурно-бытового водопол</w:t>
      </w:r>
      <w:r w:rsidRPr="00F041D0">
        <w:rPr>
          <w:bCs/>
        </w:rPr>
        <w:t>ь</w:t>
      </w:r>
      <w:r w:rsidRPr="00F041D0">
        <w:rPr>
          <w:bCs/>
        </w:rPr>
        <w:t>зования» (с изменениями на 02.08.2010г.).</w:t>
      </w:r>
    </w:p>
    <w:p w:rsidR="00594C55" w:rsidRPr="00F041D0" w:rsidRDefault="00594C55" w:rsidP="00F041D0">
      <w:pPr>
        <w:tabs>
          <w:tab w:val="left" w:pos="11199"/>
        </w:tabs>
        <w:spacing w:after="80"/>
        <w:ind w:firstLine="709"/>
        <w:jc w:val="both"/>
        <w:rPr>
          <w:bCs/>
        </w:rPr>
      </w:pPr>
      <w:r w:rsidRPr="00F041D0">
        <w:rPr>
          <w:bCs/>
        </w:rPr>
        <w:t>[11.3] ГН 2.1.6.1338-03 «Предельно допустимые концентрации (ПДК) загрязня</w:t>
      </w:r>
      <w:r w:rsidRPr="00F041D0">
        <w:rPr>
          <w:bCs/>
        </w:rPr>
        <w:t>ю</w:t>
      </w:r>
      <w:r w:rsidRPr="00F041D0">
        <w:rPr>
          <w:bCs/>
        </w:rPr>
        <w:t>щих веществ в атмосферном воздухе населенных мест».</w:t>
      </w:r>
    </w:p>
    <w:p w:rsidR="00594C55" w:rsidRPr="00F041D0" w:rsidRDefault="00594C55" w:rsidP="00F041D0">
      <w:pPr>
        <w:tabs>
          <w:tab w:val="left" w:pos="11199"/>
        </w:tabs>
        <w:spacing w:after="80"/>
        <w:ind w:firstLine="709"/>
        <w:jc w:val="both"/>
        <w:rPr>
          <w:bCs/>
        </w:rPr>
      </w:pPr>
      <w:r w:rsidRPr="00F041D0">
        <w:rPr>
          <w:bCs/>
        </w:rPr>
        <w:t>[11.4] ГН 2.1.6.2309-07 «Ориентировочные безопасные уровни воздействия (ОБУВ) загрязняющих веществ в атмосферном воздухе населенных мест» (с изменениями на 12.06.2011г.).</w:t>
      </w:r>
    </w:p>
    <w:p w:rsidR="00594C55" w:rsidRPr="00F041D0" w:rsidRDefault="00594C55" w:rsidP="00F041D0">
      <w:pPr>
        <w:tabs>
          <w:tab w:val="left" w:pos="11199"/>
        </w:tabs>
        <w:spacing w:after="80"/>
        <w:ind w:firstLine="709"/>
        <w:jc w:val="both"/>
        <w:rPr>
          <w:bCs/>
        </w:rPr>
      </w:pPr>
      <w:r w:rsidRPr="00F041D0">
        <w:rPr>
          <w:bCs/>
        </w:rPr>
        <w:t>[11.5] ГН 2.1.7.2041-06 «Предельно допустимые концентрации (ПДК) химических веществ в почве».</w:t>
      </w:r>
    </w:p>
    <w:p w:rsidR="00594C55" w:rsidRPr="00F041D0" w:rsidRDefault="00594C55" w:rsidP="00F041D0">
      <w:pPr>
        <w:tabs>
          <w:tab w:val="left" w:pos="11199"/>
        </w:tabs>
        <w:spacing w:after="80"/>
        <w:ind w:firstLine="709"/>
        <w:jc w:val="both"/>
        <w:rPr>
          <w:bCs/>
        </w:rPr>
      </w:pPr>
      <w:r w:rsidRPr="00F041D0">
        <w:rPr>
          <w:bCs/>
        </w:rPr>
        <w:t>[11.6] ГН 2.1.7.2511-09 «Ориентировочно допустимые концентрации (ОДК) хим</w:t>
      </w:r>
      <w:r w:rsidRPr="00F041D0">
        <w:rPr>
          <w:bCs/>
        </w:rPr>
        <w:t>и</w:t>
      </w:r>
      <w:r w:rsidRPr="00F041D0">
        <w:rPr>
          <w:bCs/>
        </w:rPr>
        <w:t>ческих веществ в почве».</w:t>
      </w:r>
    </w:p>
    <w:p w:rsidR="00594C55" w:rsidRPr="00F041D0" w:rsidRDefault="00594C55" w:rsidP="00F041D0">
      <w:pPr>
        <w:tabs>
          <w:tab w:val="left" w:pos="11199"/>
        </w:tabs>
        <w:spacing w:before="240" w:after="120"/>
        <w:ind w:firstLine="709"/>
        <w:jc w:val="both"/>
        <w:rPr>
          <w:bCs/>
        </w:rPr>
      </w:pPr>
      <w:r w:rsidRPr="00F041D0">
        <w:rPr>
          <w:b/>
          <w:bCs/>
          <w:u w:val="single"/>
        </w:rPr>
        <w:t>Перечень № 12.</w:t>
      </w:r>
      <w:r w:rsidRPr="00F041D0">
        <w:rPr>
          <w:b/>
          <w:bCs/>
        </w:rPr>
        <w:t xml:space="preserve">  Своды правил (Актуализированные редакции)</w:t>
      </w:r>
    </w:p>
    <w:p w:rsidR="00594C55" w:rsidRPr="00F041D0" w:rsidRDefault="00594C55" w:rsidP="00F041D0">
      <w:pPr>
        <w:tabs>
          <w:tab w:val="left" w:pos="11199"/>
        </w:tabs>
        <w:spacing w:after="80"/>
        <w:ind w:firstLine="709"/>
        <w:jc w:val="both"/>
        <w:rPr>
          <w:bCs/>
        </w:rPr>
      </w:pPr>
      <w:r w:rsidRPr="00F041D0">
        <w:rPr>
          <w:bCs/>
        </w:rPr>
        <w:t xml:space="preserve">[12.1] СП 42.13330.2011 «Градостроительство. Планировка и застройка городских и сельских поселений». Актуализированная редакция </w:t>
      </w:r>
      <w:proofErr w:type="spellStart"/>
      <w:r w:rsidRPr="00F041D0">
        <w:rPr>
          <w:bCs/>
        </w:rPr>
        <w:t>СНиП</w:t>
      </w:r>
      <w:proofErr w:type="spellEnd"/>
      <w:r w:rsidRPr="00F041D0">
        <w:rPr>
          <w:bCs/>
        </w:rPr>
        <w:t xml:space="preserve"> 2.07.01-89*.</w:t>
      </w:r>
    </w:p>
    <w:p w:rsidR="00594C55" w:rsidRPr="00F041D0" w:rsidRDefault="00594C55" w:rsidP="00F041D0">
      <w:pPr>
        <w:tabs>
          <w:tab w:val="left" w:pos="11199"/>
        </w:tabs>
        <w:spacing w:after="80"/>
        <w:ind w:firstLine="709"/>
        <w:jc w:val="both"/>
        <w:rPr>
          <w:bCs/>
        </w:rPr>
      </w:pPr>
      <w:r w:rsidRPr="00F041D0">
        <w:rPr>
          <w:bCs/>
        </w:rPr>
        <w:t xml:space="preserve">[12.2] СП 51.13330.2011 «Защита от шума». Актуализированная редакция </w:t>
      </w:r>
      <w:proofErr w:type="spellStart"/>
      <w:r w:rsidRPr="00F041D0">
        <w:rPr>
          <w:bCs/>
        </w:rPr>
        <w:t>СНиП</w:t>
      </w:r>
      <w:proofErr w:type="spellEnd"/>
      <w:r w:rsidRPr="00F041D0">
        <w:rPr>
          <w:bCs/>
        </w:rPr>
        <w:t xml:space="preserve"> 23-03-2003.</w:t>
      </w:r>
    </w:p>
    <w:p w:rsidR="00594C55" w:rsidRPr="00F041D0" w:rsidRDefault="00594C55" w:rsidP="00F041D0">
      <w:pPr>
        <w:tabs>
          <w:tab w:val="left" w:pos="11199"/>
        </w:tabs>
        <w:spacing w:after="80"/>
        <w:ind w:firstLine="709"/>
        <w:jc w:val="both"/>
        <w:rPr>
          <w:bCs/>
        </w:rPr>
      </w:pPr>
      <w:r w:rsidRPr="00F041D0">
        <w:rPr>
          <w:bCs/>
        </w:rPr>
        <w:t xml:space="preserve">[12.3] СП 19.13330.2011 «Генеральные планы сельскохозяйственных предприятий». Актуализированная редакция </w:t>
      </w:r>
      <w:proofErr w:type="spellStart"/>
      <w:r w:rsidRPr="00F041D0">
        <w:rPr>
          <w:bCs/>
        </w:rPr>
        <w:t>СНиП</w:t>
      </w:r>
      <w:proofErr w:type="spellEnd"/>
      <w:r w:rsidRPr="00F041D0">
        <w:rPr>
          <w:bCs/>
        </w:rPr>
        <w:t xml:space="preserve"> </w:t>
      </w:r>
      <w:r w:rsidRPr="00F041D0">
        <w:rPr>
          <w:bCs/>
          <w:lang w:val="en-US"/>
        </w:rPr>
        <w:t>II</w:t>
      </w:r>
      <w:r w:rsidRPr="00F041D0">
        <w:rPr>
          <w:bCs/>
        </w:rPr>
        <w:t>-97-76*.</w:t>
      </w:r>
    </w:p>
    <w:p w:rsidR="00594C55" w:rsidRPr="00F041D0" w:rsidRDefault="00594C55" w:rsidP="00F041D0">
      <w:pPr>
        <w:tabs>
          <w:tab w:val="left" w:pos="11199"/>
        </w:tabs>
        <w:spacing w:after="80"/>
        <w:ind w:firstLine="709"/>
        <w:jc w:val="both"/>
        <w:rPr>
          <w:bCs/>
        </w:rPr>
      </w:pPr>
      <w:r w:rsidRPr="00F041D0">
        <w:rPr>
          <w:bCs/>
        </w:rPr>
        <w:lastRenderedPageBreak/>
        <w:t>[12.4] СП 18.13330.2011 «</w:t>
      </w:r>
      <w:proofErr w:type="spellStart"/>
      <w:r w:rsidRPr="00F041D0">
        <w:rPr>
          <w:bCs/>
        </w:rPr>
        <w:t>СНиП</w:t>
      </w:r>
      <w:proofErr w:type="spellEnd"/>
      <w:r w:rsidRPr="00F041D0">
        <w:rPr>
          <w:bCs/>
        </w:rPr>
        <w:t xml:space="preserve"> II-89-80* Генеральные планы промышленных предприятий».</w:t>
      </w:r>
    </w:p>
    <w:p w:rsidR="00594C55" w:rsidRPr="00F041D0" w:rsidRDefault="00594C55" w:rsidP="00F041D0">
      <w:pPr>
        <w:tabs>
          <w:tab w:val="left" w:pos="11199"/>
        </w:tabs>
        <w:spacing w:after="80"/>
        <w:ind w:firstLine="709"/>
        <w:jc w:val="both"/>
        <w:rPr>
          <w:bCs/>
        </w:rPr>
      </w:pPr>
      <w:r w:rsidRPr="00F041D0">
        <w:rPr>
          <w:bCs/>
        </w:rPr>
        <w:t>[12.5] СП 31.13330.2010 «</w:t>
      </w:r>
      <w:proofErr w:type="spellStart"/>
      <w:r w:rsidRPr="00F041D0">
        <w:rPr>
          <w:bCs/>
        </w:rPr>
        <w:t>СНиП</w:t>
      </w:r>
      <w:proofErr w:type="spellEnd"/>
      <w:r w:rsidRPr="00F041D0">
        <w:rPr>
          <w:bCs/>
        </w:rPr>
        <w:t xml:space="preserve"> 2.04.02-84* Водоснабжение. Наружные сети и с</w:t>
      </w:r>
      <w:r w:rsidRPr="00F041D0">
        <w:rPr>
          <w:bCs/>
        </w:rPr>
        <w:t>о</w:t>
      </w:r>
      <w:r w:rsidRPr="00F041D0">
        <w:rPr>
          <w:bCs/>
        </w:rPr>
        <w:t>оружения».</w:t>
      </w:r>
    </w:p>
    <w:p w:rsidR="00594C55" w:rsidRPr="00F041D0" w:rsidRDefault="00594C55" w:rsidP="00F041D0">
      <w:pPr>
        <w:tabs>
          <w:tab w:val="left" w:pos="11199"/>
        </w:tabs>
        <w:spacing w:after="80"/>
        <w:ind w:firstLine="709"/>
        <w:jc w:val="both"/>
        <w:rPr>
          <w:bCs/>
        </w:rPr>
      </w:pPr>
      <w:r w:rsidRPr="00F041D0">
        <w:rPr>
          <w:bCs/>
        </w:rPr>
        <w:t>[12.6] СП 32.13330.2010 «</w:t>
      </w:r>
      <w:proofErr w:type="spellStart"/>
      <w:r w:rsidRPr="00F041D0">
        <w:rPr>
          <w:bCs/>
        </w:rPr>
        <w:t>СНиП</w:t>
      </w:r>
      <w:proofErr w:type="spellEnd"/>
      <w:r w:rsidRPr="00F041D0">
        <w:rPr>
          <w:bCs/>
        </w:rPr>
        <w:t xml:space="preserve"> 2.04.03-85 Канализация. Наружные сети и соор</w:t>
      </w:r>
      <w:r w:rsidRPr="00F041D0">
        <w:rPr>
          <w:bCs/>
        </w:rPr>
        <w:t>у</w:t>
      </w:r>
      <w:r w:rsidRPr="00F041D0">
        <w:rPr>
          <w:bCs/>
        </w:rPr>
        <w:t>жения».</w:t>
      </w:r>
    </w:p>
    <w:p w:rsidR="00594C55" w:rsidRPr="00F041D0" w:rsidRDefault="00594C55" w:rsidP="00F041D0">
      <w:pPr>
        <w:tabs>
          <w:tab w:val="left" w:pos="11199"/>
        </w:tabs>
        <w:spacing w:after="80"/>
        <w:ind w:firstLine="709"/>
        <w:jc w:val="both"/>
        <w:rPr>
          <w:bCs/>
        </w:rPr>
      </w:pPr>
      <w:r w:rsidRPr="00F041D0">
        <w:rPr>
          <w:bCs/>
        </w:rPr>
        <w:t>[12.7] СП 36.13330.2010 «</w:t>
      </w:r>
      <w:proofErr w:type="spellStart"/>
      <w:r w:rsidRPr="00F041D0">
        <w:rPr>
          <w:bCs/>
        </w:rPr>
        <w:t>СНиП</w:t>
      </w:r>
      <w:proofErr w:type="spellEnd"/>
      <w:r w:rsidRPr="00F041D0">
        <w:rPr>
          <w:bCs/>
        </w:rPr>
        <w:t xml:space="preserve"> 2.05.06-85* Магистральные трубопроводы».</w:t>
      </w:r>
    </w:p>
    <w:p w:rsidR="00594C55" w:rsidRPr="00F041D0" w:rsidRDefault="00594C55" w:rsidP="00F041D0">
      <w:pPr>
        <w:tabs>
          <w:tab w:val="left" w:pos="11199"/>
        </w:tabs>
        <w:spacing w:after="80"/>
        <w:ind w:firstLine="709"/>
        <w:jc w:val="both"/>
        <w:rPr>
          <w:bCs/>
        </w:rPr>
      </w:pPr>
      <w:r w:rsidRPr="00F041D0">
        <w:rPr>
          <w:bCs/>
        </w:rPr>
        <w:t>[12.8] СП 34.13330.2010 «</w:t>
      </w:r>
      <w:proofErr w:type="spellStart"/>
      <w:r w:rsidRPr="00F041D0">
        <w:rPr>
          <w:bCs/>
        </w:rPr>
        <w:t>СНиП</w:t>
      </w:r>
      <w:proofErr w:type="spellEnd"/>
      <w:r w:rsidRPr="00F041D0">
        <w:rPr>
          <w:bCs/>
        </w:rPr>
        <w:t xml:space="preserve"> 2.05.02-85* Автомобильные дороги».</w:t>
      </w:r>
    </w:p>
    <w:p w:rsidR="00594C55" w:rsidRPr="00F041D0" w:rsidRDefault="00594C55" w:rsidP="00F041D0">
      <w:pPr>
        <w:tabs>
          <w:tab w:val="left" w:pos="11208"/>
        </w:tabs>
        <w:spacing w:after="80"/>
        <w:ind w:firstLine="709"/>
        <w:jc w:val="both"/>
        <w:rPr>
          <w:bCs/>
        </w:rPr>
      </w:pPr>
      <w:r w:rsidRPr="00F041D0">
        <w:rPr>
          <w:bCs/>
        </w:rPr>
        <w:t>[12.9] СП 47.13330.2012 «Инженерные изыскания для строительства. Основные п</w:t>
      </w:r>
      <w:r w:rsidRPr="00F041D0">
        <w:rPr>
          <w:bCs/>
        </w:rPr>
        <w:t>о</w:t>
      </w:r>
      <w:r w:rsidRPr="00F041D0">
        <w:rPr>
          <w:bCs/>
        </w:rPr>
        <w:t xml:space="preserve">ложения. Актуализированная редакция </w:t>
      </w:r>
      <w:proofErr w:type="spellStart"/>
      <w:r w:rsidRPr="00F041D0">
        <w:rPr>
          <w:bCs/>
        </w:rPr>
        <w:t>СНиП</w:t>
      </w:r>
      <w:proofErr w:type="spellEnd"/>
      <w:r w:rsidRPr="00F041D0">
        <w:rPr>
          <w:bCs/>
        </w:rPr>
        <w:t xml:space="preserve"> 11-02-96.</w:t>
      </w:r>
    </w:p>
    <w:p w:rsidR="00594C55" w:rsidRPr="00F041D0" w:rsidRDefault="00594C55" w:rsidP="00F041D0">
      <w:pPr>
        <w:tabs>
          <w:tab w:val="left" w:pos="11199"/>
        </w:tabs>
        <w:spacing w:before="240" w:after="120"/>
        <w:ind w:firstLine="709"/>
        <w:jc w:val="both"/>
        <w:rPr>
          <w:bCs/>
        </w:rPr>
      </w:pPr>
      <w:r w:rsidRPr="00F041D0">
        <w:rPr>
          <w:b/>
          <w:bCs/>
          <w:u w:val="single"/>
        </w:rPr>
        <w:t>Перечень № 13.</w:t>
      </w:r>
      <w:r w:rsidRPr="00F041D0">
        <w:rPr>
          <w:b/>
          <w:bCs/>
        </w:rPr>
        <w:t xml:space="preserve"> </w:t>
      </w:r>
      <w:bookmarkStart w:id="123" w:name="_Toc215153525"/>
      <w:bookmarkStart w:id="124" w:name="_Toc215154617"/>
      <w:bookmarkStart w:id="125" w:name="_Toc217044423"/>
      <w:bookmarkStart w:id="126" w:name="_Toc217044531"/>
      <w:bookmarkStart w:id="127" w:name="_Toc217065549"/>
      <w:r w:rsidRPr="00F041D0">
        <w:rPr>
          <w:b/>
          <w:bCs/>
        </w:rPr>
        <w:t xml:space="preserve"> </w:t>
      </w:r>
      <w:r w:rsidRPr="00F041D0">
        <w:rPr>
          <w:b/>
          <w:bCs/>
          <w:iCs/>
        </w:rPr>
        <w:t>Руководящие документы в строительстве (РДС, РД, МДС)</w:t>
      </w:r>
      <w:bookmarkEnd w:id="123"/>
      <w:bookmarkEnd w:id="124"/>
      <w:bookmarkEnd w:id="125"/>
      <w:bookmarkEnd w:id="126"/>
      <w:bookmarkEnd w:id="127"/>
    </w:p>
    <w:p w:rsidR="00594C55" w:rsidRPr="00F041D0" w:rsidRDefault="00594C55" w:rsidP="00F041D0">
      <w:pPr>
        <w:tabs>
          <w:tab w:val="left" w:pos="11199"/>
        </w:tabs>
        <w:spacing w:after="80"/>
        <w:ind w:firstLine="709"/>
        <w:jc w:val="both"/>
        <w:rPr>
          <w:bCs/>
        </w:rPr>
      </w:pPr>
      <w:r w:rsidRPr="00F041D0">
        <w:rPr>
          <w:bCs/>
        </w:rPr>
        <w:t>[13.1] РДС 11-201-95 Инструкция о порядке проведения государственной эксперт</w:t>
      </w:r>
      <w:r w:rsidRPr="00F041D0">
        <w:rPr>
          <w:bCs/>
        </w:rPr>
        <w:t>и</w:t>
      </w:r>
      <w:r w:rsidRPr="00F041D0">
        <w:rPr>
          <w:bCs/>
        </w:rPr>
        <w:t>зы проектов строительства.</w:t>
      </w:r>
    </w:p>
    <w:p w:rsidR="00594C55" w:rsidRPr="00F041D0" w:rsidRDefault="00594C55" w:rsidP="00F041D0">
      <w:pPr>
        <w:tabs>
          <w:tab w:val="left" w:pos="11199"/>
        </w:tabs>
        <w:spacing w:after="80"/>
        <w:ind w:firstLine="709"/>
        <w:jc w:val="both"/>
        <w:rPr>
          <w:bCs/>
        </w:rPr>
      </w:pPr>
      <w:r w:rsidRPr="00F041D0">
        <w:rPr>
          <w:bCs/>
        </w:rPr>
        <w:t>[13.2] РД 51-100-85 «Руководство по нормированию выбросов загрязняющих в</w:t>
      </w:r>
      <w:r w:rsidRPr="00F041D0">
        <w:rPr>
          <w:bCs/>
        </w:rPr>
        <w:t>е</w:t>
      </w:r>
      <w:r w:rsidRPr="00F041D0">
        <w:rPr>
          <w:bCs/>
        </w:rPr>
        <w:t>ществ в атмосферу на объектах транспорта и хранения газа».</w:t>
      </w:r>
    </w:p>
    <w:p w:rsidR="00594C55" w:rsidRPr="00F041D0" w:rsidRDefault="00594C55" w:rsidP="00F041D0">
      <w:pPr>
        <w:tabs>
          <w:tab w:val="left" w:pos="11199"/>
        </w:tabs>
        <w:spacing w:after="80"/>
        <w:ind w:firstLine="709"/>
        <w:jc w:val="both"/>
        <w:rPr>
          <w:bCs/>
        </w:rPr>
      </w:pPr>
      <w:r w:rsidRPr="00F041D0">
        <w:rPr>
          <w:bCs/>
        </w:rPr>
        <w:t>[13.3] РД 153-39.4-079-01 «Методика определения расходов газа на технологич</w:t>
      </w:r>
      <w:r w:rsidRPr="00F041D0">
        <w:rPr>
          <w:bCs/>
        </w:rPr>
        <w:t>е</w:t>
      </w:r>
      <w:r w:rsidRPr="00F041D0">
        <w:rPr>
          <w:bCs/>
        </w:rPr>
        <w:t>ские нужды предприятий газового хозяйства и потерь в системах распределения газа».</w:t>
      </w:r>
    </w:p>
    <w:p w:rsidR="00594C55" w:rsidRPr="00F041D0" w:rsidRDefault="00594C55" w:rsidP="00F041D0">
      <w:pPr>
        <w:tabs>
          <w:tab w:val="left" w:pos="11199"/>
        </w:tabs>
        <w:spacing w:after="80"/>
        <w:ind w:firstLine="709"/>
        <w:jc w:val="both"/>
        <w:rPr>
          <w:bCs/>
        </w:rPr>
      </w:pPr>
      <w:r w:rsidRPr="00F041D0">
        <w:rPr>
          <w:bCs/>
        </w:rPr>
        <w:t>[13.4] РД 52.04.52-85. «Методические указания. Регулирование выбросов при н</w:t>
      </w:r>
      <w:r w:rsidRPr="00F041D0">
        <w:rPr>
          <w:bCs/>
        </w:rPr>
        <w:t>е</w:t>
      </w:r>
      <w:r w:rsidRPr="00F041D0">
        <w:rPr>
          <w:bCs/>
        </w:rPr>
        <w:t>благоприятных метеорологических условиях». Л., 1987.</w:t>
      </w:r>
    </w:p>
    <w:p w:rsidR="00594C55" w:rsidRDefault="00594C55" w:rsidP="00F041D0">
      <w:pPr>
        <w:spacing w:after="80"/>
        <w:ind w:firstLine="709"/>
        <w:jc w:val="both"/>
      </w:pPr>
      <w:r w:rsidRPr="00F041D0">
        <w:rPr>
          <w:bCs/>
        </w:rPr>
        <w:t xml:space="preserve">[13.5] </w:t>
      </w:r>
      <w:r w:rsidRPr="00F041D0">
        <w:t xml:space="preserve">РД-17-86 </w:t>
      </w:r>
      <w:r w:rsidRPr="00F041D0">
        <w:rPr>
          <w:bCs/>
        </w:rPr>
        <w:t>«</w:t>
      </w:r>
      <w:r w:rsidRPr="00F041D0">
        <w:t>Методические указания по расчету валовых выбросов вредных веществ в атмосферу для предприятий нефтепереработки и нефтехимии». М., 1990.</w:t>
      </w:r>
    </w:p>
    <w:p w:rsidR="00594C55" w:rsidRDefault="00594C55" w:rsidP="00F041D0">
      <w:pPr>
        <w:spacing w:after="80"/>
        <w:ind w:firstLine="709"/>
        <w:jc w:val="both"/>
      </w:pPr>
      <w:r w:rsidRPr="00F041D0">
        <w:rPr>
          <w:bCs/>
        </w:rPr>
        <w:t xml:space="preserve">[13.6] </w:t>
      </w:r>
      <w:r w:rsidRPr="005F5530">
        <w:t>РД 153-34.0-03.150-00 «Межотраслевые правила по охране труда (правила безопасности) при эксплуатации электроустановок»</w:t>
      </w:r>
      <w:r>
        <w:t>.</w:t>
      </w:r>
    </w:p>
    <w:p w:rsidR="00594C55" w:rsidRPr="00F041D0" w:rsidRDefault="00594C55" w:rsidP="00F041D0">
      <w:pPr>
        <w:spacing w:after="80"/>
        <w:ind w:firstLine="709"/>
        <w:jc w:val="both"/>
        <w:rPr>
          <w:bCs/>
        </w:rPr>
      </w:pPr>
      <w:r w:rsidRPr="00F041D0">
        <w:rPr>
          <w:bCs/>
        </w:rPr>
        <w:t>[13.7] МДС 11-8.2000 «Временная инструкция о составе, порядке разработки, с</w:t>
      </w:r>
      <w:r w:rsidRPr="00F041D0">
        <w:rPr>
          <w:bCs/>
        </w:rPr>
        <w:t>о</w:t>
      </w:r>
      <w:r w:rsidRPr="00F041D0">
        <w:rPr>
          <w:bCs/>
        </w:rPr>
        <w:t xml:space="preserve">гласования и утверждения </w:t>
      </w:r>
      <w:proofErr w:type="gramStart"/>
      <w:r w:rsidRPr="00F041D0">
        <w:rPr>
          <w:bCs/>
        </w:rPr>
        <w:t>проектов планировки пригородных зон городов Российской Федерации</w:t>
      </w:r>
      <w:proofErr w:type="gramEnd"/>
      <w:r w:rsidRPr="00F041D0">
        <w:rPr>
          <w:bCs/>
        </w:rPr>
        <w:t>».</w:t>
      </w:r>
    </w:p>
    <w:p w:rsidR="00594C55" w:rsidRPr="00F041D0" w:rsidRDefault="00594C55" w:rsidP="00F041D0">
      <w:pPr>
        <w:spacing w:after="80"/>
        <w:ind w:firstLine="709"/>
        <w:jc w:val="both"/>
        <w:rPr>
          <w:bCs/>
        </w:rPr>
      </w:pPr>
      <w:r w:rsidRPr="00F041D0">
        <w:rPr>
          <w:bCs/>
        </w:rPr>
        <w:t xml:space="preserve">[13.8] МДС 15-2.99 «Инструкция о порядке осуществления государственного </w:t>
      </w:r>
      <w:proofErr w:type="gramStart"/>
      <w:r w:rsidRPr="00F041D0">
        <w:rPr>
          <w:bCs/>
        </w:rPr>
        <w:t>ко</w:t>
      </w:r>
      <w:r w:rsidRPr="00F041D0">
        <w:rPr>
          <w:bCs/>
        </w:rPr>
        <w:t>н</w:t>
      </w:r>
      <w:r w:rsidRPr="00F041D0">
        <w:rPr>
          <w:bCs/>
        </w:rPr>
        <w:t>троля за</w:t>
      </w:r>
      <w:proofErr w:type="gramEnd"/>
      <w:r w:rsidRPr="00F041D0">
        <w:rPr>
          <w:bCs/>
        </w:rPr>
        <w:t xml:space="preserve"> использованием и охраной земель в городских и сельских поселениях».</w:t>
      </w:r>
    </w:p>
    <w:p w:rsidR="00594C55" w:rsidRPr="00F041D0" w:rsidRDefault="00594C55" w:rsidP="00F041D0">
      <w:pPr>
        <w:spacing w:after="80"/>
        <w:ind w:firstLine="709"/>
        <w:jc w:val="both"/>
        <w:rPr>
          <w:bCs/>
        </w:rPr>
      </w:pPr>
      <w:r w:rsidRPr="00F041D0">
        <w:rPr>
          <w:bCs/>
        </w:rPr>
        <w:t>[13.9] МДС 30-1.99 «Методические рекомендации по разработке схем зонирования территории городов».</w:t>
      </w:r>
    </w:p>
    <w:p w:rsidR="00594C55" w:rsidRDefault="00594C55" w:rsidP="00F041D0">
      <w:pPr>
        <w:spacing w:after="80"/>
        <w:ind w:firstLine="709"/>
        <w:jc w:val="both"/>
        <w:rPr>
          <w:bCs/>
        </w:rPr>
      </w:pPr>
      <w:r w:rsidRPr="00F041D0">
        <w:rPr>
          <w:bCs/>
        </w:rPr>
        <w:t>[13.10] МДС 81-35.2004 «Методика определения стоимости строительной проду</w:t>
      </w:r>
      <w:r w:rsidRPr="00F041D0">
        <w:rPr>
          <w:bCs/>
        </w:rPr>
        <w:t>к</w:t>
      </w:r>
      <w:r w:rsidRPr="00F041D0">
        <w:rPr>
          <w:bCs/>
        </w:rPr>
        <w:t>ции на территории Российской Федерации, утв. постановлением Госстроя России от 05.03.2004 № 15/1.</w:t>
      </w:r>
    </w:p>
    <w:p w:rsidR="00594C55" w:rsidRPr="00F041D0" w:rsidRDefault="00594C55" w:rsidP="00F041D0">
      <w:pPr>
        <w:spacing w:after="80"/>
        <w:ind w:firstLine="709"/>
        <w:jc w:val="both"/>
        <w:rPr>
          <w:bCs/>
        </w:rPr>
      </w:pPr>
      <w:r w:rsidRPr="00F041D0">
        <w:rPr>
          <w:bCs/>
        </w:rPr>
        <w:t xml:space="preserve">[13.11] </w:t>
      </w:r>
      <w:r w:rsidRPr="00492E43">
        <w:rPr>
          <w:lang w:eastAsia="ar-SA"/>
        </w:rPr>
        <w:t>МДС 30-1.99 «Методические рекомендации по разработке схем зониров</w:t>
      </w:r>
      <w:r w:rsidRPr="00492E43">
        <w:rPr>
          <w:lang w:eastAsia="ar-SA"/>
        </w:rPr>
        <w:t>а</w:t>
      </w:r>
      <w:r w:rsidRPr="00492E43">
        <w:rPr>
          <w:lang w:eastAsia="ar-SA"/>
        </w:rPr>
        <w:t>ния территории городов»</w:t>
      </w:r>
      <w:r>
        <w:rPr>
          <w:lang w:eastAsia="ar-SA"/>
        </w:rPr>
        <w:t>.</w:t>
      </w:r>
    </w:p>
    <w:p w:rsidR="00594C55" w:rsidRPr="00F041D0" w:rsidRDefault="00594C55" w:rsidP="00F041D0">
      <w:pPr>
        <w:spacing w:after="80"/>
        <w:ind w:firstLine="709"/>
        <w:jc w:val="both"/>
        <w:rPr>
          <w:bCs/>
        </w:rPr>
      </w:pPr>
      <w:r w:rsidRPr="00F041D0">
        <w:rPr>
          <w:bCs/>
        </w:rPr>
        <w:t>[13.1</w:t>
      </w:r>
      <w:r>
        <w:rPr>
          <w:bCs/>
        </w:rPr>
        <w:t>2</w:t>
      </w:r>
      <w:r w:rsidRPr="00F041D0">
        <w:rPr>
          <w:bCs/>
        </w:rPr>
        <w:t xml:space="preserve">] РДС 82-202-96 «Правила разработки и применения нормативов </w:t>
      </w:r>
      <w:proofErr w:type="spellStart"/>
      <w:r w:rsidRPr="00F041D0">
        <w:rPr>
          <w:bCs/>
        </w:rPr>
        <w:t>трудноус</w:t>
      </w:r>
      <w:r w:rsidRPr="00F041D0">
        <w:rPr>
          <w:bCs/>
        </w:rPr>
        <w:t>т</w:t>
      </w:r>
      <w:r w:rsidRPr="00F041D0">
        <w:rPr>
          <w:bCs/>
        </w:rPr>
        <w:t>ранимых</w:t>
      </w:r>
      <w:proofErr w:type="spellEnd"/>
      <w:r w:rsidRPr="00F041D0">
        <w:rPr>
          <w:bCs/>
        </w:rPr>
        <w:t xml:space="preserve"> потерь и отходов материалов в строительстве».</w:t>
      </w:r>
    </w:p>
    <w:p w:rsidR="00594C55" w:rsidRDefault="00594C55" w:rsidP="00F041D0">
      <w:pPr>
        <w:spacing w:after="80"/>
        <w:ind w:firstLine="709"/>
        <w:jc w:val="both"/>
        <w:rPr>
          <w:bCs/>
        </w:rPr>
      </w:pPr>
      <w:r w:rsidRPr="00F041D0">
        <w:rPr>
          <w:bCs/>
        </w:rPr>
        <w:t>[13.1</w:t>
      </w:r>
      <w:r>
        <w:rPr>
          <w:bCs/>
        </w:rPr>
        <w:t>3</w:t>
      </w:r>
      <w:r w:rsidRPr="00F041D0">
        <w:rPr>
          <w:bCs/>
        </w:rPr>
        <w:t>] СТО Газпром 2-1.12-386-2009 «Порядок разработки проекта рекультивации при строительстве объектов распределения газа».</w:t>
      </w:r>
      <w:r>
        <w:rPr>
          <w:bCs/>
        </w:rPr>
        <w:t>\</w:t>
      </w:r>
    </w:p>
    <w:p w:rsidR="00594C55" w:rsidRDefault="00594C55" w:rsidP="00F041D0">
      <w:pPr>
        <w:spacing w:after="80"/>
        <w:ind w:firstLine="709"/>
        <w:jc w:val="both"/>
        <w:rPr>
          <w:bCs/>
        </w:rPr>
      </w:pPr>
    </w:p>
    <w:p w:rsidR="00594C55" w:rsidRPr="00F041D0" w:rsidRDefault="00594C55" w:rsidP="00F041D0">
      <w:pPr>
        <w:spacing w:after="80"/>
        <w:ind w:firstLine="709"/>
        <w:jc w:val="both"/>
        <w:rPr>
          <w:bCs/>
        </w:rPr>
      </w:pPr>
    </w:p>
    <w:p w:rsidR="00594C55" w:rsidRPr="00F041D0" w:rsidRDefault="00594C55" w:rsidP="00F041D0">
      <w:pPr>
        <w:spacing w:before="240" w:after="120"/>
        <w:ind w:firstLine="709"/>
        <w:jc w:val="both"/>
        <w:rPr>
          <w:bCs/>
        </w:rPr>
      </w:pPr>
      <w:r w:rsidRPr="00F041D0">
        <w:rPr>
          <w:b/>
          <w:bCs/>
          <w:u w:val="single"/>
        </w:rPr>
        <w:lastRenderedPageBreak/>
        <w:t>Перечень № 14.</w:t>
      </w:r>
      <w:r w:rsidRPr="00F041D0">
        <w:rPr>
          <w:b/>
          <w:bCs/>
        </w:rPr>
        <w:t xml:space="preserve">  Нормативно-технические, методические и справочные док</w:t>
      </w:r>
      <w:r w:rsidRPr="00F041D0">
        <w:rPr>
          <w:b/>
          <w:bCs/>
        </w:rPr>
        <w:t>у</w:t>
      </w:r>
      <w:r w:rsidRPr="00F041D0">
        <w:rPr>
          <w:b/>
          <w:bCs/>
        </w:rPr>
        <w:t>менты. Пособия</w:t>
      </w:r>
    </w:p>
    <w:p w:rsidR="00594C55" w:rsidRPr="00F041D0" w:rsidRDefault="00594C55" w:rsidP="00F041D0">
      <w:pPr>
        <w:tabs>
          <w:tab w:val="left" w:pos="11199"/>
        </w:tabs>
        <w:spacing w:after="80"/>
        <w:ind w:firstLine="709"/>
        <w:jc w:val="both"/>
        <w:rPr>
          <w:bCs/>
        </w:rPr>
      </w:pPr>
      <w:r w:rsidRPr="00F041D0">
        <w:rPr>
          <w:bCs/>
        </w:rPr>
        <w:t>[14.1] ОНД-86 «Методика расчета концентраций в атмосферном воздухе вредных веществ, содержащихся в выбросах предприятий». Л., 1987.</w:t>
      </w:r>
    </w:p>
    <w:p w:rsidR="00594C55" w:rsidRPr="00F041D0" w:rsidRDefault="00594C55" w:rsidP="00F041D0">
      <w:pPr>
        <w:tabs>
          <w:tab w:val="left" w:pos="11199"/>
        </w:tabs>
        <w:spacing w:after="80"/>
        <w:ind w:firstLine="709"/>
        <w:jc w:val="both"/>
        <w:rPr>
          <w:bCs/>
        </w:rPr>
      </w:pPr>
      <w:r w:rsidRPr="00F041D0">
        <w:rPr>
          <w:bCs/>
        </w:rPr>
        <w:t>[14.2] ОНД-90 «Руководство по контролю источников загрязнения атмосферы». С.-Пб.,1992.</w:t>
      </w:r>
    </w:p>
    <w:p w:rsidR="00594C55" w:rsidRPr="00F041D0" w:rsidRDefault="00594C55" w:rsidP="00F041D0">
      <w:pPr>
        <w:tabs>
          <w:tab w:val="left" w:pos="11199"/>
        </w:tabs>
        <w:spacing w:after="80"/>
        <w:ind w:firstLine="709"/>
        <w:jc w:val="both"/>
        <w:rPr>
          <w:bCs/>
        </w:rPr>
      </w:pPr>
      <w:r w:rsidRPr="00F041D0">
        <w:rPr>
          <w:bCs/>
        </w:rPr>
        <w:t>[14.3] МУК 4.3.2194-07 «Контроль уровня шума на территории жилой застройки, в жилых и общественных зданиях и помещениях». М., 2007.</w:t>
      </w:r>
    </w:p>
    <w:p w:rsidR="00594C55" w:rsidRPr="00F041D0" w:rsidRDefault="00594C55" w:rsidP="00F041D0">
      <w:pPr>
        <w:tabs>
          <w:tab w:val="left" w:pos="11199"/>
        </w:tabs>
        <w:spacing w:after="80"/>
        <w:ind w:firstLine="709"/>
        <w:jc w:val="both"/>
        <w:rPr>
          <w:bCs/>
        </w:rPr>
      </w:pPr>
      <w:r w:rsidRPr="00F041D0">
        <w:rPr>
          <w:bCs/>
        </w:rPr>
        <w:t>[14.4] МУ 2.1.7.730-99 «Гигиеническая оценка качества почвы населенных мест»</w:t>
      </w:r>
    </w:p>
    <w:p w:rsidR="00594C55" w:rsidRPr="00F041D0" w:rsidRDefault="00594C55" w:rsidP="00F041D0">
      <w:pPr>
        <w:tabs>
          <w:tab w:val="left" w:pos="11199"/>
        </w:tabs>
        <w:spacing w:after="80"/>
        <w:ind w:firstLine="709"/>
        <w:jc w:val="both"/>
        <w:rPr>
          <w:bCs/>
        </w:rPr>
      </w:pPr>
      <w:r w:rsidRPr="00F041D0">
        <w:rPr>
          <w:bCs/>
        </w:rPr>
        <w:t>[14.5] МУ 2.6.1.2398-08 «радиационный контроль и санитарно-эпидемиологическая оценка земельных участков под строительство жилых домов, зданий и сооружений общ</w:t>
      </w:r>
      <w:r w:rsidRPr="00F041D0">
        <w:rPr>
          <w:bCs/>
        </w:rPr>
        <w:t>е</w:t>
      </w:r>
      <w:r w:rsidRPr="00F041D0">
        <w:rPr>
          <w:bCs/>
        </w:rPr>
        <w:t>ственного и производственного назначения в части обеспечения радиационной безопасн</w:t>
      </w:r>
      <w:r w:rsidRPr="00F041D0">
        <w:rPr>
          <w:bCs/>
        </w:rPr>
        <w:t>о</w:t>
      </w:r>
      <w:r w:rsidRPr="00F041D0">
        <w:rPr>
          <w:bCs/>
        </w:rPr>
        <w:t>сти».</w:t>
      </w:r>
    </w:p>
    <w:p w:rsidR="00594C55" w:rsidRPr="00F041D0" w:rsidRDefault="00594C55" w:rsidP="00F041D0">
      <w:pPr>
        <w:tabs>
          <w:tab w:val="left" w:pos="11199"/>
        </w:tabs>
        <w:spacing w:after="80"/>
        <w:ind w:firstLine="709"/>
        <w:jc w:val="both"/>
        <w:rPr>
          <w:bCs/>
        </w:rPr>
      </w:pPr>
      <w:r w:rsidRPr="00F041D0">
        <w:rPr>
          <w:bCs/>
        </w:rPr>
        <w:t>[14.6] «Методическое пособие по расчету, нормированию и контролю выбросов з</w:t>
      </w:r>
      <w:r w:rsidRPr="00F041D0">
        <w:rPr>
          <w:bCs/>
        </w:rPr>
        <w:t>а</w:t>
      </w:r>
      <w:r w:rsidRPr="00F041D0">
        <w:rPr>
          <w:bCs/>
        </w:rPr>
        <w:t xml:space="preserve">грязняющих веществ в атмосферный воздух (дополненное и переработанное)». </w:t>
      </w:r>
      <w:proofErr w:type="spellStart"/>
      <w:proofErr w:type="gramStart"/>
      <w:r w:rsidRPr="00F041D0">
        <w:rPr>
          <w:bCs/>
        </w:rPr>
        <w:t>С-Пб</w:t>
      </w:r>
      <w:proofErr w:type="spellEnd"/>
      <w:proofErr w:type="gramEnd"/>
      <w:r w:rsidRPr="00F041D0">
        <w:rPr>
          <w:bCs/>
        </w:rPr>
        <w:t>., 2012.</w:t>
      </w:r>
    </w:p>
    <w:p w:rsidR="00594C55" w:rsidRPr="00F041D0" w:rsidRDefault="00594C55" w:rsidP="00F041D0">
      <w:pPr>
        <w:tabs>
          <w:tab w:val="left" w:pos="11199"/>
        </w:tabs>
        <w:spacing w:after="80"/>
        <w:ind w:firstLine="709"/>
        <w:jc w:val="both"/>
        <w:rPr>
          <w:bCs/>
        </w:rPr>
      </w:pPr>
      <w:r w:rsidRPr="00F041D0">
        <w:rPr>
          <w:bCs/>
        </w:rPr>
        <w:t xml:space="preserve">[14.7] «Методика определения выбросов загрязняющих веществ в атмосферу при сжигании топлива в котлах производительностью менее 30 тонн пара в час или менее 20 </w:t>
      </w:r>
      <w:proofErr w:type="spellStart"/>
      <w:r w:rsidRPr="00F041D0">
        <w:rPr>
          <w:bCs/>
        </w:rPr>
        <w:t>ГКал</w:t>
      </w:r>
      <w:proofErr w:type="spellEnd"/>
      <w:r w:rsidRPr="00F041D0">
        <w:rPr>
          <w:bCs/>
        </w:rPr>
        <w:t xml:space="preserve"> в час». М., 1999.</w:t>
      </w:r>
    </w:p>
    <w:p w:rsidR="00594C55" w:rsidRPr="00F041D0" w:rsidRDefault="00594C55" w:rsidP="00F041D0">
      <w:pPr>
        <w:tabs>
          <w:tab w:val="left" w:pos="11199"/>
        </w:tabs>
        <w:spacing w:after="80"/>
        <w:ind w:firstLine="709"/>
        <w:jc w:val="both"/>
        <w:rPr>
          <w:bCs/>
        </w:rPr>
      </w:pPr>
      <w:r w:rsidRPr="00F041D0">
        <w:rPr>
          <w:bCs/>
        </w:rPr>
        <w:t>[14.8] «Методика проведения инвентаризации выбросов загрязняющих веществ в атмосферу для автотранспортных предприятий (расчетным методом)». М., 1998.</w:t>
      </w:r>
    </w:p>
    <w:p w:rsidR="00594C55" w:rsidRPr="00F041D0" w:rsidRDefault="00594C55" w:rsidP="00F041D0">
      <w:pPr>
        <w:tabs>
          <w:tab w:val="left" w:pos="11199"/>
        </w:tabs>
        <w:spacing w:after="80"/>
        <w:ind w:firstLine="709"/>
        <w:jc w:val="both"/>
        <w:rPr>
          <w:bCs/>
        </w:rPr>
      </w:pPr>
      <w:r w:rsidRPr="00F041D0">
        <w:rPr>
          <w:bCs/>
        </w:rPr>
        <w:t>[14.9] «Методика проведения инвентаризации выбросов загрязняющих веществ в атмосферу автотранспортных предприятий». М., 2000.</w:t>
      </w:r>
    </w:p>
    <w:p w:rsidR="00594C55" w:rsidRPr="00F041D0" w:rsidRDefault="00594C55" w:rsidP="00F041D0">
      <w:pPr>
        <w:tabs>
          <w:tab w:val="left" w:pos="11199"/>
        </w:tabs>
        <w:spacing w:after="80"/>
        <w:ind w:firstLine="709"/>
        <w:jc w:val="both"/>
        <w:rPr>
          <w:bCs/>
        </w:rPr>
      </w:pPr>
      <w:r w:rsidRPr="00F041D0">
        <w:rPr>
          <w:bCs/>
        </w:rPr>
        <w:t xml:space="preserve">[14.10] «Методика проведения инвентаризации выбросов загрязняющих веществ в атмосферу для баз дорожной техники (расчетным методом)». </w:t>
      </w:r>
      <w:proofErr w:type="spellStart"/>
      <w:r w:rsidRPr="00F041D0">
        <w:rPr>
          <w:bCs/>
        </w:rPr>
        <w:t>Минтранспорт</w:t>
      </w:r>
      <w:proofErr w:type="spellEnd"/>
      <w:r w:rsidRPr="00F041D0">
        <w:rPr>
          <w:bCs/>
        </w:rPr>
        <w:t xml:space="preserve"> РФ, 1998.</w:t>
      </w:r>
    </w:p>
    <w:p w:rsidR="00594C55" w:rsidRPr="00F041D0" w:rsidRDefault="00594C55" w:rsidP="00F041D0">
      <w:pPr>
        <w:tabs>
          <w:tab w:val="left" w:pos="11199"/>
        </w:tabs>
        <w:spacing w:after="80"/>
        <w:ind w:firstLine="709"/>
        <w:jc w:val="both"/>
        <w:rPr>
          <w:bCs/>
        </w:rPr>
      </w:pPr>
      <w:r w:rsidRPr="00F041D0">
        <w:rPr>
          <w:bCs/>
        </w:rPr>
        <w:t>[14.11] «Методика расчета выделений (выбросов) загрязняющих веществ в атм</w:t>
      </w:r>
      <w:r w:rsidRPr="00F041D0">
        <w:rPr>
          <w:bCs/>
        </w:rPr>
        <w:t>о</w:t>
      </w:r>
      <w:r w:rsidRPr="00F041D0">
        <w:rPr>
          <w:bCs/>
        </w:rPr>
        <w:t xml:space="preserve">сферу при сварочных работах на основе удельных показателей». </w:t>
      </w:r>
      <w:proofErr w:type="spellStart"/>
      <w:proofErr w:type="gramStart"/>
      <w:r w:rsidRPr="00F041D0">
        <w:rPr>
          <w:bCs/>
        </w:rPr>
        <w:t>С-Пб</w:t>
      </w:r>
      <w:proofErr w:type="spellEnd"/>
      <w:proofErr w:type="gramEnd"/>
      <w:r w:rsidRPr="00F041D0">
        <w:rPr>
          <w:bCs/>
        </w:rPr>
        <w:t>., 1997.</w:t>
      </w:r>
    </w:p>
    <w:p w:rsidR="00594C55" w:rsidRPr="00F041D0" w:rsidRDefault="00594C55" w:rsidP="00F041D0">
      <w:pPr>
        <w:tabs>
          <w:tab w:val="left" w:pos="11199"/>
        </w:tabs>
        <w:spacing w:after="80"/>
        <w:ind w:firstLine="709"/>
        <w:jc w:val="both"/>
        <w:rPr>
          <w:bCs/>
        </w:rPr>
      </w:pPr>
      <w:r w:rsidRPr="00F041D0">
        <w:rPr>
          <w:bCs/>
        </w:rPr>
        <w:t>[14.12] «Методика по расчету удельных показателей загрязняющих веществ в в</w:t>
      </w:r>
      <w:r w:rsidRPr="00F041D0">
        <w:rPr>
          <w:bCs/>
        </w:rPr>
        <w:t>ы</w:t>
      </w:r>
      <w:r w:rsidRPr="00F041D0">
        <w:rPr>
          <w:bCs/>
        </w:rPr>
        <w:t xml:space="preserve">бросах (сбросах) в атмосферу (водоемы) на объектах газового хозяйства». М., </w:t>
      </w:r>
      <w:proofErr w:type="spellStart"/>
      <w:r w:rsidRPr="00F041D0">
        <w:rPr>
          <w:bCs/>
        </w:rPr>
        <w:t>Гипрони</w:t>
      </w:r>
      <w:r w:rsidRPr="00F041D0">
        <w:rPr>
          <w:bCs/>
        </w:rPr>
        <w:t>и</w:t>
      </w:r>
      <w:r w:rsidRPr="00F041D0">
        <w:rPr>
          <w:bCs/>
        </w:rPr>
        <w:t>газ</w:t>
      </w:r>
      <w:proofErr w:type="spellEnd"/>
      <w:r w:rsidRPr="00F041D0">
        <w:rPr>
          <w:bCs/>
        </w:rPr>
        <w:t>, 1996.</w:t>
      </w:r>
    </w:p>
    <w:p w:rsidR="00594C55" w:rsidRPr="00F041D0" w:rsidRDefault="00594C55" w:rsidP="00F041D0">
      <w:pPr>
        <w:tabs>
          <w:tab w:val="left" w:pos="11208"/>
        </w:tabs>
        <w:spacing w:after="80"/>
        <w:ind w:firstLine="709"/>
        <w:jc w:val="both"/>
      </w:pPr>
      <w:r w:rsidRPr="00F041D0">
        <w:rPr>
          <w:bCs/>
        </w:rPr>
        <w:t>[14.13]</w:t>
      </w:r>
      <w:r w:rsidRPr="00F041D0">
        <w:t xml:space="preserve"> «Методические указания по определению выбросов загрязняющих веществ в атмосферу из резервуаров». С.-Пб</w:t>
      </w:r>
      <w:proofErr w:type="gramStart"/>
      <w:r w:rsidRPr="00F041D0">
        <w:t xml:space="preserve">., </w:t>
      </w:r>
      <w:proofErr w:type="gramEnd"/>
      <w:r w:rsidRPr="00F041D0">
        <w:t>1999.</w:t>
      </w:r>
    </w:p>
    <w:p w:rsidR="00594C55" w:rsidRPr="00F041D0" w:rsidRDefault="00594C55" w:rsidP="00F041D0">
      <w:pPr>
        <w:tabs>
          <w:tab w:val="left" w:pos="11208"/>
        </w:tabs>
        <w:spacing w:after="80"/>
        <w:ind w:firstLine="709"/>
        <w:jc w:val="both"/>
      </w:pPr>
      <w:r w:rsidRPr="00F041D0">
        <w:rPr>
          <w:bCs/>
        </w:rPr>
        <w:t>[14.14]</w:t>
      </w:r>
      <w:r w:rsidRPr="00F041D0">
        <w:t xml:space="preserve"> «Временная методика расчета количества загрязняющих веществ, выд</w:t>
      </w:r>
      <w:r w:rsidRPr="00F041D0">
        <w:t>е</w:t>
      </w:r>
      <w:r w:rsidRPr="00F041D0">
        <w:t>ляющихся от неорганизованных источников станций аэрации бытовых сточных вод». М., НПО «Радар», 1994.</w:t>
      </w:r>
    </w:p>
    <w:p w:rsidR="00594C55" w:rsidRPr="00F041D0" w:rsidRDefault="00594C55" w:rsidP="00F041D0">
      <w:pPr>
        <w:tabs>
          <w:tab w:val="left" w:pos="11208"/>
        </w:tabs>
        <w:spacing w:after="80"/>
        <w:ind w:firstLine="709"/>
        <w:jc w:val="both"/>
      </w:pPr>
      <w:r w:rsidRPr="00F041D0">
        <w:rPr>
          <w:bCs/>
        </w:rPr>
        <w:t xml:space="preserve">[14.15] </w:t>
      </w:r>
      <w:r w:rsidRPr="00F041D0">
        <w:t xml:space="preserve">Справочник проектировщика. Защита от шума. Под редакцией Е.Я. Юдина. М., </w:t>
      </w:r>
      <w:proofErr w:type="spellStart"/>
      <w:r w:rsidRPr="00F041D0">
        <w:t>Стройиздат</w:t>
      </w:r>
      <w:proofErr w:type="spellEnd"/>
      <w:r w:rsidRPr="00F041D0">
        <w:t>, 1974.</w:t>
      </w:r>
    </w:p>
    <w:p w:rsidR="00594C55" w:rsidRPr="00F041D0" w:rsidRDefault="00594C55" w:rsidP="00F041D0">
      <w:pPr>
        <w:tabs>
          <w:tab w:val="left" w:pos="11199"/>
        </w:tabs>
        <w:spacing w:after="80"/>
        <w:ind w:firstLine="709"/>
        <w:jc w:val="both"/>
        <w:rPr>
          <w:bCs/>
        </w:rPr>
      </w:pPr>
      <w:r w:rsidRPr="00F041D0">
        <w:rPr>
          <w:bCs/>
        </w:rPr>
        <w:t>[14.16] «Ведомственные нормы технологического проектирования свиноводческих предприятий ВНТП 2-96». Минсельхозпрод России.</w:t>
      </w:r>
    </w:p>
    <w:p w:rsidR="00594C55" w:rsidRPr="00F041D0" w:rsidRDefault="00594C55" w:rsidP="00F041D0">
      <w:pPr>
        <w:tabs>
          <w:tab w:val="left" w:pos="11199"/>
        </w:tabs>
        <w:spacing w:after="80"/>
        <w:ind w:firstLine="709"/>
        <w:jc w:val="both"/>
        <w:rPr>
          <w:bCs/>
        </w:rPr>
      </w:pPr>
      <w:r w:rsidRPr="00F041D0">
        <w:rPr>
          <w:bCs/>
        </w:rPr>
        <w:t>[14.17] РД-АПК 1.10.15.02-08 «Методические рекомендации по технологическому проектированию систем удаления и подготовки к использованию навоза и помета». М., 2008.</w:t>
      </w:r>
    </w:p>
    <w:p w:rsidR="00594C55" w:rsidRPr="00F041D0" w:rsidRDefault="00594C55" w:rsidP="00F041D0">
      <w:pPr>
        <w:tabs>
          <w:tab w:val="left" w:pos="11199"/>
        </w:tabs>
        <w:spacing w:after="80"/>
        <w:ind w:firstLine="709"/>
        <w:jc w:val="both"/>
        <w:rPr>
          <w:bCs/>
        </w:rPr>
      </w:pPr>
      <w:r w:rsidRPr="00F041D0">
        <w:rPr>
          <w:bCs/>
        </w:rPr>
        <w:lastRenderedPageBreak/>
        <w:t>[14.18] «Методики расчета выделений (выбросов) загрязняющих веществ в атм</w:t>
      </w:r>
      <w:r w:rsidRPr="00F041D0">
        <w:rPr>
          <w:bCs/>
        </w:rPr>
        <w:t>о</w:t>
      </w:r>
      <w:r w:rsidRPr="00F041D0">
        <w:rPr>
          <w:bCs/>
        </w:rPr>
        <w:t>сферу от животноводческих комплексов и звероферм (по величинам удельных показат</w:t>
      </w:r>
      <w:r w:rsidRPr="00F041D0">
        <w:rPr>
          <w:bCs/>
        </w:rPr>
        <w:t>е</w:t>
      </w:r>
      <w:r w:rsidRPr="00F041D0">
        <w:rPr>
          <w:bCs/>
        </w:rPr>
        <w:t xml:space="preserve">лей)». </w:t>
      </w:r>
      <w:proofErr w:type="spellStart"/>
      <w:proofErr w:type="gramStart"/>
      <w:r w:rsidRPr="00F041D0">
        <w:rPr>
          <w:bCs/>
        </w:rPr>
        <w:t>С-Пб</w:t>
      </w:r>
      <w:proofErr w:type="spellEnd"/>
      <w:proofErr w:type="gramEnd"/>
      <w:r w:rsidRPr="00F041D0">
        <w:rPr>
          <w:bCs/>
        </w:rPr>
        <w:t>., 1999.</w:t>
      </w:r>
    </w:p>
    <w:p w:rsidR="00594C55" w:rsidRPr="00F041D0" w:rsidRDefault="00594C55" w:rsidP="00F041D0">
      <w:pPr>
        <w:spacing w:after="80"/>
        <w:ind w:firstLine="709"/>
        <w:jc w:val="both"/>
        <w:rPr>
          <w:bCs/>
        </w:rPr>
      </w:pPr>
      <w:r w:rsidRPr="00F041D0">
        <w:rPr>
          <w:bCs/>
        </w:rPr>
        <w:t xml:space="preserve">[14.19] Охрана природы на предприятиях мясной и молочной промышленности (под ред. И. С. </w:t>
      </w:r>
      <w:proofErr w:type="spellStart"/>
      <w:r w:rsidRPr="00F041D0">
        <w:rPr>
          <w:bCs/>
        </w:rPr>
        <w:t>Анцыпович</w:t>
      </w:r>
      <w:proofErr w:type="spellEnd"/>
      <w:r w:rsidRPr="00F041D0">
        <w:rPr>
          <w:bCs/>
        </w:rPr>
        <w:t>). М., 1985.</w:t>
      </w:r>
    </w:p>
    <w:p w:rsidR="00594C55" w:rsidRPr="00F041D0" w:rsidRDefault="00594C55" w:rsidP="00F041D0">
      <w:pPr>
        <w:spacing w:after="80"/>
        <w:ind w:firstLine="709"/>
        <w:jc w:val="both"/>
        <w:rPr>
          <w:bCs/>
        </w:rPr>
      </w:pPr>
      <w:r w:rsidRPr="00F041D0">
        <w:rPr>
          <w:bCs/>
        </w:rPr>
        <w:t>[14.20] «Временная методика расчета плановых показателей по охране атмосфе</w:t>
      </w:r>
      <w:r w:rsidRPr="00F041D0">
        <w:rPr>
          <w:bCs/>
        </w:rPr>
        <w:t>р</w:t>
      </w:r>
      <w:r w:rsidRPr="00F041D0">
        <w:rPr>
          <w:bCs/>
        </w:rPr>
        <w:t>ного воздуха зерноперерабатывающих предприятий и элеваторов». М., 1989.</w:t>
      </w:r>
    </w:p>
    <w:p w:rsidR="00594C55" w:rsidRPr="00F041D0" w:rsidRDefault="00594C55" w:rsidP="00F041D0">
      <w:pPr>
        <w:spacing w:after="80"/>
        <w:ind w:firstLine="709"/>
        <w:jc w:val="both"/>
        <w:rPr>
          <w:bCs/>
        </w:rPr>
      </w:pPr>
      <w:r w:rsidRPr="00F041D0">
        <w:rPr>
          <w:bCs/>
        </w:rPr>
        <w:t>[14.21] Расчетная инструкция (Методика) «Удельные показатели образования вредных веществ, выделяющихся в атмосферу от основных видов технологического об</w:t>
      </w:r>
      <w:r w:rsidRPr="00F041D0">
        <w:rPr>
          <w:bCs/>
        </w:rPr>
        <w:t>о</w:t>
      </w:r>
      <w:r w:rsidRPr="00F041D0">
        <w:rPr>
          <w:bCs/>
        </w:rPr>
        <w:t xml:space="preserve">рудования для предприятий радиоэлектронного комплекса». </w:t>
      </w:r>
      <w:proofErr w:type="spellStart"/>
      <w:proofErr w:type="gramStart"/>
      <w:r w:rsidRPr="00F041D0">
        <w:rPr>
          <w:bCs/>
        </w:rPr>
        <w:t>С-Пб</w:t>
      </w:r>
      <w:proofErr w:type="spellEnd"/>
      <w:proofErr w:type="gramEnd"/>
      <w:r w:rsidRPr="00F041D0">
        <w:rPr>
          <w:bCs/>
        </w:rPr>
        <w:t>., 2006.</w:t>
      </w:r>
    </w:p>
    <w:p w:rsidR="00594C55" w:rsidRPr="00F041D0" w:rsidRDefault="00594C55" w:rsidP="00F041D0">
      <w:pPr>
        <w:spacing w:after="80"/>
        <w:ind w:firstLine="709"/>
        <w:jc w:val="both"/>
        <w:rPr>
          <w:bCs/>
        </w:rPr>
      </w:pPr>
      <w:r w:rsidRPr="00F041D0">
        <w:rPr>
          <w:bCs/>
        </w:rPr>
        <w:t>[14.22] «Методика расчета выбросов загрязняющих веществ в атмосферу от ст</w:t>
      </w:r>
      <w:r w:rsidRPr="00F041D0">
        <w:rPr>
          <w:bCs/>
        </w:rPr>
        <w:t>а</w:t>
      </w:r>
      <w:r w:rsidRPr="00F041D0">
        <w:rPr>
          <w:bCs/>
        </w:rPr>
        <w:t xml:space="preserve">ционарных дизельных установок». </w:t>
      </w:r>
      <w:proofErr w:type="spellStart"/>
      <w:proofErr w:type="gramStart"/>
      <w:r w:rsidRPr="00F041D0">
        <w:rPr>
          <w:bCs/>
        </w:rPr>
        <w:t>С-Пб</w:t>
      </w:r>
      <w:proofErr w:type="spellEnd"/>
      <w:proofErr w:type="gramEnd"/>
      <w:r w:rsidRPr="00F041D0">
        <w:rPr>
          <w:bCs/>
        </w:rPr>
        <w:t>., 2001.</w:t>
      </w:r>
    </w:p>
    <w:p w:rsidR="00594C55" w:rsidRPr="00F041D0" w:rsidRDefault="00594C55" w:rsidP="00F041D0">
      <w:pPr>
        <w:tabs>
          <w:tab w:val="left" w:pos="11199"/>
        </w:tabs>
        <w:spacing w:after="80"/>
        <w:ind w:firstLine="709"/>
        <w:jc w:val="both"/>
        <w:rPr>
          <w:bCs/>
        </w:rPr>
      </w:pPr>
      <w:r w:rsidRPr="00F041D0">
        <w:rPr>
          <w:bCs/>
        </w:rPr>
        <w:t>[14.23] «Методические рекомендации по оценке объемов образования отходов пр</w:t>
      </w:r>
      <w:r w:rsidRPr="00F041D0">
        <w:rPr>
          <w:bCs/>
        </w:rPr>
        <w:t>о</w:t>
      </w:r>
      <w:r w:rsidRPr="00F041D0">
        <w:rPr>
          <w:bCs/>
        </w:rPr>
        <w:t>изводства и потребления». М., 2003.</w:t>
      </w:r>
    </w:p>
    <w:p w:rsidR="00594C55" w:rsidRPr="00F041D0" w:rsidRDefault="00594C55" w:rsidP="00F041D0">
      <w:pPr>
        <w:tabs>
          <w:tab w:val="left" w:pos="11199"/>
        </w:tabs>
        <w:spacing w:after="80"/>
        <w:ind w:firstLine="709"/>
        <w:jc w:val="both"/>
        <w:rPr>
          <w:bCs/>
        </w:rPr>
      </w:pPr>
      <w:r w:rsidRPr="00F041D0">
        <w:rPr>
          <w:bCs/>
        </w:rPr>
        <w:t>[14.24] «Временная методика расчета плановых показателей по охране атмосфе</w:t>
      </w:r>
      <w:r w:rsidRPr="00F041D0">
        <w:rPr>
          <w:bCs/>
        </w:rPr>
        <w:t>р</w:t>
      </w:r>
      <w:r w:rsidRPr="00F041D0">
        <w:rPr>
          <w:bCs/>
        </w:rPr>
        <w:t>ного воздуха зерноперерабатывающих предприятий и элеваторов». М., 1989.</w:t>
      </w:r>
    </w:p>
    <w:p w:rsidR="00594C55" w:rsidRPr="00F041D0" w:rsidRDefault="00594C55" w:rsidP="00F041D0">
      <w:pPr>
        <w:spacing w:after="80"/>
        <w:ind w:firstLine="709"/>
        <w:jc w:val="both"/>
        <w:rPr>
          <w:bCs/>
        </w:rPr>
      </w:pPr>
      <w:proofErr w:type="gramStart"/>
      <w:r w:rsidRPr="00F041D0">
        <w:rPr>
          <w:bCs/>
        </w:rPr>
        <w:t xml:space="preserve">[14.25] </w:t>
      </w:r>
      <w:r w:rsidRPr="00F041D0">
        <w:t>Временный порядок рассмотрения проектной документации по сохранению объектов культурного наследия, проектов их зон охраны, а также землеустроительной, градостроительной и иной проектной документации, представляемой для согласования в Федеральную службу по надзору за соблюдением законодательства в сфере массовых коммуникаций и охране культурного наследия, утвержденного Распоряжением Федерал</w:t>
      </w:r>
      <w:r w:rsidRPr="00F041D0">
        <w:t>ь</w:t>
      </w:r>
      <w:r w:rsidRPr="00F041D0">
        <w:t>ной службы по надзору за соблюдением законодательства в сфере массовых коммуник</w:t>
      </w:r>
      <w:r w:rsidRPr="00F041D0">
        <w:t>а</w:t>
      </w:r>
      <w:r w:rsidRPr="00F041D0">
        <w:t xml:space="preserve">ций и охране культурного наследия </w:t>
      </w:r>
      <w:r w:rsidRPr="00F041D0">
        <w:rPr>
          <w:bCs/>
        </w:rPr>
        <w:t>от</w:t>
      </w:r>
      <w:proofErr w:type="gramEnd"/>
      <w:r w:rsidRPr="00F041D0">
        <w:rPr>
          <w:bCs/>
        </w:rPr>
        <w:t xml:space="preserve"> 03.08.2006 № 149</w:t>
      </w:r>
      <w:r w:rsidRPr="00F041D0">
        <w:t>.</w:t>
      </w:r>
    </w:p>
    <w:p w:rsidR="00594C55" w:rsidRPr="00F041D0" w:rsidRDefault="00594C55" w:rsidP="00F041D0">
      <w:pPr>
        <w:spacing w:after="80"/>
        <w:ind w:firstLine="709"/>
        <w:jc w:val="both"/>
        <w:rPr>
          <w:bCs/>
        </w:rPr>
      </w:pPr>
      <w:r w:rsidRPr="00F041D0">
        <w:rPr>
          <w:bCs/>
        </w:rPr>
        <w:t>[14.26] Положение об оценке воздействия намечаемой хозяйственной и иной де</w:t>
      </w:r>
      <w:r w:rsidRPr="00F041D0">
        <w:rPr>
          <w:bCs/>
        </w:rPr>
        <w:t>я</w:t>
      </w:r>
      <w:r w:rsidRPr="00F041D0">
        <w:rPr>
          <w:bCs/>
        </w:rPr>
        <w:t xml:space="preserve">тельности на окружающую среду в Российской Федерации, утв. приказом </w:t>
      </w:r>
      <w:proofErr w:type="spellStart"/>
      <w:r w:rsidRPr="00F041D0">
        <w:rPr>
          <w:bCs/>
        </w:rPr>
        <w:t>Госкомэкологии</w:t>
      </w:r>
      <w:proofErr w:type="spellEnd"/>
      <w:r w:rsidRPr="00F041D0">
        <w:rPr>
          <w:bCs/>
        </w:rPr>
        <w:t xml:space="preserve"> России от 16.05.2000 № 372.</w:t>
      </w:r>
    </w:p>
    <w:p w:rsidR="00594C55" w:rsidRPr="00F041D0" w:rsidRDefault="00594C55" w:rsidP="00F041D0">
      <w:pPr>
        <w:spacing w:after="80"/>
        <w:ind w:firstLine="709"/>
        <w:jc w:val="both"/>
        <w:rPr>
          <w:bCs/>
        </w:rPr>
      </w:pPr>
      <w:r w:rsidRPr="00F041D0">
        <w:rPr>
          <w:bCs/>
        </w:rPr>
        <w:t>[14.27] «О Порядке установления источников выбросов вредных (загрязняющих) веществ в атмосферный воздух, подлежащих государственному учету и нормированию, и о Перечне вредных (загрязняющих) веществ, подлежащих государственному учету и но</w:t>
      </w:r>
      <w:r w:rsidRPr="00F041D0">
        <w:rPr>
          <w:bCs/>
        </w:rPr>
        <w:t>р</w:t>
      </w:r>
      <w:r w:rsidRPr="00F041D0">
        <w:rPr>
          <w:bCs/>
        </w:rPr>
        <w:t>мированию». Приказ Минприроды России от 31.12.2010 № 579.</w:t>
      </w:r>
    </w:p>
    <w:p w:rsidR="00594C55" w:rsidRPr="00F041D0" w:rsidRDefault="00594C55" w:rsidP="00F041D0">
      <w:pPr>
        <w:spacing w:after="80"/>
        <w:ind w:firstLine="709"/>
        <w:jc w:val="both"/>
      </w:pPr>
      <w:r w:rsidRPr="00F041D0">
        <w:rPr>
          <w:bCs/>
        </w:rPr>
        <w:t>[14.28] «</w:t>
      </w:r>
      <w:r w:rsidRPr="00F041D0">
        <w:t>Справочные материалы по удельным показателям образования промы</w:t>
      </w:r>
      <w:r w:rsidRPr="00F041D0">
        <w:t>ш</w:t>
      </w:r>
      <w:r w:rsidRPr="00F041D0">
        <w:t>ленных отходов».</w:t>
      </w:r>
    </w:p>
    <w:p w:rsidR="00594C55" w:rsidRPr="00F041D0" w:rsidRDefault="00594C55" w:rsidP="00F041D0">
      <w:pPr>
        <w:tabs>
          <w:tab w:val="left" w:pos="11208"/>
        </w:tabs>
        <w:spacing w:after="80"/>
        <w:ind w:firstLine="709"/>
        <w:jc w:val="both"/>
        <w:rPr>
          <w:bCs/>
        </w:rPr>
      </w:pPr>
      <w:r w:rsidRPr="00F041D0">
        <w:rPr>
          <w:bCs/>
        </w:rPr>
        <w:t xml:space="preserve">[14.29] </w:t>
      </w:r>
      <w:r w:rsidRPr="00F041D0">
        <w:t>Сборник удельных показателей образования отходов производства и п</w:t>
      </w:r>
      <w:r w:rsidRPr="00F041D0">
        <w:t>о</w:t>
      </w:r>
      <w:r w:rsidRPr="00F041D0">
        <w:t>требления. М., 1999.</w:t>
      </w:r>
    </w:p>
    <w:p w:rsidR="00594C55" w:rsidRPr="00F041D0" w:rsidRDefault="00594C55" w:rsidP="00F041D0">
      <w:pPr>
        <w:tabs>
          <w:tab w:val="left" w:pos="11208"/>
        </w:tabs>
        <w:spacing w:after="80"/>
        <w:ind w:firstLine="709"/>
        <w:jc w:val="both"/>
      </w:pPr>
      <w:r w:rsidRPr="00F041D0">
        <w:rPr>
          <w:bCs/>
        </w:rPr>
        <w:t xml:space="preserve">[14.30] </w:t>
      </w:r>
      <w:r w:rsidRPr="00F041D0">
        <w:t>Перечень и коды веществ, загрязняющих атмосферный воздух. М., 2011.</w:t>
      </w:r>
    </w:p>
    <w:p w:rsidR="00594C55" w:rsidRPr="00F041D0" w:rsidRDefault="00594C55" w:rsidP="00F041D0">
      <w:pPr>
        <w:tabs>
          <w:tab w:val="left" w:pos="11208"/>
        </w:tabs>
        <w:spacing w:after="80"/>
        <w:ind w:firstLine="709"/>
        <w:jc w:val="both"/>
      </w:pPr>
      <w:r w:rsidRPr="00F041D0">
        <w:rPr>
          <w:bCs/>
        </w:rPr>
        <w:t xml:space="preserve">[14.31] Федеральный классификационный каталог отходов и дополнения к нему. </w:t>
      </w:r>
      <w:r w:rsidRPr="00F041D0">
        <w:t>М., МПР РФ, 2003.</w:t>
      </w:r>
    </w:p>
    <w:p w:rsidR="00594C55" w:rsidRPr="00F041D0" w:rsidRDefault="00594C55" w:rsidP="00F041D0">
      <w:pPr>
        <w:tabs>
          <w:tab w:val="left" w:pos="11208"/>
        </w:tabs>
        <w:spacing w:after="80"/>
        <w:ind w:firstLine="709"/>
        <w:jc w:val="both"/>
      </w:pPr>
      <w:r w:rsidRPr="00F041D0">
        <w:rPr>
          <w:bCs/>
        </w:rPr>
        <w:t xml:space="preserve">[14.32] </w:t>
      </w:r>
      <w:r w:rsidRPr="00F041D0">
        <w:t>Каталог источников шума и средств защиты. Воронеж, 2004.</w:t>
      </w:r>
    </w:p>
    <w:p w:rsidR="00594C55" w:rsidRPr="00F041D0" w:rsidRDefault="00594C55" w:rsidP="00F041D0">
      <w:pPr>
        <w:tabs>
          <w:tab w:val="left" w:pos="11208"/>
        </w:tabs>
        <w:spacing w:after="80"/>
        <w:ind w:firstLine="709"/>
        <w:jc w:val="both"/>
      </w:pPr>
      <w:r w:rsidRPr="00F041D0">
        <w:rPr>
          <w:bCs/>
        </w:rPr>
        <w:t xml:space="preserve">[14.33] </w:t>
      </w:r>
      <w:r w:rsidRPr="00F041D0">
        <w:t xml:space="preserve">Каталог шумовых характеристик технологического оборудования (к </w:t>
      </w:r>
      <w:proofErr w:type="spellStart"/>
      <w:r w:rsidRPr="00F041D0">
        <w:t>СНиП</w:t>
      </w:r>
      <w:proofErr w:type="spellEnd"/>
      <w:r w:rsidRPr="00F041D0">
        <w:t xml:space="preserve"> </w:t>
      </w:r>
      <w:r w:rsidRPr="00F041D0">
        <w:rPr>
          <w:lang w:val="en-US"/>
        </w:rPr>
        <w:t>II</w:t>
      </w:r>
      <w:r w:rsidRPr="00F041D0">
        <w:t xml:space="preserve">-12-77). Пособие от 01.01.1988 № </w:t>
      </w:r>
      <w:r w:rsidRPr="00F041D0">
        <w:rPr>
          <w:lang w:val="en-US"/>
        </w:rPr>
        <w:t>II</w:t>
      </w:r>
      <w:r w:rsidRPr="00F041D0">
        <w:t>-12-77.</w:t>
      </w:r>
    </w:p>
    <w:p w:rsidR="00594C55" w:rsidRPr="00F041D0" w:rsidRDefault="00594C55" w:rsidP="00F041D0">
      <w:pPr>
        <w:tabs>
          <w:tab w:val="left" w:pos="11208"/>
        </w:tabs>
        <w:spacing w:after="80"/>
        <w:ind w:firstLine="709"/>
        <w:jc w:val="both"/>
      </w:pPr>
      <w:r w:rsidRPr="00F041D0">
        <w:rPr>
          <w:bCs/>
        </w:rPr>
        <w:t>[14.34] Н.Д. Сорокин «Пособие по разработке раздела проектной документации «Перечень мероприятий по охране окружающей среды»», Санкт-Петербург, 2013.</w:t>
      </w:r>
    </w:p>
    <w:p w:rsidR="00594C55" w:rsidRPr="00F041D0" w:rsidRDefault="00594C55" w:rsidP="00F041D0">
      <w:pPr>
        <w:spacing w:after="80"/>
        <w:ind w:firstLine="709"/>
        <w:jc w:val="both"/>
        <w:rPr>
          <w:bCs/>
        </w:rPr>
      </w:pPr>
      <w:r w:rsidRPr="00F041D0">
        <w:rPr>
          <w:bCs/>
        </w:rPr>
        <w:t xml:space="preserve">[14.35] МУ 2.6.1.2398-08 «Радиационный контроль и санитарно-эпидемиологическая оценка земельных участков под строительство жилых домов, зданий </w:t>
      </w:r>
      <w:r w:rsidRPr="00F041D0">
        <w:rPr>
          <w:bCs/>
        </w:rPr>
        <w:lastRenderedPageBreak/>
        <w:t>и сооружений общественного и производственного назначения в части обеспечения р</w:t>
      </w:r>
      <w:r w:rsidRPr="00F041D0">
        <w:rPr>
          <w:bCs/>
        </w:rPr>
        <w:t>а</w:t>
      </w:r>
      <w:r w:rsidRPr="00F041D0">
        <w:rPr>
          <w:bCs/>
        </w:rPr>
        <w:t>диационной безопасности. Методические указания».</w:t>
      </w:r>
    </w:p>
    <w:p w:rsidR="00594C55" w:rsidRPr="00F041D0" w:rsidRDefault="00594C55" w:rsidP="00F041D0">
      <w:pPr>
        <w:spacing w:after="80"/>
        <w:ind w:firstLine="709"/>
        <w:jc w:val="both"/>
        <w:rPr>
          <w:bCs/>
        </w:rPr>
      </w:pPr>
      <w:r w:rsidRPr="00F041D0">
        <w:rPr>
          <w:bCs/>
        </w:rPr>
        <w:t xml:space="preserve">[14.36] Гольдберг В.М., </w:t>
      </w:r>
      <w:proofErr w:type="spellStart"/>
      <w:r w:rsidRPr="00F041D0">
        <w:rPr>
          <w:bCs/>
        </w:rPr>
        <w:t>Газда</w:t>
      </w:r>
      <w:proofErr w:type="spellEnd"/>
      <w:r w:rsidRPr="00F041D0">
        <w:rPr>
          <w:bCs/>
        </w:rPr>
        <w:t xml:space="preserve"> С. Гидрогеологические основы охраны подземных вод от загрязнения. М., Недра, 1984.</w:t>
      </w:r>
    </w:p>
    <w:p w:rsidR="00594C55" w:rsidRPr="005F5530" w:rsidRDefault="00594C55" w:rsidP="005F5530">
      <w:pPr>
        <w:spacing w:after="80"/>
        <w:ind w:firstLine="709"/>
        <w:jc w:val="both"/>
        <w:rPr>
          <w:bCs/>
        </w:rPr>
      </w:pPr>
      <w:r w:rsidRPr="00F041D0">
        <w:rPr>
          <w:bCs/>
        </w:rPr>
        <w:t xml:space="preserve">[14.37] </w:t>
      </w:r>
      <w:r w:rsidRPr="005F5530">
        <w:rPr>
          <w:bCs/>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594C55" w:rsidRDefault="00594C55" w:rsidP="00F041D0">
      <w:pPr>
        <w:spacing w:after="80"/>
        <w:ind w:firstLine="709"/>
        <w:jc w:val="both"/>
        <w:rPr>
          <w:bCs/>
        </w:rPr>
      </w:pPr>
      <w:r w:rsidRPr="00F041D0">
        <w:rPr>
          <w:bCs/>
        </w:rPr>
        <w:t>[14.3</w:t>
      </w:r>
      <w:r>
        <w:rPr>
          <w:bCs/>
        </w:rPr>
        <w:t>8</w:t>
      </w:r>
      <w:r w:rsidRPr="00F041D0">
        <w:rPr>
          <w:bCs/>
        </w:rPr>
        <w:t>]</w:t>
      </w:r>
      <w:r>
        <w:rPr>
          <w:bCs/>
        </w:rPr>
        <w:t xml:space="preserve"> </w:t>
      </w:r>
      <w:r w:rsidRPr="005F5530">
        <w:rPr>
          <w:bCs/>
        </w:rPr>
        <w:t xml:space="preserve">Инструкция по организации зон охраны недвижимых памятников истории и культуры СССР. </w:t>
      </w:r>
      <w:proofErr w:type="gramStart"/>
      <w:r w:rsidRPr="005F5530">
        <w:rPr>
          <w:bCs/>
        </w:rPr>
        <w:t>Утверждена</w:t>
      </w:r>
      <w:proofErr w:type="gramEnd"/>
      <w:r w:rsidRPr="005F5530">
        <w:rPr>
          <w:bCs/>
        </w:rPr>
        <w:t xml:space="preserve"> приказом Министерства культуры СССР от 24.01.86 № 33</w:t>
      </w:r>
      <w:r>
        <w:rPr>
          <w:bCs/>
        </w:rPr>
        <w:t>.</w:t>
      </w:r>
    </w:p>
    <w:p w:rsidR="00594C55" w:rsidRDefault="00594C55" w:rsidP="00F041D0">
      <w:pPr>
        <w:spacing w:after="80"/>
        <w:ind w:firstLine="709"/>
        <w:jc w:val="both"/>
        <w:rPr>
          <w:bCs/>
        </w:rPr>
      </w:pPr>
      <w:r w:rsidRPr="00F041D0">
        <w:rPr>
          <w:bCs/>
        </w:rPr>
        <w:t>[14.3</w:t>
      </w:r>
      <w:r>
        <w:rPr>
          <w:bCs/>
        </w:rPr>
        <w:t>9</w:t>
      </w:r>
      <w:r w:rsidRPr="00F041D0">
        <w:rPr>
          <w:bCs/>
        </w:rPr>
        <w:t>]</w:t>
      </w:r>
      <w:r>
        <w:rPr>
          <w:bCs/>
        </w:rPr>
        <w:t xml:space="preserve"> </w:t>
      </w:r>
      <w:r w:rsidRPr="00603AAF">
        <w:rPr>
          <w:bCs/>
        </w:rPr>
        <w:t>Правила охраны поверхностных вод от загрязнения сточными водами. Утв. Минводхозом СССР, Минздравом СССР, Минрыбхозом СССР 16 мая 1974 г.</w:t>
      </w:r>
    </w:p>
    <w:p w:rsidR="00594C55" w:rsidRPr="005F5530" w:rsidRDefault="00594C55" w:rsidP="00F041D0">
      <w:pPr>
        <w:spacing w:after="80"/>
        <w:ind w:firstLine="709"/>
        <w:jc w:val="both"/>
        <w:rPr>
          <w:bCs/>
        </w:rPr>
      </w:pPr>
      <w:r w:rsidRPr="00F041D0">
        <w:rPr>
          <w:bCs/>
        </w:rPr>
        <w:t>[14.</w:t>
      </w:r>
      <w:r>
        <w:rPr>
          <w:bCs/>
        </w:rPr>
        <w:t>40</w:t>
      </w:r>
      <w:r w:rsidRPr="00F041D0">
        <w:rPr>
          <w:bCs/>
        </w:rPr>
        <w:t>]</w:t>
      </w:r>
      <w:r>
        <w:rPr>
          <w:bCs/>
        </w:rPr>
        <w:t xml:space="preserve"> </w:t>
      </w:r>
      <w:r w:rsidRPr="00492E43">
        <w:rPr>
          <w:lang w:eastAsia="ar-SA"/>
        </w:rPr>
        <w:t>Схема территориального планирования Курской области</w:t>
      </w:r>
      <w:r>
        <w:rPr>
          <w:lang w:eastAsia="ar-SA"/>
        </w:rPr>
        <w:t>.</w:t>
      </w:r>
    </w:p>
    <w:p w:rsidR="00594C55" w:rsidRPr="005F5530" w:rsidRDefault="00594C55" w:rsidP="00603AAF">
      <w:pPr>
        <w:spacing w:after="80"/>
        <w:ind w:firstLine="709"/>
        <w:jc w:val="both"/>
        <w:rPr>
          <w:bCs/>
        </w:rPr>
      </w:pPr>
      <w:r w:rsidRPr="00F041D0">
        <w:rPr>
          <w:bCs/>
        </w:rPr>
        <w:t>[14.</w:t>
      </w:r>
      <w:r>
        <w:rPr>
          <w:bCs/>
        </w:rPr>
        <w:t>41</w:t>
      </w:r>
      <w:r w:rsidRPr="00F041D0">
        <w:rPr>
          <w:bCs/>
        </w:rPr>
        <w:t>]</w:t>
      </w:r>
      <w:r>
        <w:rPr>
          <w:bCs/>
        </w:rPr>
        <w:t xml:space="preserve"> </w:t>
      </w:r>
      <w:r w:rsidRPr="00603AAF">
        <w:rPr>
          <w:bCs/>
        </w:rPr>
        <w:t>Схема территориального планирования муниципального образования «Ку</w:t>
      </w:r>
      <w:r w:rsidRPr="00603AAF">
        <w:rPr>
          <w:bCs/>
        </w:rPr>
        <w:t>р</w:t>
      </w:r>
      <w:r w:rsidRPr="00603AAF">
        <w:rPr>
          <w:bCs/>
        </w:rPr>
        <w:t>ский район» Курской области</w:t>
      </w:r>
      <w:r>
        <w:rPr>
          <w:bCs/>
        </w:rPr>
        <w:t>.</w:t>
      </w:r>
    </w:p>
    <w:p w:rsidR="00594C55" w:rsidRPr="005F5530" w:rsidRDefault="00594C55" w:rsidP="00603AAF">
      <w:pPr>
        <w:spacing w:after="80"/>
        <w:ind w:firstLine="709"/>
        <w:jc w:val="both"/>
        <w:rPr>
          <w:bCs/>
        </w:rPr>
      </w:pPr>
      <w:r w:rsidRPr="00F041D0">
        <w:rPr>
          <w:bCs/>
        </w:rPr>
        <w:t>[14.</w:t>
      </w:r>
      <w:r>
        <w:rPr>
          <w:bCs/>
        </w:rPr>
        <w:t>42</w:t>
      </w:r>
      <w:r w:rsidRPr="00F041D0">
        <w:rPr>
          <w:bCs/>
        </w:rPr>
        <w:t>]</w:t>
      </w:r>
      <w:r>
        <w:rPr>
          <w:bCs/>
        </w:rPr>
        <w:t xml:space="preserve"> </w:t>
      </w:r>
      <w:r w:rsidRPr="00492E43">
        <w:t>Программа социально-экономического развития Курской области 2011 - 2015 годы</w:t>
      </w:r>
      <w:r>
        <w:t>.</w:t>
      </w:r>
    </w:p>
    <w:p w:rsidR="00594C55" w:rsidRPr="00A16A2C" w:rsidRDefault="00594C55" w:rsidP="00603AAF">
      <w:pPr>
        <w:spacing w:after="80"/>
        <w:ind w:firstLine="709"/>
        <w:jc w:val="both"/>
        <w:rPr>
          <w:bCs/>
        </w:rPr>
      </w:pPr>
      <w:r w:rsidRPr="00F041D0">
        <w:rPr>
          <w:bCs/>
        </w:rPr>
        <w:t>[14.</w:t>
      </w:r>
      <w:r>
        <w:rPr>
          <w:bCs/>
        </w:rPr>
        <w:t>43</w:t>
      </w:r>
      <w:r w:rsidRPr="00F041D0">
        <w:rPr>
          <w:bCs/>
        </w:rPr>
        <w:t>]</w:t>
      </w:r>
      <w:r>
        <w:rPr>
          <w:bCs/>
        </w:rPr>
        <w:t xml:space="preserve"> </w:t>
      </w:r>
      <w:r w:rsidRPr="00492E43">
        <w:rPr>
          <w:lang w:eastAsia="ar-SA"/>
        </w:rPr>
        <w:t>Сводный статистический ежегодник Курской области. 2010г. Курск, 2010</w:t>
      </w:r>
      <w:r>
        <w:rPr>
          <w:lang w:eastAsia="ar-SA"/>
        </w:rPr>
        <w:t>г.</w:t>
      </w:r>
    </w:p>
    <w:p w:rsidR="00594C55" w:rsidRDefault="00594C55" w:rsidP="00603AAF">
      <w:pPr>
        <w:spacing w:after="80"/>
        <w:ind w:firstLine="709"/>
        <w:jc w:val="both"/>
        <w:rPr>
          <w:lang w:eastAsia="ar-SA"/>
        </w:rPr>
      </w:pPr>
      <w:r w:rsidRPr="00F041D0">
        <w:rPr>
          <w:bCs/>
        </w:rPr>
        <w:t>[14.</w:t>
      </w:r>
      <w:r>
        <w:rPr>
          <w:bCs/>
        </w:rPr>
        <w:t>44</w:t>
      </w:r>
      <w:r w:rsidRPr="00F041D0">
        <w:rPr>
          <w:bCs/>
        </w:rPr>
        <w:t>]</w:t>
      </w:r>
      <w:r>
        <w:rPr>
          <w:bCs/>
        </w:rPr>
        <w:t xml:space="preserve"> </w:t>
      </w:r>
      <w:r w:rsidRPr="00492E43">
        <w:rPr>
          <w:lang w:eastAsia="ar-SA"/>
        </w:rPr>
        <w:t xml:space="preserve">Материалы ГУ МЧС России по Курской области. </w:t>
      </w:r>
      <w:r>
        <w:rPr>
          <w:lang w:eastAsia="ar-SA"/>
        </w:rPr>
        <w:t xml:space="preserve">Курск, </w:t>
      </w:r>
      <w:r w:rsidRPr="00492E43">
        <w:rPr>
          <w:lang w:eastAsia="ar-SA"/>
        </w:rPr>
        <w:t>2011г.</w:t>
      </w:r>
    </w:p>
    <w:p w:rsidR="00594C55" w:rsidRDefault="00594C55" w:rsidP="005C7151">
      <w:pPr>
        <w:spacing w:after="80"/>
        <w:ind w:firstLine="709"/>
        <w:jc w:val="both"/>
        <w:rPr>
          <w:bCs/>
        </w:rPr>
      </w:pPr>
      <w:r w:rsidRPr="00F041D0">
        <w:rPr>
          <w:bCs/>
        </w:rPr>
        <w:t>[14.</w:t>
      </w:r>
      <w:r>
        <w:rPr>
          <w:bCs/>
        </w:rPr>
        <w:t>45</w:t>
      </w:r>
      <w:r w:rsidRPr="00F041D0">
        <w:rPr>
          <w:bCs/>
        </w:rPr>
        <w:t>]</w:t>
      </w:r>
      <w:r>
        <w:rPr>
          <w:bCs/>
        </w:rPr>
        <w:t xml:space="preserve"> Межотраслевые </w:t>
      </w:r>
      <w:r w:rsidRPr="005C7151">
        <w:rPr>
          <w:bCs/>
        </w:rPr>
        <w:t>правила по охране труда (правила</w:t>
      </w:r>
      <w:r>
        <w:rPr>
          <w:bCs/>
        </w:rPr>
        <w:t xml:space="preserve"> </w:t>
      </w:r>
      <w:r w:rsidRPr="005C7151">
        <w:rPr>
          <w:bCs/>
        </w:rPr>
        <w:t>безопасности) при эк</w:t>
      </w:r>
      <w:r w:rsidRPr="005C7151">
        <w:rPr>
          <w:bCs/>
        </w:rPr>
        <w:t>с</w:t>
      </w:r>
      <w:r w:rsidRPr="005C7151">
        <w:rPr>
          <w:bCs/>
        </w:rPr>
        <w:t>плуатации электроустановок</w:t>
      </w:r>
      <w:r>
        <w:rPr>
          <w:bCs/>
        </w:rPr>
        <w:t>. ПОТ РМ-016-2001. РД 153-34.0-03.150-00 (с изменениями от 18.02.2003).</w:t>
      </w:r>
    </w:p>
    <w:p w:rsidR="00594C55" w:rsidRPr="00201145" w:rsidRDefault="00594C55" w:rsidP="00F041D0">
      <w:pPr>
        <w:spacing w:after="80"/>
        <w:ind w:firstLine="709"/>
        <w:jc w:val="both"/>
        <w:rPr>
          <w:bCs/>
          <w:szCs w:val="28"/>
        </w:rPr>
      </w:pPr>
      <w:r w:rsidRPr="00006F3B">
        <w:rPr>
          <w:bCs/>
        </w:rPr>
        <w:t>[14.46]</w:t>
      </w:r>
      <w:r>
        <w:rPr>
          <w:bCs/>
        </w:rPr>
        <w:t xml:space="preserve"> </w:t>
      </w:r>
      <w:r w:rsidRPr="00201145">
        <w:rPr>
          <w:bCs/>
          <w:szCs w:val="28"/>
        </w:rPr>
        <w:t>Интернет-сайты:</w:t>
      </w:r>
    </w:p>
    <w:p w:rsidR="00594C55" w:rsidRPr="00201145" w:rsidRDefault="00B4449C" w:rsidP="00DE1CD9">
      <w:pPr>
        <w:tabs>
          <w:tab w:val="left" w:pos="11199"/>
        </w:tabs>
        <w:spacing w:before="80" w:after="80"/>
        <w:ind w:firstLine="1418"/>
        <w:jc w:val="both"/>
        <w:rPr>
          <w:bCs/>
          <w:szCs w:val="28"/>
        </w:rPr>
      </w:pPr>
      <w:hyperlink r:id="rId26" w:history="1">
        <w:r w:rsidR="00594C55" w:rsidRPr="00201145">
          <w:rPr>
            <w:rStyle w:val="afd"/>
            <w:bCs/>
            <w:color w:val="auto"/>
            <w:szCs w:val="28"/>
          </w:rPr>
          <w:t>http://adm.rkursk.ru/</w:t>
        </w:r>
      </w:hyperlink>
      <w:r w:rsidR="00594C55" w:rsidRPr="00201145">
        <w:rPr>
          <w:bCs/>
          <w:szCs w:val="28"/>
        </w:rPr>
        <w:t>;</w:t>
      </w:r>
    </w:p>
    <w:p w:rsidR="00594C55" w:rsidRPr="00201145" w:rsidRDefault="00B4449C" w:rsidP="00DE1CD9">
      <w:pPr>
        <w:tabs>
          <w:tab w:val="left" w:pos="11199"/>
        </w:tabs>
        <w:spacing w:before="80" w:after="80"/>
        <w:ind w:firstLine="1418"/>
        <w:jc w:val="both"/>
        <w:rPr>
          <w:bCs/>
          <w:szCs w:val="28"/>
        </w:rPr>
      </w:pPr>
      <w:hyperlink r:id="rId27" w:history="1">
        <w:r w:rsidR="00594C55" w:rsidRPr="00201145">
          <w:rPr>
            <w:rStyle w:val="afd"/>
            <w:bCs/>
            <w:color w:val="auto"/>
            <w:szCs w:val="28"/>
          </w:rPr>
          <w:t>http://www.minregion.ru</w:t>
        </w:r>
      </w:hyperlink>
      <w:r w:rsidR="00594C55" w:rsidRPr="00201145">
        <w:rPr>
          <w:bCs/>
          <w:szCs w:val="28"/>
        </w:rPr>
        <w:t xml:space="preserve">; </w:t>
      </w:r>
    </w:p>
    <w:p w:rsidR="00594C55" w:rsidRPr="00201145" w:rsidRDefault="00B4449C" w:rsidP="00DE1CD9">
      <w:pPr>
        <w:tabs>
          <w:tab w:val="left" w:pos="11199"/>
        </w:tabs>
        <w:spacing w:before="80" w:after="80"/>
        <w:ind w:firstLine="1418"/>
        <w:jc w:val="both"/>
        <w:rPr>
          <w:bCs/>
          <w:szCs w:val="28"/>
        </w:rPr>
      </w:pPr>
      <w:hyperlink r:id="rId28" w:history="1">
        <w:r w:rsidR="00594C55" w:rsidRPr="00201145">
          <w:rPr>
            <w:rStyle w:val="afd"/>
            <w:bCs/>
            <w:color w:val="auto"/>
            <w:szCs w:val="28"/>
          </w:rPr>
          <w:t>http://rkursk.ru</w:t>
        </w:r>
      </w:hyperlink>
      <w:r w:rsidR="00594C55" w:rsidRPr="00201145">
        <w:rPr>
          <w:bCs/>
          <w:szCs w:val="28"/>
        </w:rPr>
        <w:t>;</w:t>
      </w:r>
    </w:p>
    <w:p w:rsidR="00594C55" w:rsidRPr="00201145" w:rsidRDefault="00B4449C" w:rsidP="00DE1CD9">
      <w:pPr>
        <w:tabs>
          <w:tab w:val="left" w:pos="11199"/>
        </w:tabs>
        <w:spacing w:before="80" w:after="80"/>
        <w:ind w:firstLine="1418"/>
        <w:jc w:val="both"/>
        <w:rPr>
          <w:bCs/>
          <w:szCs w:val="28"/>
        </w:rPr>
      </w:pPr>
      <w:hyperlink r:id="rId29" w:history="1">
        <w:r w:rsidR="00594C55" w:rsidRPr="00201145">
          <w:rPr>
            <w:rStyle w:val="afd"/>
            <w:bCs/>
            <w:color w:val="auto"/>
            <w:szCs w:val="28"/>
          </w:rPr>
          <w:t>http://fgis.minregion.ru/</w:t>
        </w:r>
      </w:hyperlink>
    </w:p>
    <w:p w:rsidR="00594C55" w:rsidRPr="00201145" w:rsidRDefault="00594C55" w:rsidP="00DE1CD9">
      <w:pPr>
        <w:tabs>
          <w:tab w:val="left" w:pos="11199"/>
        </w:tabs>
        <w:spacing w:before="80" w:after="80"/>
        <w:ind w:firstLine="708"/>
        <w:jc w:val="both"/>
        <w:rPr>
          <w:bCs/>
          <w:szCs w:val="28"/>
        </w:rPr>
      </w:pPr>
    </w:p>
    <w:p w:rsidR="00594C55" w:rsidRPr="00445A73" w:rsidRDefault="00594C55" w:rsidP="00C56FFC">
      <w:pPr>
        <w:pStyle w:val="a5"/>
        <w:keepNext/>
        <w:ind w:firstLine="709"/>
        <w:jc w:val="both"/>
        <w:rPr>
          <w:b w:val="0"/>
          <w:sz w:val="24"/>
        </w:rPr>
        <w:sectPr w:rsidR="00594C55" w:rsidRPr="00445A73" w:rsidSect="00DE1CD9">
          <w:headerReference w:type="default" r:id="rId30"/>
          <w:pgSz w:w="11907" w:h="16840" w:code="9"/>
          <w:pgMar w:top="1135" w:right="850" w:bottom="1985" w:left="1701" w:header="709" w:footer="284" w:gutter="0"/>
          <w:paperSrc w:first="7" w:other="7"/>
          <w:cols w:space="708"/>
          <w:docGrid w:linePitch="360"/>
        </w:sectPr>
      </w:pPr>
    </w:p>
    <w:p w:rsidR="00594C55" w:rsidRDefault="00594C55" w:rsidP="00201145">
      <w:pPr>
        <w:keepNext/>
        <w:spacing w:after="240"/>
        <w:ind w:right="-6" w:firstLine="709"/>
      </w:pPr>
    </w:p>
    <w:sectPr w:rsidR="00594C55" w:rsidSect="00CB20BF">
      <w:headerReference w:type="default" r:id="rId31"/>
      <w:pgSz w:w="11907" w:h="16840" w:code="9"/>
      <w:pgMar w:top="993" w:right="850" w:bottom="2127" w:left="1701" w:header="284" w:footer="284" w:gutter="0"/>
      <w:paperSrc w:first="7" w:other="7"/>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AD" w:rsidRDefault="00D573AD" w:rsidP="00C7022B">
      <w:r>
        <w:separator/>
      </w:r>
    </w:p>
  </w:endnote>
  <w:endnote w:type="continuationSeparator" w:id="0">
    <w:p w:rsidR="00D573AD" w:rsidRDefault="00D573AD" w:rsidP="00C70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AD" w:rsidRDefault="00D573AD" w:rsidP="00C7022B">
      <w:r>
        <w:separator/>
      </w:r>
    </w:p>
  </w:footnote>
  <w:footnote w:type="continuationSeparator" w:id="0">
    <w:p w:rsidR="00D573AD" w:rsidRDefault="00D573AD" w:rsidP="00C7022B">
      <w:r>
        <w:continuationSeparator/>
      </w:r>
    </w:p>
  </w:footnote>
  <w:footnote w:id="1">
    <w:p w:rsidR="0071664A" w:rsidRPr="00844DEE" w:rsidRDefault="0071664A" w:rsidP="00203F31">
      <w:pPr>
        <w:pStyle w:val="aff"/>
      </w:pPr>
      <w:r w:rsidRPr="00844DEE">
        <w:rPr>
          <w:rStyle w:val="aff1"/>
        </w:rPr>
        <w:footnoteRef/>
      </w:r>
      <w:r w:rsidRPr="00844DEE">
        <w:t xml:space="preserve"> Предположительная численность населения Российской Федерации. Ежегодный статистический бюлл</w:t>
      </w:r>
      <w:r w:rsidRPr="00844DEE">
        <w:t>е</w:t>
      </w:r>
      <w:r w:rsidRPr="00844DEE">
        <w:t>тень. М., Государственный комитет Российской Федерации по статистике. (</w:t>
      </w:r>
      <w:smartTag w:uri="urn:schemas-microsoft-com:office:smarttags" w:element="metricconverter">
        <w:smartTagPr>
          <w:attr w:name="ProductID" w:val="2000 г"/>
        </w:smartTagPr>
        <w:r w:rsidRPr="00844DEE">
          <w:t>2000 г</w:t>
        </w:r>
      </w:smartTag>
      <w:r w:rsidRPr="00844DEE">
        <w:t xml:space="preserve">., </w:t>
      </w:r>
      <w:smartTag w:uri="urn:schemas-microsoft-com:office:smarttags" w:element="metricconverter">
        <w:smartTagPr>
          <w:attr w:name="ProductID" w:val="2005 г"/>
        </w:smartTagPr>
        <w:r w:rsidRPr="00844DEE">
          <w:t>2005 г</w:t>
        </w:r>
      </w:smartTag>
      <w:r w:rsidRPr="00844DEE">
        <w:t>).</w:t>
      </w:r>
    </w:p>
    <w:p w:rsidR="0071664A" w:rsidRDefault="0071664A" w:rsidP="00424AED">
      <w:pPr>
        <w:pStyle w:val="aff"/>
      </w:pPr>
    </w:p>
  </w:footnote>
  <w:footnote w:id="2">
    <w:p w:rsidR="0071664A" w:rsidRDefault="0071664A" w:rsidP="00424AED">
      <w:pPr>
        <w:pStyle w:val="aff"/>
      </w:pPr>
      <w:r w:rsidRPr="00844DEE">
        <w:rPr>
          <w:rStyle w:val="aff1"/>
        </w:rPr>
        <w:footnoteRef/>
      </w:r>
      <w:r w:rsidRPr="00844DEE">
        <w:t xml:space="preserve"> Долгосрочное прогнозирование: от методологии к видению. Центр макроэкономического анализа и кра</w:t>
      </w:r>
      <w:r w:rsidRPr="00844DEE">
        <w:t>т</w:t>
      </w:r>
      <w:r w:rsidRPr="00844DEE">
        <w:t>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4A" w:rsidRPr="008A4E60" w:rsidRDefault="0071664A" w:rsidP="00BC552F">
    <w:pPr>
      <w:pStyle w:val="a7"/>
      <w:jc w:val="right"/>
      <w:rPr>
        <w:rFonts w:ascii="Times New Roman" w:hAnsi="Times New Roman"/>
        <w:sz w:val="22"/>
        <w:szCs w:val="22"/>
      </w:rPr>
    </w:pPr>
    <w:r w:rsidRPr="00B4449C">
      <w:rPr>
        <w:noProof/>
        <w:lang w:val="ru-RU"/>
      </w:rPr>
      <w:pict>
        <v:group id="_x0000_s2049" style="position:absolute;left:0;text-align:left;margin-left:-49.85pt;margin-top:-6.65pt;width:539.45pt;height:790.8pt;z-index:-1" coordorigin="851,568" coordsize="10795,15620">
          <v:rect id="_x0000_s2050" style="position:absolute;left:1419;top:568;width:10224;height:13345" filled="f" strokeweight="1pt"/>
          <v:rect id="_x0000_s2051" style="position:absolute;left:1135;top:12778;width:284;height:1987" filled="f" strokeweight="1pt"/>
          <v:rect id="_x0000_s2052" style="position:absolute;left:1135;top:14765;width:284;height:1420" filled="f" strokeweight="1pt"/>
          <v:rect id="_x0000_s2053" style="position:absolute;left:851;top:14765;width:284;height:1420" filled="f" strokeweight="1pt">
            <v:textbox style="layout-flow:vertical;mso-layout-flow-alt:bottom-to-top;mso-next-textbox:#_x0000_s2053" inset="0,0,0,0">
              <w:txbxContent>
                <w:p w:rsidR="0071664A" w:rsidRPr="00FE43EC" w:rsidRDefault="0071664A" w:rsidP="004B68B2">
                  <w:pPr>
                    <w:pStyle w:val="a7"/>
                    <w:jc w:val="center"/>
                    <w:rPr>
                      <w:rFonts w:ascii="Times New Roman" w:hAnsi="Times New Roman"/>
                      <w:sz w:val="22"/>
                      <w:lang w:val="ru-RU"/>
                    </w:rPr>
                  </w:pPr>
                  <w:r w:rsidRPr="00FE43EC">
                    <w:rPr>
                      <w:rFonts w:ascii="Times New Roman" w:hAnsi="Times New Roman"/>
                      <w:sz w:val="22"/>
                      <w:lang w:val="ru-RU"/>
                    </w:rPr>
                    <w:t>Инв. № подл.</w:t>
                  </w:r>
                </w:p>
              </w:txbxContent>
            </v:textbox>
          </v:rect>
          <v:rect id="_x0000_s2054" style="position:absolute;left:851;top:12778;width:284;height:1987" filled="f" strokeweight="1pt">
            <v:textbox style="layout-flow:vertical;mso-layout-flow-alt:bottom-to-top;mso-next-textbox:#_x0000_s2054" inset="0,0,0,0">
              <w:txbxContent>
                <w:p w:rsidR="0071664A" w:rsidRDefault="0071664A" w:rsidP="004B68B2">
                  <w:pPr>
                    <w:jc w:val="center"/>
                    <w:rPr>
                      <w:sz w:val="22"/>
                    </w:rPr>
                  </w:pPr>
                  <w:proofErr w:type="spellStart"/>
                  <w:r>
                    <w:rPr>
                      <w:sz w:val="22"/>
                    </w:rPr>
                    <w:t>Подп</w:t>
                  </w:r>
                  <w:proofErr w:type="spellEnd"/>
                  <w:r>
                    <w:rPr>
                      <w:sz w:val="22"/>
                    </w:rPr>
                    <w:t>. и дата</w:t>
                  </w:r>
                </w:p>
              </w:txbxContent>
            </v:textbox>
          </v:rect>
          <v:rect id="_x0000_s2055" style="position:absolute;left:851;top:11358;width:284;height:1420" filled="f" strokeweight="1pt">
            <v:textbox style="layout-flow:vertical;mso-layout-flow-alt:bottom-to-top;mso-next-textbox:#_x0000_s2055" inset="0,0,0,0">
              <w:txbxContent>
                <w:p w:rsidR="0071664A" w:rsidRDefault="0071664A" w:rsidP="004B68B2">
                  <w:pPr>
                    <w:rPr>
                      <w:sz w:val="22"/>
                    </w:rPr>
                  </w:pPr>
                  <w:proofErr w:type="spellStart"/>
                  <w:r>
                    <w:rPr>
                      <w:sz w:val="22"/>
                    </w:rPr>
                    <w:t>Взам</w:t>
                  </w:r>
                  <w:proofErr w:type="spellEnd"/>
                  <w:r>
                    <w:rPr>
                      <w:sz w:val="22"/>
                    </w:rPr>
                    <w:t>. инв. №</w:t>
                  </w:r>
                </w:p>
              </w:txbxContent>
            </v:textbox>
          </v:rect>
          <v:rect id="_x0000_s2056" style="position:absolute;left:1135;top:11358;width:284;height:1420" filled="f" strokeweight="1pt"/>
          <v:rect id="_x0000_s2057" style="position:absolute;left:1419;top:13913;width:568;height:284" filled="f" strokeweight="1pt">
            <v:textbox style="mso-next-textbox:#_x0000_s2057">
              <w:txbxContent>
                <w:p w:rsidR="0071664A" w:rsidRDefault="0071664A" w:rsidP="004B68B2">
                  <w:pPr>
                    <w:pStyle w:val="a7"/>
                  </w:pPr>
                </w:p>
              </w:txbxContent>
            </v:textbox>
          </v:rect>
          <v:rect id="_x0000_s2058" style="position:absolute;left:1987;top:13913;width:568;height:284" filled="f" strokeweight="1pt">
            <v:textbox style="mso-next-textbox:#_x0000_s2058">
              <w:txbxContent>
                <w:p w:rsidR="0071664A" w:rsidRDefault="0071664A" w:rsidP="004B68B2"/>
              </w:txbxContent>
            </v:textbox>
          </v:rect>
          <v:rect id="_x0000_s2059" style="position:absolute;left:2555;top:13913;width:568;height:284" filled="f" strokeweight="1pt">
            <v:textbox style="mso-next-textbox:#_x0000_s2059">
              <w:txbxContent>
                <w:p w:rsidR="0071664A" w:rsidRDefault="0071664A" w:rsidP="004B68B2"/>
              </w:txbxContent>
            </v:textbox>
          </v:rect>
          <v:rect id="_x0000_s2060" style="position:absolute;left:3123;top:13913;width:568;height:284" filled="f" strokeweight="1pt">
            <v:textbox style="mso-next-textbox:#_x0000_s2060">
              <w:txbxContent>
                <w:p w:rsidR="0071664A" w:rsidRDefault="0071664A" w:rsidP="004B68B2"/>
              </w:txbxContent>
            </v:textbox>
          </v:rect>
          <v:rect id="_x0000_s2061" style="position:absolute;left:3691;top:13913;width:852;height:284" filled="f" strokeweight="1pt">
            <v:textbox style="mso-next-textbox:#_x0000_s2061">
              <w:txbxContent>
                <w:p w:rsidR="0071664A" w:rsidRDefault="0071664A" w:rsidP="004B68B2"/>
              </w:txbxContent>
            </v:textbox>
          </v:rect>
          <v:rect id="_x0000_s2062" style="position:absolute;left:4543;top:13913;width:568;height:284" filled="f" strokeweight="1pt">
            <v:textbox style="mso-next-textbox:#_x0000_s2062">
              <w:txbxContent>
                <w:p w:rsidR="0071664A" w:rsidRDefault="0071664A" w:rsidP="004B68B2"/>
              </w:txbxContent>
            </v:textbox>
          </v:rect>
          <v:rect id="_x0000_s2063" style="position:absolute;left:1419;top:14197;width:568;height:284" filled="f" strokeweight="1pt">
            <v:textbox style="mso-next-textbox:#_x0000_s2063">
              <w:txbxContent>
                <w:p w:rsidR="0071664A" w:rsidRDefault="0071664A" w:rsidP="004B68B2"/>
              </w:txbxContent>
            </v:textbox>
          </v:rect>
          <v:rect id="_x0000_s2064" style="position:absolute;left:1987;top:14197;width:568;height:284" filled="f" strokeweight="1pt">
            <v:textbox style="mso-next-textbox:#_x0000_s2064">
              <w:txbxContent>
                <w:p w:rsidR="0071664A" w:rsidRDefault="0071664A" w:rsidP="004B68B2"/>
              </w:txbxContent>
            </v:textbox>
          </v:rect>
          <v:rect id="_x0000_s2065" style="position:absolute;left:2555;top:14197;width:568;height:284" filled="f" strokeweight="1pt">
            <v:textbox style="mso-next-textbox:#_x0000_s2065">
              <w:txbxContent>
                <w:p w:rsidR="0071664A" w:rsidRDefault="0071664A" w:rsidP="004B68B2"/>
              </w:txbxContent>
            </v:textbox>
          </v:rect>
          <v:rect id="_x0000_s2066" style="position:absolute;left:3123;top:14197;width:568;height:284" filled="f" strokeweight="1pt">
            <v:textbox style="mso-next-textbox:#_x0000_s2066">
              <w:txbxContent>
                <w:p w:rsidR="0071664A" w:rsidRDefault="0071664A" w:rsidP="004B68B2"/>
              </w:txbxContent>
            </v:textbox>
          </v:rect>
          <v:rect id="_x0000_s2067" style="position:absolute;left:3691;top:14197;width:852;height:284" filled="f" strokeweight="1pt">
            <v:textbox style="mso-next-textbox:#_x0000_s2067">
              <w:txbxContent>
                <w:p w:rsidR="0071664A" w:rsidRDefault="0071664A" w:rsidP="004B68B2"/>
              </w:txbxContent>
            </v:textbox>
          </v:rect>
          <v:rect id="_x0000_s2068" style="position:absolute;left:4543;top:14197;width:568;height:284" filled="f" strokeweight="1pt">
            <v:textbox style="mso-next-textbox:#_x0000_s2068">
              <w:txbxContent>
                <w:p w:rsidR="0071664A" w:rsidRDefault="0071664A" w:rsidP="004B68B2"/>
              </w:txbxContent>
            </v:textbox>
          </v:rect>
          <v:rect id="_x0000_s2069" style="position:absolute;left:1419;top:14481;width:568;height:284" filled="f" strokeweight="1pt">
            <v:textbox style="mso-next-textbox:#_x0000_s2069" inset="0,0,0,0">
              <w:txbxContent>
                <w:p w:rsidR="0071664A" w:rsidRDefault="0071664A" w:rsidP="004B68B2">
                  <w:pPr>
                    <w:jc w:val="center"/>
                    <w:rPr>
                      <w:sz w:val="22"/>
                    </w:rPr>
                  </w:pPr>
                  <w:proofErr w:type="spellStart"/>
                  <w:r>
                    <w:rPr>
                      <w:sz w:val="22"/>
                    </w:rPr>
                    <w:t>Изм</w:t>
                  </w:r>
                  <w:proofErr w:type="spellEnd"/>
                  <w:r>
                    <w:rPr>
                      <w:sz w:val="22"/>
                    </w:rPr>
                    <w:t>.</w:t>
                  </w:r>
                </w:p>
              </w:txbxContent>
            </v:textbox>
          </v:rect>
          <v:rect id="_x0000_s2070" style="position:absolute;left:1987;top:14481;width:568;height:284" filled="f" strokeweight="1pt">
            <v:textbox style="mso-next-textbox:#_x0000_s2070" inset="0,0,0,0">
              <w:txbxContent>
                <w:p w:rsidR="0071664A" w:rsidRDefault="0071664A" w:rsidP="004B68B2">
                  <w:pPr>
                    <w:jc w:val="center"/>
                    <w:rPr>
                      <w:sz w:val="22"/>
                    </w:rPr>
                  </w:pPr>
                  <w:r>
                    <w:rPr>
                      <w:sz w:val="22"/>
                    </w:rPr>
                    <w:t>Кол.</w:t>
                  </w:r>
                </w:p>
              </w:txbxContent>
            </v:textbox>
          </v:rect>
          <v:rect id="_x0000_s2071" style="position:absolute;left:2555;top:14481;width:568;height:284" filled="f" strokeweight="1pt">
            <v:textbox style="mso-next-textbox:#_x0000_s2071" inset="0,0,0,0">
              <w:txbxContent>
                <w:p w:rsidR="0071664A" w:rsidRDefault="0071664A" w:rsidP="004B68B2">
                  <w:pPr>
                    <w:jc w:val="center"/>
                    <w:rPr>
                      <w:sz w:val="22"/>
                    </w:rPr>
                  </w:pPr>
                  <w:r>
                    <w:rPr>
                      <w:sz w:val="22"/>
                    </w:rPr>
                    <w:t xml:space="preserve">Лист </w:t>
                  </w:r>
                </w:p>
              </w:txbxContent>
            </v:textbox>
          </v:rect>
          <v:rect id="_x0000_s2072" style="position:absolute;left:3123;top:14481;width:568;height:284" filled="f" strokeweight="1pt">
            <v:textbox style="mso-next-textbox:#_x0000_s2072" inset="0,0,0,0">
              <w:txbxContent>
                <w:p w:rsidR="0071664A" w:rsidRDefault="0071664A" w:rsidP="004B68B2">
                  <w:pPr>
                    <w:jc w:val="center"/>
                    <w:rPr>
                      <w:spacing w:val="-20"/>
                      <w:sz w:val="20"/>
                    </w:rPr>
                  </w:pPr>
                  <w:r>
                    <w:t>№док</w:t>
                  </w:r>
                </w:p>
              </w:txbxContent>
            </v:textbox>
          </v:rect>
          <v:rect id="_x0000_s2073" style="position:absolute;left:3691;top:14481;width:852;height:284" filled="f" strokeweight="1pt">
            <v:textbox style="mso-next-textbox:#_x0000_s2073" inset="0,0,0,0">
              <w:txbxContent>
                <w:p w:rsidR="0071664A" w:rsidRDefault="0071664A" w:rsidP="004B68B2">
                  <w:pPr>
                    <w:jc w:val="center"/>
                    <w:rPr>
                      <w:sz w:val="22"/>
                    </w:rPr>
                  </w:pPr>
                  <w:proofErr w:type="spellStart"/>
                  <w:r>
                    <w:rPr>
                      <w:sz w:val="22"/>
                    </w:rPr>
                    <w:t>Подп</w:t>
                  </w:r>
                  <w:proofErr w:type="spellEnd"/>
                  <w:r>
                    <w:rPr>
                      <w:sz w:val="22"/>
                    </w:rPr>
                    <w:t>.</w:t>
                  </w:r>
                </w:p>
              </w:txbxContent>
            </v:textbox>
          </v:rect>
          <v:rect id="_x0000_s2074" style="position:absolute;left:4543;top:14481;width:568;height:284" filled="f" strokeweight="1pt">
            <v:textbox style="mso-next-textbox:#_x0000_s2074" inset="0,0,0,0">
              <w:txbxContent>
                <w:p w:rsidR="0071664A" w:rsidRDefault="0071664A" w:rsidP="004B68B2">
                  <w:pPr>
                    <w:jc w:val="center"/>
                    <w:rPr>
                      <w:sz w:val="22"/>
                    </w:rPr>
                  </w:pPr>
                  <w:r>
                    <w:rPr>
                      <w:sz w:val="22"/>
                    </w:rPr>
                    <w:t>Дата</w:t>
                  </w:r>
                </w:p>
              </w:txbxContent>
            </v:textbox>
          </v:rect>
          <v:rect id="_x0000_s2075" style="position:absolute;left:1419;top:14765;width:1136;height:284" filled="f" strokeweight="1pt">
            <v:textbox style="mso-next-textbox:#_x0000_s2075" inset="0,0,0,0">
              <w:txbxContent>
                <w:p w:rsidR="0071664A" w:rsidRDefault="0071664A" w:rsidP="004B68B2">
                  <w:pPr>
                    <w:rPr>
                      <w:sz w:val="22"/>
                    </w:rPr>
                  </w:pPr>
                  <w:proofErr w:type="spellStart"/>
                  <w:r>
                    <w:rPr>
                      <w:sz w:val="22"/>
                    </w:rPr>
                    <w:t>Разраб</w:t>
                  </w:r>
                  <w:proofErr w:type="spellEnd"/>
                  <w:r>
                    <w:rPr>
                      <w:sz w:val="22"/>
                    </w:rPr>
                    <w:t>.</w:t>
                  </w:r>
                </w:p>
              </w:txbxContent>
            </v:textbox>
          </v:rect>
          <v:rect id="_x0000_s2076" style="position:absolute;left:1419;top:15049;width:1136;height:284" filled="f" strokeweight="1pt">
            <v:textbox style="mso-next-textbox:#_x0000_s2076" inset="0,0,0,0">
              <w:txbxContent>
                <w:p w:rsidR="0071664A" w:rsidRDefault="0071664A" w:rsidP="00064B1D">
                  <w:pPr>
                    <w:rPr>
                      <w:sz w:val="22"/>
                    </w:rPr>
                  </w:pPr>
                  <w:proofErr w:type="spellStart"/>
                  <w:r>
                    <w:rPr>
                      <w:sz w:val="22"/>
                    </w:rPr>
                    <w:t>Пров</w:t>
                  </w:r>
                  <w:proofErr w:type="spellEnd"/>
                  <w:r>
                    <w:rPr>
                      <w:sz w:val="22"/>
                    </w:rPr>
                    <w:t>.</w:t>
                  </w:r>
                </w:p>
                <w:p w:rsidR="0071664A" w:rsidRPr="00FE43EC" w:rsidRDefault="0071664A" w:rsidP="00FE43EC"/>
              </w:txbxContent>
            </v:textbox>
          </v:rect>
          <v:rect id="_x0000_s2077" style="position:absolute;left:1419;top:15333;width:1136;height:284" filled="f" strokeweight="1pt">
            <v:textbox style="mso-next-textbox:#_x0000_s2077" inset="0,0,0,0">
              <w:txbxContent>
                <w:p w:rsidR="0071664A" w:rsidRPr="00064B1D" w:rsidRDefault="0071664A" w:rsidP="00064B1D"/>
              </w:txbxContent>
            </v:textbox>
          </v:rect>
          <v:rect id="_x0000_s2078" style="position:absolute;left:1419;top:15614;width:1136;height:284" filled="f" strokeweight="1pt">
            <v:textbox style="mso-next-textbox:#_x0000_s2078" inset="0,0,0,0">
              <w:txbxContent>
                <w:p w:rsidR="0071664A" w:rsidRPr="00064B1D" w:rsidRDefault="0071664A" w:rsidP="004B68B2">
                  <w:pPr>
                    <w:rPr>
                      <w:sz w:val="22"/>
                      <w:szCs w:val="22"/>
                    </w:rPr>
                  </w:pPr>
                  <w:r w:rsidRPr="00064B1D">
                    <w:rPr>
                      <w:sz w:val="22"/>
                      <w:szCs w:val="22"/>
                    </w:rPr>
                    <w:t>Н.контроль</w:t>
                  </w:r>
                </w:p>
              </w:txbxContent>
            </v:textbox>
          </v:rect>
          <v:rect id="_x0000_s2079" style="position:absolute;left:1419;top:15904;width:1136;height:284" filled="f" strokeweight="1pt">
            <v:textbox style="mso-next-textbox:#_x0000_s2079" inset="0,0,0,0">
              <w:txbxContent>
                <w:p w:rsidR="0071664A" w:rsidRDefault="0071664A" w:rsidP="004B68B2">
                  <w:pPr>
                    <w:rPr>
                      <w:sz w:val="22"/>
                    </w:rPr>
                  </w:pPr>
                </w:p>
              </w:txbxContent>
            </v:textbox>
          </v:rect>
          <v:rect id="_x0000_s2080" style="position:absolute;left:2555;top:14765;width:1136;height:284" filled="f" strokeweight="1pt">
            <v:textbox style="mso-next-textbox:#_x0000_s2080" inset="0,0,0,0">
              <w:txbxContent>
                <w:p w:rsidR="0071664A" w:rsidRPr="000A6361" w:rsidRDefault="0071664A" w:rsidP="00F1128E">
                  <w:pPr>
                    <w:rPr>
                      <w:color w:val="000000"/>
                      <w:sz w:val="22"/>
                      <w:szCs w:val="22"/>
                    </w:rPr>
                  </w:pPr>
                  <w:proofErr w:type="spellStart"/>
                  <w:r>
                    <w:rPr>
                      <w:color w:val="000000"/>
                      <w:sz w:val="22"/>
                      <w:szCs w:val="22"/>
                    </w:rPr>
                    <w:t>Кузнеченко</w:t>
                  </w:r>
                  <w:proofErr w:type="spellEnd"/>
                </w:p>
              </w:txbxContent>
            </v:textbox>
          </v:rect>
          <v:rect id="_x0000_s2081" style="position:absolute;left:2555;top:15049;width:1136;height:284" filled="f" strokeweight="1pt">
            <v:textbox style="mso-next-textbox:#_x0000_s2081" inset="0,0,0,0">
              <w:txbxContent>
                <w:p w:rsidR="0071664A" w:rsidRDefault="0071664A" w:rsidP="004B68B2">
                  <w:pPr>
                    <w:rPr>
                      <w:sz w:val="22"/>
                    </w:rPr>
                  </w:pPr>
                  <w:proofErr w:type="spellStart"/>
                  <w:r>
                    <w:rPr>
                      <w:sz w:val="22"/>
                    </w:rPr>
                    <w:t>Боева</w:t>
                  </w:r>
                  <w:proofErr w:type="spellEnd"/>
                </w:p>
              </w:txbxContent>
            </v:textbox>
          </v:rect>
          <v:rect id="_x0000_s2082" style="position:absolute;left:2555;top:15333;width:1136;height:284" filled="f" strokeweight="1pt">
            <v:textbox style="mso-next-textbox:#_x0000_s2082" inset="0,0,0,0">
              <w:txbxContent>
                <w:p w:rsidR="0071664A" w:rsidRPr="00064B1D" w:rsidRDefault="0071664A" w:rsidP="00064B1D"/>
              </w:txbxContent>
            </v:textbox>
          </v:rect>
          <v:rect id="_x0000_s2083" style="position:absolute;left:2555;top:15614;width:1136;height:284" filled="f" strokeweight="1pt">
            <v:textbox style="mso-next-textbox:#_x0000_s2083" inset="0,0,0,0">
              <w:txbxContent>
                <w:p w:rsidR="0071664A" w:rsidRPr="00064B1D" w:rsidRDefault="0071664A" w:rsidP="004B68B2">
                  <w:pPr>
                    <w:rPr>
                      <w:sz w:val="22"/>
                      <w:szCs w:val="22"/>
                    </w:rPr>
                  </w:pPr>
                  <w:proofErr w:type="spellStart"/>
                  <w:r>
                    <w:rPr>
                      <w:sz w:val="22"/>
                      <w:szCs w:val="22"/>
                    </w:rPr>
                    <w:t>Боева</w:t>
                  </w:r>
                  <w:proofErr w:type="spellEnd"/>
                </w:p>
              </w:txbxContent>
            </v:textbox>
          </v:rect>
          <v:rect id="_x0000_s2084" style="position:absolute;left:2555;top:15904;width:1136;height:284" filled="f" strokeweight="1pt">
            <v:textbox style="mso-next-textbox:#_x0000_s2084" inset="0,0,0,0">
              <w:txbxContent>
                <w:p w:rsidR="0071664A" w:rsidRDefault="0071664A" w:rsidP="004B68B2">
                  <w:pPr>
                    <w:rPr>
                      <w:sz w:val="22"/>
                    </w:rPr>
                  </w:pPr>
                </w:p>
              </w:txbxContent>
            </v:textbox>
          </v:rect>
          <v:rect id="_x0000_s2085" style="position:absolute;left:3691;top:14765;width:852;height:284" filled="f" strokeweight="1pt"/>
          <v:rect id="_x0000_s2086" style="position:absolute;left:3691;top:15049;width:852;height:284" filled="f" strokeweight="1pt"/>
          <v:rect id="_x0000_s2087" style="position:absolute;left:3691;top:15333;width:852;height:284" filled="f" strokeweight="1pt"/>
          <v:rect id="_x0000_s2088" style="position:absolute;left:3691;top:15614;width:852;height:284" filled="f" strokeweight="1pt"/>
          <v:rect id="_x0000_s2089" style="position:absolute;left:3691;top:15904;width:852;height:284" filled="f" strokeweight="1pt"/>
          <v:rect id="_x0000_s2090" style="position:absolute;left:4543;top:14765;width:568;height:284" filled="f" strokeweight="1pt"/>
          <v:rect id="_x0000_s2091" style="position:absolute;left:4543;top:15049;width:568;height:284" filled="f" strokeweight="1pt"/>
          <v:rect id="_x0000_s2092" style="position:absolute;left:4543;top:15333;width:568;height:284" filled="f" strokeweight="1pt"/>
          <v:rect id="_x0000_s2093" style="position:absolute;left:4543;top:15614;width:568;height:284" filled="f" strokeweight="1pt"/>
          <v:rect id="_x0000_s2094" style="position:absolute;left:4543;top:15904;width:568;height:284" filled="f" strokeweight="1pt"/>
          <v:rect id="_x0000_s2095" style="position:absolute;left:5111;top:13913;width:6532;height:852" filled="f" strokeweight="1pt">
            <v:textbox style="mso-next-textbox:#_x0000_s2095">
              <w:txbxContent>
                <w:p w:rsidR="0071664A" w:rsidRDefault="0071664A" w:rsidP="004B68B2">
                  <w:pPr>
                    <w:jc w:val="center"/>
                  </w:pPr>
                </w:p>
                <w:p w:rsidR="0071664A" w:rsidRDefault="0071664A" w:rsidP="004B68B2">
                  <w:pPr>
                    <w:jc w:val="center"/>
                  </w:pPr>
                  <w:r>
                    <w:t>512/767</w:t>
                  </w:r>
                  <w:r w:rsidRPr="00B85377">
                    <w:rPr>
                      <w:bCs/>
                    </w:rPr>
                    <w:t>–</w:t>
                  </w:r>
                  <w:r>
                    <w:rPr>
                      <w:bCs/>
                    </w:rPr>
                    <w:t xml:space="preserve"> ГП</w:t>
                  </w:r>
                  <w:proofErr w:type="gramStart"/>
                  <w:r>
                    <w:t>.С</w:t>
                  </w:r>
                  <w:proofErr w:type="gramEnd"/>
                </w:p>
              </w:txbxContent>
            </v:textbox>
          </v:rect>
          <v:rect id="_x0000_s2096" style="position:absolute;left:10507;top:14765;width:1136;height:284" filled="f" strokeweight="1pt">
            <v:textbox style="mso-next-textbox:#_x0000_s2096" inset="0,0,0,0">
              <w:txbxContent>
                <w:p w:rsidR="0071664A" w:rsidRDefault="0071664A" w:rsidP="004B68B2">
                  <w:pPr>
                    <w:jc w:val="center"/>
                    <w:rPr>
                      <w:sz w:val="22"/>
                    </w:rPr>
                  </w:pPr>
                  <w:r>
                    <w:rPr>
                      <w:sz w:val="22"/>
                    </w:rPr>
                    <w:t>Листов</w:t>
                  </w:r>
                </w:p>
              </w:txbxContent>
            </v:textbox>
          </v:rect>
          <v:rect id="_x0000_s2097" style="position:absolute;left:9655;top:14765;width:852;height:284" filled="f" strokeweight="1pt">
            <v:textbox style="mso-next-textbox:#_x0000_s2097" inset="0,0,0,0">
              <w:txbxContent>
                <w:p w:rsidR="0071664A" w:rsidRDefault="0071664A" w:rsidP="004B68B2">
                  <w:pPr>
                    <w:jc w:val="center"/>
                    <w:rPr>
                      <w:sz w:val="22"/>
                    </w:rPr>
                  </w:pPr>
                  <w:r>
                    <w:rPr>
                      <w:sz w:val="22"/>
                    </w:rPr>
                    <w:t>Лист</w:t>
                  </w:r>
                </w:p>
              </w:txbxContent>
            </v:textbox>
          </v:rect>
          <v:rect id="_x0000_s2098" style="position:absolute;left:8806;top:14765;width:852;height:284" filled="f" strokeweight="1pt">
            <v:textbox style="mso-next-textbox:#_x0000_s2098" inset="0,0,0,0">
              <w:txbxContent>
                <w:p w:rsidR="0071664A" w:rsidRDefault="0071664A" w:rsidP="004B68B2">
                  <w:pPr>
                    <w:jc w:val="center"/>
                    <w:rPr>
                      <w:sz w:val="22"/>
                    </w:rPr>
                  </w:pPr>
                  <w:r>
                    <w:rPr>
                      <w:sz w:val="22"/>
                    </w:rPr>
                    <w:t>Стадия</w:t>
                  </w:r>
                </w:p>
              </w:txbxContent>
            </v:textbox>
          </v:rect>
          <v:rect id="_x0000_s2099" style="position:absolute;left:8806;top:15049;width:852;height:284" filled="f" strokeweight="1pt">
            <v:textbox style="mso-next-textbox:#_x0000_s2099" inset="0,0,0,0">
              <w:txbxContent>
                <w:p w:rsidR="0071664A" w:rsidRDefault="0071664A" w:rsidP="004B68B2">
                  <w:pPr>
                    <w:jc w:val="center"/>
                  </w:pPr>
                  <w:proofErr w:type="gramStart"/>
                  <w:r>
                    <w:t>П</w:t>
                  </w:r>
                  <w:proofErr w:type="gramEnd"/>
                </w:p>
              </w:txbxContent>
            </v:textbox>
          </v:rect>
          <v:rect id="_x0000_s2100" style="position:absolute;left:9655;top:15049;width:852;height:284" filled="f" strokeweight="1pt">
            <v:textbox style="mso-next-textbox:#_x0000_s2100" inset="0,0,0,0">
              <w:txbxContent>
                <w:p w:rsidR="0071664A" w:rsidRDefault="0071664A" w:rsidP="004B68B2">
                  <w:pPr>
                    <w:jc w:val="center"/>
                  </w:pPr>
                  <w:r>
                    <w:t>1</w:t>
                  </w:r>
                </w:p>
              </w:txbxContent>
            </v:textbox>
          </v:rect>
          <v:rect id="_x0000_s2101" style="position:absolute;left:10507;top:15049;width:1136;height:284" filled="f" strokeweight="1pt">
            <v:textbox style="mso-next-textbox:#_x0000_s2101" inset="0,0,0,0">
              <w:txbxContent>
                <w:p w:rsidR="0071664A" w:rsidRDefault="0071664A" w:rsidP="004B68B2">
                  <w:pPr>
                    <w:jc w:val="center"/>
                  </w:pPr>
                  <w:r>
                    <w:t>2</w:t>
                  </w:r>
                </w:p>
              </w:txbxContent>
            </v:textbox>
          </v:rect>
          <v:rect id="_x0000_s2102" style="position:absolute;left:8806;top:15333;width:2840;height:852" filled="f" strokeweight="1pt">
            <v:textbox style="mso-next-textbox:#_x0000_s2102">
              <w:txbxContent>
                <w:p w:rsidR="0071664A" w:rsidRDefault="0071664A" w:rsidP="004B68B2">
                  <w:pPr>
                    <w:jc w:val="center"/>
                    <w:rPr>
                      <w:spacing w:val="-20"/>
                      <w:sz w:val="22"/>
                    </w:rPr>
                  </w:pPr>
                  <w:r>
                    <w:rPr>
                      <w:spacing w:val="-20"/>
                      <w:sz w:val="22"/>
                    </w:rPr>
                    <w:t>ОБУ</w:t>
                  </w:r>
                </w:p>
                <w:p w:rsidR="0071664A" w:rsidRDefault="0071664A" w:rsidP="004B68B2">
                  <w:pPr>
                    <w:jc w:val="center"/>
                    <w:rPr>
                      <w:spacing w:val="-20"/>
                      <w:sz w:val="22"/>
                    </w:rPr>
                  </w:pPr>
                  <w:r>
                    <w:rPr>
                      <w:spacing w:val="-20"/>
                      <w:sz w:val="22"/>
                    </w:rPr>
                    <w:t>«КУРСКГРАЖДАНПРОЕКТ»</w:t>
                  </w:r>
                </w:p>
              </w:txbxContent>
            </v:textbox>
          </v:rect>
          <v:rect id="_x0000_s2103" style="position:absolute;left:5111;top:14765;width:3692;height:1420" filled="f" strokeweight="1pt">
            <v:textbox style="mso-next-textbox:#_x0000_s2103">
              <w:txbxContent>
                <w:p w:rsidR="0071664A" w:rsidRDefault="0071664A" w:rsidP="004B68B2">
                  <w:pPr>
                    <w:jc w:val="center"/>
                  </w:pPr>
                </w:p>
                <w:p w:rsidR="0071664A" w:rsidRDefault="0071664A" w:rsidP="004B68B2">
                  <w:pPr>
                    <w:jc w:val="center"/>
                  </w:pPr>
                  <w:r>
                    <w:t>Содержание</w:t>
                  </w:r>
                </w:p>
              </w:txbxContent>
            </v:textbox>
          </v:rect>
        </v:group>
      </w:pict>
    </w:r>
    <w:r w:rsidRPr="008A4E60">
      <w:rPr>
        <w:rFonts w:ascii="Times New Roman" w:hAnsi="Times New Roman"/>
        <w:sz w:val="22"/>
        <w:szCs w:val="22"/>
      </w:rPr>
      <w:fldChar w:fldCharType="begin"/>
    </w:r>
    <w:r w:rsidRPr="008A4E60">
      <w:rPr>
        <w:rFonts w:ascii="Times New Roman" w:hAnsi="Times New Roman"/>
        <w:sz w:val="22"/>
        <w:szCs w:val="22"/>
      </w:rPr>
      <w:instrText xml:space="preserve"> PAGE   \* MERGEFORMAT </w:instrText>
    </w:r>
    <w:r w:rsidRPr="008A4E60">
      <w:rPr>
        <w:rFonts w:ascii="Times New Roman" w:hAnsi="Times New Roman"/>
        <w:sz w:val="22"/>
        <w:szCs w:val="22"/>
      </w:rPr>
      <w:fldChar w:fldCharType="separate"/>
    </w:r>
    <w:r w:rsidR="00127371">
      <w:rPr>
        <w:rFonts w:ascii="Times New Roman" w:hAnsi="Times New Roman"/>
        <w:noProof/>
        <w:sz w:val="22"/>
        <w:szCs w:val="22"/>
      </w:rPr>
      <w:t>2</w:t>
    </w:r>
    <w:r w:rsidRPr="008A4E60">
      <w:rPr>
        <w:rFonts w:ascii="Times New Roman" w:hAnsi="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4A" w:rsidRDefault="0071664A" w:rsidP="008A4E60">
    <w:pPr>
      <w:pStyle w:val="a7"/>
      <w:jc w:val="right"/>
      <w:rPr>
        <w:rFonts w:ascii="Times New Roman" w:hAnsi="Times New Roman"/>
        <w:sz w:val="22"/>
        <w:szCs w:val="22"/>
        <w:lang w:val="ru-RU"/>
      </w:rPr>
    </w:pPr>
    <w:r w:rsidRPr="008A4E60">
      <w:rPr>
        <w:rFonts w:ascii="Times New Roman" w:hAnsi="Times New Roman"/>
        <w:sz w:val="22"/>
        <w:szCs w:val="22"/>
      </w:rPr>
      <w:fldChar w:fldCharType="begin"/>
    </w:r>
    <w:r w:rsidRPr="008A4E60">
      <w:rPr>
        <w:rFonts w:ascii="Times New Roman" w:hAnsi="Times New Roman"/>
        <w:sz w:val="22"/>
        <w:szCs w:val="22"/>
      </w:rPr>
      <w:instrText xml:space="preserve"> PAGE   \* MERGEFORMAT </w:instrText>
    </w:r>
    <w:r w:rsidRPr="008A4E60">
      <w:rPr>
        <w:rFonts w:ascii="Times New Roman" w:hAnsi="Times New Roman"/>
        <w:sz w:val="22"/>
        <w:szCs w:val="22"/>
      </w:rPr>
      <w:fldChar w:fldCharType="separate"/>
    </w:r>
    <w:r w:rsidR="00127371">
      <w:rPr>
        <w:rFonts w:ascii="Times New Roman" w:hAnsi="Times New Roman"/>
        <w:noProof/>
        <w:sz w:val="22"/>
        <w:szCs w:val="22"/>
      </w:rPr>
      <w:t>3</w:t>
    </w:r>
    <w:r w:rsidRPr="008A4E60">
      <w:rPr>
        <w:rFonts w:ascii="Times New Roman" w:hAnsi="Times New Roman"/>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4A" w:rsidRPr="0069525C" w:rsidRDefault="0071664A" w:rsidP="007D437B">
    <w:pPr>
      <w:pStyle w:val="a7"/>
      <w:ind w:right="142"/>
      <w:jc w:val="right"/>
      <w:rPr>
        <w:rFonts w:ascii="Times New Roman" w:hAnsi="Times New Roman"/>
        <w:sz w:val="22"/>
        <w:szCs w:val="22"/>
        <w:lang w:val="ru-RU"/>
      </w:rPr>
    </w:pPr>
    <w:r w:rsidRPr="00B4449C">
      <w:rPr>
        <w:noProof/>
        <w:lang w:val="ru-RU"/>
      </w:rPr>
      <w:pict>
        <v:group id="_x0000_s2133" style="position:absolute;left:0;text-align:left;margin-left:-50.9pt;margin-top:-18.4pt;width:539.6pt;height:795.2pt;z-index:1" coordorigin="567,510" coordsize="11076,15980">
          <v:rect id="_x0000_s2134" style="position:absolute;left:1135;top:510;width:10508;height:14960;mso-wrap-edited:f" filled="f" strokeweight="1.5pt"/>
          <v:rect id="_x0000_s2135" style="position:absolute;left:1135;top:15470;width:568;height:340" filled="f" strokeweight="1.5pt">
            <v:textbox style="mso-next-textbox:#_x0000_s2135">
              <w:txbxContent>
                <w:p w:rsidR="0071664A" w:rsidRDefault="0071664A" w:rsidP="00D8710B"/>
              </w:txbxContent>
            </v:textbox>
          </v:rect>
          <v:rect id="_x0000_s2136" style="position:absolute;left:1703;top:15470;width:568;height:340" filled="f" strokeweight="1.5pt">
            <v:textbox style="mso-next-textbox:#_x0000_s2136">
              <w:txbxContent>
                <w:p w:rsidR="0071664A" w:rsidRDefault="0071664A" w:rsidP="00D8710B"/>
              </w:txbxContent>
            </v:textbox>
          </v:rect>
          <v:rect id="_x0000_s2137" style="position:absolute;left:2274;top:15470;width:568;height:340" filled="f" strokeweight="1.5pt">
            <v:textbox style="mso-next-textbox:#_x0000_s2137">
              <w:txbxContent>
                <w:p w:rsidR="0071664A" w:rsidRDefault="0071664A" w:rsidP="00D8710B"/>
              </w:txbxContent>
            </v:textbox>
          </v:rect>
          <v:rect id="_x0000_s2138" style="position:absolute;left:2839;top:15470;width:568;height:340" filled="f" strokeweight="1.5pt">
            <v:textbox style="mso-next-textbox:#_x0000_s2138">
              <w:txbxContent>
                <w:p w:rsidR="0071664A" w:rsidRDefault="0071664A" w:rsidP="00D8710B"/>
              </w:txbxContent>
            </v:textbox>
          </v:rect>
          <v:rect id="_x0000_s2139" style="position:absolute;left:3407;top:15470;width:852;height:340" filled="f" strokeweight="1.5pt">
            <v:textbox style="mso-next-textbox:#_x0000_s2139">
              <w:txbxContent>
                <w:p w:rsidR="0071664A" w:rsidRDefault="0071664A" w:rsidP="00D8710B"/>
              </w:txbxContent>
            </v:textbox>
          </v:rect>
          <v:rect id="_x0000_s2140" style="position:absolute;left:4259;top:15470;width:568;height:340" filled="f" strokeweight="1.5pt">
            <v:textbox style="mso-next-textbox:#_x0000_s2140">
              <w:txbxContent>
                <w:p w:rsidR="0071664A" w:rsidRDefault="0071664A" w:rsidP="00D8710B"/>
              </w:txbxContent>
            </v:textbox>
          </v:rect>
          <v:rect id="_x0000_s2141" style="position:absolute;left:1135;top:15810;width:568;height:340" filled="f" strokeweight="1.5pt">
            <v:textbox style="mso-next-textbox:#_x0000_s2141">
              <w:txbxContent>
                <w:p w:rsidR="0071664A" w:rsidRDefault="0071664A" w:rsidP="00D8710B"/>
              </w:txbxContent>
            </v:textbox>
          </v:rect>
          <v:rect id="_x0000_s2142" style="position:absolute;left:1703;top:15810;width:568;height:340" filled="f" strokeweight="1.5pt">
            <v:textbox style="mso-next-textbox:#_x0000_s2142">
              <w:txbxContent>
                <w:p w:rsidR="0071664A" w:rsidRDefault="0071664A" w:rsidP="00D8710B"/>
                <w:p w:rsidR="0071664A" w:rsidRDefault="0071664A" w:rsidP="00D8710B"/>
                <w:p w:rsidR="0071664A" w:rsidRDefault="0071664A" w:rsidP="00D8710B"/>
                <w:p w:rsidR="0071664A" w:rsidRDefault="0071664A" w:rsidP="00D8710B"/>
              </w:txbxContent>
            </v:textbox>
          </v:rect>
          <v:rect id="_x0000_s2143" style="position:absolute;left:2274;top:15810;width:568;height:340" filled="f" strokeweight="1.5pt">
            <v:textbox style="mso-next-textbox:#_x0000_s2143">
              <w:txbxContent>
                <w:p w:rsidR="0071664A" w:rsidRDefault="0071664A" w:rsidP="00D8710B"/>
              </w:txbxContent>
            </v:textbox>
          </v:rect>
          <v:rect id="_x0000_s2144" style="position:absolute;left:2839;top:15810;width:568;height:340" filled="f" strokeweight="1.5pt">
            <v:textbox style="mso-next-textbox:#_x0000_s2144">
              <w:txbxContent>
                <w:p w:rsidR="0071664A" w:rsidRDefault="0071664A" w:rsidP="00D8710B"/>
              </w:txbxContent>
            </v:textbox>
          </v:rect>
          <v:rect id="_x0000_s2145" style="position:absolute;left:3407;top:15810;width:852;height:340" filled="f" strokeweight="1.5pt">
            <v:textbox style="mso-next-textbox:#_x0000_s2145">
              <w:txbxContent>
                <w:p w:rsidR="0071664A" w:rsidRDefault="0071664A" w:rsidP="00D8710B"/>
              </w:txbxContent>
            </v:textbox>
          </v:rect>
          <v:rect id="_x0000_s2146" style="position:absolute;left:4259;top:15810;width:568;height:340" filled="f" strokeweight="1.5pt">
            <v:textbox style="mso-next-textbox:#_x0000_s2146">
              <w:txbxContent>
                <w:p w:rsidR="0071664A" w:rsidRDefault="0071664A" w:rsidP="00D8710B"/>
              </w:txbxContent>
            </v:textbox>
          </v:rect>
          <v:rect id="_x0000_s2147" style="position:absolute;left:1135;top:16150;width:568;height:340" filled="f" strokeweight="1.5pt">
            <v:textbox style="mso-next-textbox:#_x0000_s2147" inset="0,0,0,0">
              <w:txbxContent>
                <w:p w:rsidR="0071664A" w:rsidRDefault="0071664A" w:rsidP="00D8710B">
                  <w:pPr>
                    <w:jc w:val="center"/>
                    <w:rPr>
                      <w:sz w:val="22"/>
                    </w:rPr>
                  </w:pPr>
                  <w:proofErr w:type="spellStart"/>
                  <w:r>
                    <w:rPr>
                      <w:sz w:val="22"/>
                    </w:rPr>
                    <w:t>Изм</w:t>
                  </w:r>
                  <w:proofErr w:type="spellEnd"/>
                  <w:r>
                    <w:rPr>
                      <w:sz w:val="22"/>
                    </w:rPr>
                    <w:t>.</w:t>
                  </w:r>
                </w:p>
              </w:txbxContent>
            </v:textbox>
          </v:rect>
          <v:rect id="_x0000_s2148" style="position:absolute;left:1703;top:16150;width:568;height:340" filled="f" strokeweight="1.5pt">
            <v:textbox style="mso-next-textbox:#_x0000_s2148" inset="0,0,0,0">
              <w:txbxContent>
                <w:p w:rsidR="0071664A" w:rsidRDefault="0071664A" w:rsidP="00D8710B">
                  <w:pPr>
                    <w:jc w:val="center"/>
                    <w:rPr>
                      <w:sz w:val="22"/>
                    </w:rPr>
                  </w:pPr>
                  <w:r>
                    <w:rPr>
                      <w:sz w:val="22"/>
                    </w:rPr>
                    <w:t>Кол.</w:t>
                  </w:r>
                </w:p>
              </w:txbxContent>
            </v:textbox>
          </v:rect>
          <v:rect id="_x0000_s2149" style="position:absolute;left:2274;top:16150;width:568;height:340" filled="f" strokeweight="1.5pt">
            <v:textbox style="mso-next-textbox:#_x0000_s2149" inset="0,0,0,0">
              <w:txbxContent>
                <w:p w:rsidR="0071664A" w:rsidRDefault="0071664A" w:rsidP="00D8710B">
                  <w:pPr>
                    <w:jc w:val="center"/>
                    <w:rPr>
                      <w:spacing w:val="-20"/>
                      <w:sz w:val="22"/>
                    </w:rPr>
                  </w:pPr>
                  <w:r>
                    <w:rPr>
                      <w:sz w:val="22"/>
                    </w:rPr>
                    <w:t xml:space="preserve">Лист </w:t>
                  </w:r>
                </w:p>
              </w:txbxContent>
            </v:textbox>
          </v:rect>
          <v:rect id="_x0000_s2150" style="position:absolute;left:2839;top:16150;width:568;height:340" filled="f" strokeweight="1.5pt">
            <v:textbox style="mso-next-textbox:#_x0000_s2150" inset="0,0,0,0">
              <w:txbxContent>
                <w:p w:rsidR="0071664A" w:rsidRDefault="0071664A" w:rsidP="00D8710B">
                  <w:pPr>
                    <w:jc w:val="center"/>
                    <w:rPr>
                      <w:sz w:val="20"/>
                    </w:rPr>
                  </w:pPr>
                  <w:r>
                    <w:t>№док</w:t>
                  </w:r>
                </w:p>
              </w:txbxContent>
            </v:textbox>
          </v:rect>
          <v:rect id="_x0000_s2151" style="position:absolute;left:3407;top:16150;width:852;height:340" filled="f" strokeweight="1.5pt">
            <v:textbox style="mso-next-textbox:#_x0000_s2151" inset="0,0,0,0">
              <w:txbxContent>
                <w:p w:rsidR="0071664A" w:rsidRDefault="0071664A" w:rsidP="00D8710B">
                  <w:pPr>
                    <w:jc w:val="center"/>
                    <w:rPr>
                      <w:sz w:val="22"/>
                    </w:rPr>
                  </w:pPr>
                  <w:proofErr w:type="spellStart"/>
                  <w:r>
                    <w:t>Подп</w:t>
                  </w:r>
                  <w:proofErr w:type="spellEnd"/>
                  <w:r>
                    <w:t>.</w:t>
                  </w:r>
                </w:p>
              </w:txbxContent>
            </v:textbox>
          </v:rect>
          <v:rect id="_x0000_s2152" style="position:absolute;left:4259;top:16150;width:568;height:340" filled="f" strokeweight="1.5pt">
            <v:textbox style="mso-next-textbox:#_x0000_s2152" inset="0,0,0,0">
              <w:txbxContent>
                <w:p w:rsidR="0071664A" w:rsidRDefault="0071664A" w:rsidP="00D8710B">
                  <w:pPr>
                    <w:rPr>
                      <w:sz w:val="22"/>
                    </w:rPr>
                  </w:pPr>
                  <w:r>
                    <w:rPr>
                      <w:sz w:val="22"/>
                    </w:rPr>
                    <w:t>Дата</w:t>
                  </w:r>
                </w:p>
              </w:txbxContent>
            </v:textbox>
          </v:rect>
          <v:rect id="_x0000_s2153" style="position:absolute;left:4827;top:15470;width:6248;height:1020" filled="f" strokeweight="1.5pt">
            <v:textbox style="mso-next-textbox:#_x0000_s2153">
              <w:txbxContent>
                <w:p w:rsidR="0071664A" w:rsidRDefault="0071664A" w:rsidP="007F1597">
                  <w:pPr>
                    <w:jc w:val="center"/>
                    <w:rPr>
                      <w:bCs/>
                    </w:rPr>
                  </w:pPr>
                </w:p>
                <w:p w:rsidR="0071664A" w:rsidRDefault="0071664A" w:rsidP="007F1597">
                  <w:pPr>
                    <w:jc w:val="center"/>
                  </w:pPr>
                  <w:r w:rsidRPr="00B85377">
                    <w:t>512/</w:t>
                  </w:r>
                  <w:r>
                    <w:t xml:space="preserve">767 </w:t>
                  </w:r>
                  <w:r>
                    <w:rPr>
                      <w:bCs/>
                    </w:rPr>
                    <w:t>- ГП</w:t>
                  </w:r>
                  <w:proofErr w:type="gramStart"/>
                  <w:r>
                    <w:rPr>
                      <w:bCs/>
                    </w:rPr>
                    <w:t>.П</w:t>
                  </w:r>
                  <w:proofErr w:type="gramEnd"/>
                  <w:r>
                    <w:rPr>
                      <w:bCs/>
                    </w:rPr>
                    <w:t>З</w:t>
                  </w:r>
                </w:p>
              </w:txbxContent>
            </v:textbox>
          </v:rect>
          <v:rect id="_x0000_s2154" style="position:absolute;left:11075;top:15470;width:568;height:510" filled="f" strokeweight="1.5pt">
            <v:textbox style="mso-next-textbox:#_x0000_s2154" inset="0,0,0,0">
              <w:txbxContent>
                <w:p w:rsidR="0071664A" w:rsidRDefault="0071664A" w:rsidP="00D8710B">
                  <w:pPr>
                    <w:jc w:val="center"/>
                  </w:pPr>
                  <w:r>
                    <w:t xml:space="preserve">Лист </w:t>
                  </w:r>
                </w:p>
              </w:txbxContent>
            </v:textbox>
          </v:rect>
          <v:rect id="_x0000_s2155" style="position:absolute;left:11075;top:15980;width:568;height:510" filled="f" strokeweight="1.5pt">
            <v:textbox style="mso-next-textbox:#_x0000_s2155">
              <w:txbxContent>
                <w:p w:rsidR="0071664A" w:rsidRDefault="0071664A" w:rsidP="00D8710B">
                  <w:pPr>
                    <w:rPr>
                      <w:sz w:val="22"/>
                    </w:rPr>
                  </w:pPr>
                </w:p>
              </w:txbxContent>
            </v:textbox>
          </v:rect>
          <v:rect id="_x0000_s2156" style="position:absolute;left:851;top:14938;width:284;height:1552" filled="f" strokeweight="1.5pt">
            <v:textbox style="mso-next-textbox:#_x0000_s2156">
              <w:txbxContent>
                <w:p w:rsidR="0071664A" w:rsidRDefault="0071664A" w:rsidP="00D8710B">
                  <w:pPr>
                    <w:pStyle w:val="a7"/>
                  </w:pPr>
                </w:p>
              </w:txbxContent>
            </v:textbox>
          </v:rect>
          <v:rect id="_x0000_s2157" style="position:absolute;left:567;top:14938;width:284;height:1552" filled="f" strokeweight="1.5pt">
            <v:textbox style="layout-flow:vertical;mso-layout-flow-alt:bottom-to-top;mso-next-textbox:#_x0000_s2157" inset="0,0,0,0">
              <w:txbxContent>
                <w:p w:rsidR="0071664A" w:rsidRDefault="0071664A" w:rsidP="00D8710B">
                  <w:pPr>
                    <w:jc w:val="center"/>
                    <w:rPr>
                      <w:sz w:val="22"/>
                    </w:rPr>
                  </w:pPr>
                  <w:r>
                    <w:rPr>
                      <w:sz w:val="22"/>
                    </w:rPr>
                    <w:t>Инв. № подл</w:t>
                  </w:r>
                </w:p>
              </w:txbxContent>
            </v:textbox>
          </v:rect>
          <v:rect id="_x0000_s2158" style="position:absolute;left:567;top:12950;width:284;height:1988" filled="f" strokeweight="1.5pt">
            <v:textbox style="layout-flow:vertical;mso-layout-flow-alt:bottom-to-top;mso-next-textbox:#_x0000_s2158" inset="0,0,0,0">
              <w:txbxContent>
                <w:p w:rsidR="0071664A" w:rsidRDefault="0071664A" w:rsidP="00D8710B">
                  <w:pPr>
                    <w:jc w:val="center"/>
                    <w:rPr>
                      <w:sz w:val="22"/>
                    </w:rPr>
                  </w:pPr>
                  <w:proofErr w:type="spellStart"/>
                  <w:r>
                    <w:rPr>
                      <w:sz w:val="22"/>
                    </w:rPr>
                    <w:t>Подп</w:t>
                  </w:r>
                  <w:proofErr w:type="spellEnd"/>
                  <w:r>
                    <w:rPr>
                      <w:sz w:val="22"/>
                    </w:rPr>
                    <w:t>. и дата</w:t>
                  </w:r>
                </w:p>
              </w:txbxContent>
            </v:textbox>
          </v:rect>
          <v:rect id="_x0000_s2159" style="position:absolute;left:851;top:12950;width:284;height:1988" filled="f" strokeweight="1.5pt">
            <v:textbox style="mso-next-textbox:#_x0000_s2159" inset="0,0,0,0">
              <w:txbxContent>
                <w:p w:rsidR="0071664A" w:rsidRDefault="0071664A" w:rsidP="00D8710B">
                  <w:pPr>
                    <w:jc w:val="center"/>
                    <w:rPr>
                      <w:sz w:val="22"/>
                    </w:rPr>
                  </w:pPr>
                </w:p>
              </w:txbxContent>
            </v:textbox>
          </v:rect>
          <v:rect id="_x0000_s2160" style="position:absolute;left:567;top:11530;width:284;height:1420" filled="f" strokeweight="1.5pt">
            <v:textbox style="layout-flow:vertical;mso-layout-flow-alt:bottom-to-top;mso-next-textbox:#_x0000_s2160" inset="0,0,0,0">
              <w:txbxContent>
                <w:p w:rsidR="0071664A" w:rsidRDefault="0071664A" w:rsidP="00D8710B">
                  <w:pPr>
                    <w:jc w:val="center"/>
                    <w:rPr>
                      <w:sz w:val="22"/>
                    </w:rPr>
                  </w:pPr>
                  <w:proofErr w:type="spellStart"/>
                  <w:r>
                    <w:rPr>
                      <w:sz w:val="22"/>
                    </w:rPr>
                    <w:t>Взам</w:t>
                  </w:r>
                  <w:proofErr w:type="spellEnd"/>
                  <w:r>
                    <w:rPr>
                      <w:sz w:val="22"/>
                    </w:rPr>
                    <w:t>. инв. №</w:t>
                  </w:r>
                </w:p>
              </w:txbxContent>
            </v:textbox>
          </v:rect>
          <v:rect id="_x0000_s2161" style="position:absolute;left:851;top:11530;width:284;height:1420" filled="f" strokeweight="1.5pt">
            <v:textbox style="layout-flow:vertical;mso-layout-flow-alt:bottom-to-top;mso-next-textbox:#_x0000_s2161" inset="0,0,0,0">
              <w:txbxContent>
                <w:p w:rsidR="0071664A" w:rsidRDefault="0071664A" w:rsidP="00D8710B">
                  <w:pPr>
                    <w:jc w:val="center"/>
                    <w:rPr>
                      <w:sz w:val="22"/>
                    </w:rPr>
                  </w:pPr>
                </w:p>
              </w:txbxContent>
            </v:textbox>
          </v:rect>
        </v:group>
      </w:pict>
    </w:r>
    <w:r w:rsidRPr="0069525C">
      <w:rPr>
        <w:rFonts w:ascii="Times New Roman" w:hAnsi="Times New Roman"/>
        <w:sz w:val="22"/>
        <w:szCs w:val="22"/>
      </w:rPr>
      <w:fldChar w:fldCharType="begin"/>
    </w:r>
    <w:r w:rsidRPr="0069525C">
      <w:rPr>
        <w:rFonts w:ascii="Times New Roman" w:hAnsi="Times New Roman"/>
        <w:sz w:val="22"/>
        <w:szCs w:val="22"/>
      </w:rPr>
      <w:instrText xml:space="preserve"> PAGE   \* MERGEFORMAT </w:instrText>
    </w:r>
    <w:r w:rsidRPr="0069525C">
      <w:rPr>
        <w:rFonts w:ascii="Times New Roman" w:hAnsi="Times New Roman"/>
        <w:sz w:val="22"/>
        <w:szCs w:val="22"/>
      </w:rPr>
      <w:fldChar w:fldCharType="separate"/>
    </w:r>
    <w:r w:rsidR="00127371">
      <w:rPr>
        <w:rFonts w:ascii="Times New Roman" w:hAnsi="Times New Roman"/>
        <w:noProof/>
        <w:sz w:val="22"/>
        <w:szCs w:val="22"/>
      </w:rPr>
      <w:t>63</w:t>
    </w:r>
    <w:r w:rsidRPr="0069525C">
      <w:rPr>
        <w:rFonts w:ascii="Times New Roman" w:hAnsi="Times New Roman"/>
        <w:sz w:val="22"/>
        <w:szCs w:val="2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4A" w:rsidRDefault="0071664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3BF"/>
    <w:multiLevelType w:val="hybridMultilevel"/>
    <w:tmpl w:val="A9DAB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9F6CB4"/>
    <w:multiLevelType w:val="hybridMultilevel"/>
    <w:tmpl w:val="0C7C656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0158D4"/>
    <w:multiLevelType w:val="hybridMultilevel"/>
    <w:tmpl w:val="EA4025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D20B71"/>
    <w:multiLevelType w:val="multilevel"/>
    <w:tmpl w:val="1C16E2A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E699B"/>
    <w:multiLevelType w:val="multilevel"/>
    <w:tmpl w:val="62D87EF0"/>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D7E5741"/>
    <w:multiLevelType w:val="singleLevel"/>
    <w:tmpl w:val="4E5A4A2E"/>
    <w:lvl w:ilvl="0">
      <w:start w:val="2"/>
      <w:numFmt w:val="bullet"/>
      <w:lvlText w:val="-"/>
      <w:lvlJc w:val="left"/>
      <w:pPr>
        <w:tabs>
          <w:tab w:val="num" w:pos="360"/>
        </w:tabs>
        <w:ind w:left="360" w:hanging="360"/>
      </w:pPr>
      <w:rPr>
        <w:rFonts w:hint="default"/>
      </w:rPr>
    </w:lvl>
  </w:abstractNum>
  <w:abstractNum w:abstractNumId="7">
    <w:nsid w:val="0EAC0519"/>
    <w:multiLevelType w:val="multilevel"/>
    <w:tmpl w:val="9C9A25FC"/>
    <w:lvl w:ilvl="0">
      <w:start w:val="2"/>
      <w:numFmt w:val="decimal"/>
      <w:lvlText w:val="%1"/>
      <w:lvlJc w:val="left"/>
      <w:pPr>
        <w:ind w:left="525" w:hanging="525"/>
      </w:pPr>
      <w:rPr>
        <w:rFonts w:cs="Times New Roman" w:hint="default"/>
      </w:rPr>
    </w:lvl>
    <w:lvl w:ilvl="1">
      <w:start w:val="12"/>
      <w:numFmt w:val="decimal"/>
      <w:lvlText w:val="%1.%2"/>
      <w:lvlJc w:val="left"/>
      <w:pPr>
        <w:ind w:left="1430" w:hanging="72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6186" w:hanging="108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950" w:hanging="1440"/>
      </w:pPr>
      <w:rPr>
        <w:rFonts w:cs="Times New Roman" w:hint="default"/>
      </w:rPr>
    </w:lvl>
    <w:lvl w:ilvl="6">
      <w:start w:val="1"/>
      <w:numFmt w:val="decimal"/>
      <w:lvlText w:val="%1.%2.%3.%4.%5.%6.%7"/>
      <w:lvlJc w:val="left"/>
      <w:pPr>
        <w:ind w:left="12012" w:hanging="1800"/>
      </w:pPr>
      <w:rPr>
        <w:rFonts w:cs="Times New Roman" w:hint="default"/>
      </w:rPr>
    </w:lvl>
    <w:lvl w:ilvl="7">
      <w:start w:val="1"/>
      <w:numFmt w:val="decimal"/>
      <w:lvlText w:val="%1.%2.%3.%4.%5.%6.%7.%8"/>
      <w:lvlJc w:val="left"/>
      <w:pPr>
        <w:ind w:left="13714" w:hanging="1800"/>
      </w:pPr>
      <w:rPr>
        <w:rFonts w:cs="Times New Roman" w:hint="default"/>
      </w:rPr>
    </w:lvl>
    <w:lvl w:ilvl="8">
      <w:start w:val="1"/>
      <w:numFmt w:val="decimal"/>
      <w:lvlText w:val="%1.%2.%3.%4.%5.%6.%7.%8.%9"/>
      <w:lvlJc w:val="left"/>
      <w:pPr>
        <w:ind w:left="15776" w:hanging="2160"/>
      </w:pPr>
      <w:rPr>
        <w:rFonts w:cs="Times New Roman" w:hint="default"/>
      </w:rPr>
    </w:lvl>
  </w:abstractNum>
  <w:abstractNum w:abstractNumId="8">
    <w:nsid w:val="13177C86"/>
    <w:multiLevelType w:val="hybridMultilevel"/>
    <w:tmpl w:val="0BE00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F1243"/>
    <w:multiLevelType w:val="multilevel"/>
    <w:tmpl w:val="7DDAB0A0"/>
    <w:lvl w:ilvl="0">
      <w:start w:val="2"/>
      <w:numFmt w:val="decimal"/>
      <w:lvlText w:val="%1"/>
      <w:lvlJc w:val="left"/>
      <w:pPr>
        <w:ind w:left="525" w:hanging="525"/>
      </w:pPr>
      <w:rPr>
        <w:rFonts w:cs="Times New Roman" w:hint="default"/>
      </w:rPr>
    </w:lvl>
    <w:lvl w:ilvl="1">
      <w:start w:val="10"/>
      <w:numFmt w:val="decimal"/>
      <w:lvlText w:val="%1.%2"/>
      <w:lvlJc w:val="left"/>
      <w:pPr>
        <w:ind w:left="2280" w:hanging="720"/>
      </w:pPr>
      <w:rPr>
        <w:rFonts w:cs="Times New Roman" w:hint="default"/>
      </w:rPr>
    </w:lvl>
    <w:lvl w:ilvl="2">
      <w:start w:val="1"/>
      <w:numFmt w:val="decimal"/>
      <w:lvlText w:val="%1.%2.%3"/>
      <w:lvlJc w:val="left"/>
      <w:pPr>
        <w:ind w:left="10077" w:hanging="720"/>
      </w:pPr>
      <w:rPr>
        <w:rFonts w:cs="Times New Roman" w:hint="default"/>
      </w:rPr>
    </w:lvl>
    <w:lvl w:ilvl="3">
      <w:start w:val="1"/>
      <w:numFmt w:val="decimal"/>
      <w:lvlText w:val="%1.%2.%3.%4"/>
      <w:lvlJc w:val="left"/>
      <w:pPr>
        <w:ind w:left="20448" w:hanging="1080"/>
      </w:pPr>
      <w:rPr>
        <w:rFonts w:cs="Times New Roman" w:hint="default"/>
      </w:rPr>
    </w:lvl>
    <w:lvl w:ilvl="4">
      <w:start w:val="1"/>
      <w:numFmt w:val="decimal"/>
      <w:lvlText w:val="%1.%2.%3.%4.%5"/>
      <w:lvlJc w:val="left"/>
      <w:pPr>
        <w:ind w:left="26904" w:hanging="1080"/>
      </w:pPr>
      <w:rPr>
        <w:rFonts w:cs="Times New Roman" w:hint="default"/>
      </w:rPr>
    </w:lvl>
    <w:lvl w:ilvl="5">
      <w:start w:val="1"/>
      <w:numFmt w:val="decimal"/>
      <w:lvlText w:val="%1.%2.%3.%4.%5.%6"/>
      <w:lvlJc w:val="left"/>
      <w:pPr>
        <w:ind w:hanging="1440"/>
      </w:pPr>
      <w:rPr>
        <w:rFonts w:cs="Times New Roman" w:hint="default"/>
      </w:rPr>
    </w:lvl>
    <w:lvl w:ilvl="6">
      <w:start w:val="1"/>
      <w:numFmt w:val="decimal"/>
      <w:lvlText w:val="%1.%2.%3.%4.%5.%6.%7"/>
      <w:lvlJc w:val="left"/>
      <w:pPr>
        <w:ind w:left="-25000" w:hanging="1800"/>
      </w:pPr>
      <w:rPr>
        <w:rFonts w:cs="Times New Roman" w:hint="default"/>
      </w:rPr>
    </w:lvl>
    <w:lvl w:ilvl="7">
      <w:start w:val="1"/>
      <w:numFmt w:val="decimal"/>
      <w:lvlText w:val="%1.%2.%3.%4.%5.%6.%7.%8"/>
      <w:lvlJc w:val="left"/>
      <w:pPr>
        <w:ind w:left="-18544" w:hanging="1800"/>
      </w:pPr>
      <w:rPr>
        <w:rFonts w:cs="Times New Roman" w:hint="default"/>
      </w:rPr>
    </w:lvl>
    <w:lvl w:ilvl="8">
      <w:start w:val="1"/>
      <w:numFmt w:val="decimal"/>
      <w:lvlText w:val="%1.%2.%3.%4.%5.%6.%7.%8.%9"/>
      <w:lvlJc w:val="left"/>
      <w:pPr>
        <w:ind w:left="-11728" w:hanging="2160"/>
      </w:pPr>
      <w:rPr>
        <w:rFonts w:cs="Times New Roman" w:hint="default"/>
      </w:rPr>
    </w:lvl>
  </w:abstractNum>
  <w:abstractNum w:abstractNumId="10">
    <w:nsid w:val="14720614"/>
    <w:multiLevelType w:val="hybridMultilevel"/>
    <w:tmpl w:val="D368B3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A52C02"/>
    <w:multiLevelType w:val="multilevel"/>
    <w:tmpl w:val="15247D2E"/>
    <w:lvl w:ilvl="0">
      <w:start w:val="2"/>
      <w:numFmt w:val="decimal"/>
      <w:lvlText w:val="%1"/>
      <w:lvlJc w:val="left"/>
      <w:pPr>
        <w:ind w:left="600" w:hanging="600"/>
      </w:pPr>
      <w:rPr>
        <w:rFonts w:cs="Times New Roman" w:hint="default"/>
      </w:rPr>
    </w:lvl>
    <w:lvl w:ilvl="1">
      <w:start w:val="7"/>
      <w:numFmt w:val="decimal"/>
      <w:lvlText w:val="%1.%2"/>
      <w:lvlJc w:val="left"/>
      <w:pPr>
        <w:ind w:left="1138" w:hanging="600"/>
      </w:pPr>
      <w:rPr>
        <w:rFonts w:cs="Times New Roman" w:hint="default"/>
      </w:rPr>
    </w:lvl>
    <w:lvl w:ilvl="2">
      <w:start w:val="2"/>
      <w:numFmt w:val="decimal"/>
      <w:lvlText w:val="%1.%2.%3"/>
      <w:lvlJc w:val="left"/>
      <w:pPr>
        <w:ind w:left="1796" w:hanging="720"/>
      </w:pPr>
      <w:rPr>
        <w:rFonts w:cs="Times New Roman" w:hint="default"/>
      </w:rPr>
    </w:lvl>
    <w:lvl w:ilvl="3">
      <w:start w:val="1"/>
      <w:numFmt w:val="decimal"/>
      <w:lvlText w:val="%1.%2.%3.%4"/>
      <w:lvlJc w:val="left"/>
      <w:pPr>
        <w:ind w:left="2694" w:hanging="1080"/>
      </w:pPr>
      <w:rPr>
        <w:rFonts w:cs="Times New Roman" w:hint="default"/>
      </w:rPr>
    </w:lvl>
    <w:lvl w:ilvl="4">
      <w:start w:val="1"/>
      <w:numFmt w:val="decimal"/>
      <w:lvlText w:val="%1.%2.%3.%4.%5"/>
      <w:lvlJc w:val="left"/>
      <w:pPr>
        <w:ind w:left="3232" w:hanging="1080"/>
      </w:pPr>
      <w:rPr>
        <w:rFonts w:cs="Times New Roman" w:hint="default"/>
      </w:rPr>
    </w:lvl>
    <w:lvl w:ilvl="5">
      <w:start w:val="1"/>
      <w:numFmt w:val="decimal"/>
      <w:lvlText w:val="%1.%2.%3.%4.%5.%6"/>
      <w:lvlJc w:val="left"/>
      <w:pPr>
        <w:ind w:left="4130" w:hanging="1440"/>
      </w:pPr>
      <w:rPr>
        <w:rFonts w:cs="Times New Roman" w:hint="default"/>
      </w:rPr>
    </w:lvl>
    <w:lvl w:ilvl="6">
      <w:start w:val="1"/>
      <w:numFmt w:val="decimal"/>
      <w:lvlText w:val="%1.%2.%3.%4.%5.%6.%7"/>
      <w:lvlJc w:val="left"/>
      <w:pPr>
        <w:ind w:left="4668" w:hanging="1440"/>
      </w:pPr>
      <w:rPr>
        <w:rFonts w:cs="Times New Roman" w:hint="default"/>
      </w:rPr>
    </w:lvl>
    <w:lvl w:ilvl="7">
      <w:start w:val="1"/>
      <w:numFmt w:val="decimal"/>
      <w:lvlText w:val="%1.%2.%3.%4.%5.%6.%7.%8"/>
      <w:lvlJc w:val="left"/>
      <w:pPr>
        <w:ind w:left="5566" w:hanging="1800"/>
      </w:pPr>
      <w:rPr>
        <w:rFonts w:cs="Times New Roman" w:hint="default"/>
      </w:rPr>
    </w:lvl>
    <w:lvl w:ilvl="8">
      <w:start w:val="1"/>
      <w:numFmt w:val="decimal"/>
      <w:lvlText w:val="%1.%2.%3.%4.%5.%6.%7.%8.%9"/>
      <w:lvlJc w:val="left"/>
      <w:pPr>
        <w:ind w:left="6464" w:hanging="2160"/>
      </w:pPr>
      <w:rPr>
        <w:rFonts w:cs="Times New Roman" w:hint="default"/>
      </w:rPr>
    </w:lvl>
  </w:abstractNum>
  <w:abstractNum w:abstractNumId="12">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896031"/>
    <w:multiLevelType w:val="hybridMultilevel"/>
    <w:tmpl w:val="6EB6D69A"/>
    <w:lvl w:ilvl="0" w:tplc="C09E12D2">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4">
    <w:nsid w:val="1F970AC0"/>
    <w:multiLevelType w:val="hybridMultilevel"/>
    <w:tmpl w:val="D1E624F8"/>
    <w:lvl w:ilvl="0" w:tplc="94CCBB3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24D13BD"/>
    <w:multiLevelType w:val="multilevel"/>
    <w:tmpl w:val="69C2D70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9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6">
    <w:nsid w:val="235A6999"/>
    <w:multiLevelType w:val="hybridMultilevel"/>
    <w:tmpl w:val="DD98A18C"/>
    <w:name w:val="WW8Num1"/>
    <w:lvl w:ilvl="0" w:tplc="FFFFFFFF">
      <w:start w:val="1"/>
      <w:numFmt w:val="bullet"/>
      <w:lvlText w:val=""/>
      <w:lvlJc w:val="left"/>
      <w:pPr>
        <w:ind w:left="1200" w:hanging="360"/>
      </w:pPr>
      <w:rPr>
        <w:rFonts w:ascii="Symbol" w:hAnsi="Symbol" w:hint="default"/>
      </w:rPr>
    </w:lvl>
    <w:lvl w:ilvl="1" w:tplc="FFFFFFFF" w:tentative="1">
      <w:start w:val="1"/>
      <w:numFmt w:val="bullet"/>
      <w:lvlText w:val="o"/>
      <w:lvlJc w:val="left"/>
      <w:pPr>
        <w:ind w:left="1920" w:hanging="360"/>
      </w:pPr>
      <w:rPr>
        <w:rFonts w:ascii="Courier New" w:hAnsi="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7">
    <w:nsid w:val="246B5BE2"/>
    <w:multiLevelType w:val="hybridMultilevel"/>
    <w:tmpl w:val="740C7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847F42"/>
    <w:multiLevelType w:val="hybridMultilevel"/>
    <w:tmpl w:val="CB28729E"/>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9">
    <w:nsid w:val="322C7621"/>
    <w:multiLevelType w:val="hybridMultilevel"/>
    <w:tmpl w:val="2A6021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34526A4"/>
    <w:multiLevelType w:val="hybridMultilevel"/>
    <w:tmpl w:val="41CA76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A1D296F"/>
    <w:multiLevelType w:val="multilevel"/>
    <w:tmpl w:val="81A282EE"/>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2">
    <w:nsid w:val="3B597599"/>
    <w:multiLevelType w:val="hybridMultilevel"/>
    <w:tmpl w:val="40464A1E"/>
    <w:lvl w:ilvl="0" w:tplc="DAA2F3E6">
      <w:start w:val="1"/>
      <w:numFmt w:val="bullet"/>
      <w:lvlText w:val=""/>
      <w:lvlJc w:val="left"/>
      <w:pPr>
        <w:ind w:firstLine="851"/>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C780330"/>
    <w:multiLevelType w:val="multilevel"/>
    <w:tmpl w:val="0756DFA4"/>
    <w:lvl w:ilvl="0">
      <w:start w:val="2"/>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810"/>
        </w:tabs>
        <w:ind w:left="810" w:hanging="570"/>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24">
    <w:nsid w:val="3C9618C1"/>
    <w:multiLevelType w:val="multilevel"/>
    <w:tmpl w:val="C026013A"/>
    <w:lvl w:ilvl="0">
      <w:start w:val="1"/>
      <w:numFmt w:val="bullet"/>
      <w:lvlText w:val=""/>
      <w:lvlJc w:val="left"/>
      <w:pPr>
        <w:ind w:left="360" w:hanging="360"/>
      </w:pPr>
      <w:rPr>
        <w:rFonts w:ascii="Symbol" w:hAnsi="Symbol"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CA018D6"/>
    <w:multiLevelType w:val="singleLevel"/>
    <w:tmpl w:val="F4249182"/>
    <w:name w:val="WW8Num9"/>
    <w:lvl w:ilvl="0">
      <w:start w:val="1"/>
      <w:numFmt w:val="bullet"/>
      <w:lvlText w:val="-"/>
      <w:lvlJc w:val="left"/>
      <w:pPr>
        <w:tabs>
          <w:tab w:val="num" w:pos="510"/>
        </w:tabs>
        <w:ind w:left="510" w:hanging="510"/>
      </w:pPr>
    </w:lvl>
  </w:abstractNum>
  <w:abstractNum w:abstractNumId="26">
    <w:nsid w:val="504C2900"/>
    <w:multiLevelType w:val="multilevel"/>
    <w:tmpl w:val="47F290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AC39C3"/>
    <w:multiLevelType w:val="hybridMultilevel"/>
    <w:tmpl w:val="95101B86"/>
    <w:lvl w:ilvl="0" w:tplc="8D208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C47DEE"/>
    <w:multiLevelType w:val="hybridMultilevel"/>
    <w:tmpl w:val="BD1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F63751"/>
    <w:multiLevelType w:val="hybridMultilevel"/>
    <w:tmpl w:val="9D928996"/>
    <w:lvl w:ilvl="0" w:tplc="0419000B">
      <w:start w:val="1"/>
      <w:numFmt w:val="bullet"/>
      <w:lvlText w:val=""/>
      <w:lvlJc w:val="left"/>
      <w:pPr>
        <w:ind w:left="1189" w:hanging="360"/>
      </w:pPr>
      <w:rPr>
        <w:rFonts w:ascii="Wingdings" w:hAnsi="Wingdings"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0">
    <w:nsid w:val="63C30956"/>
    <w:multiLevelType w:val="hybridMultilevel"/>
    <w:tmpl w:val="8ACC3AD4"/>
    <w:lvl w:ilvl="0" w:tplc="04190001">
      <w:start w:val="1"/>
      <w:numFmt w:val="bullet"/>
      <w:lvlText w:val=""/>
      <w:lvlJc w:val="left"/>
      <w:pPr>
        <w:ind w:left="1189" w:hanging="360"/>
      </w:pPr>
      <w:rPr>
        <w:rFonts w:ascii="Symbol" w:hAnsi="Symbol" w:hint="default"/>
      </w:rPr>
    </w:lvl>
    <w:lvl w:ilvl="1" w:tplc="65E69D8E">
      <w:start w:val="2"/>
      <w:numFmt w:val="bullet"/>
      <w:lvlText w:val="•"/>
      <w:lvlJc w:val="left"/>
      <w:pPr>
        <w:ind w:left="1909" w:hanging="360"/>
      </w:pPr>
      <w:rPr>
        <w:rFonts w:ascii="Times New Roman" w:eastAsia="Times New Roman" w:hAnsi="Times New Roman"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1">
    <w:nsid w:val="63F32115"/>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6383A46"/>
    <w:multiLevelType w:val="multilevel"/>
    <w:tmpl w:val="BB7E8AE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3">
    <w:nsid w:val="67F85D25"/>
    <w:multiLevelType w:val="multilevel"/>
    <w:tmpl w:val="7AB05236"/>
    <w:lvl w:ilvl="0">
      <w:start w:val="2"/>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810"/>
        </w:tabs>
        <w:ind w:left="810" w:hanging="570"/>
      </w:pPr>
      <w:rPr>
        <w:rFonts w:cs="Times New Roman" w:hint="default"/>
      </w:rPr>
    </w:lvl>
    <w:lvl w:ilvl="2">
      <w:start w:val="2"/>
      <w:numFmt w:val="decimal"/>
      <w:lvlText w:val="%1.%2.%3"/>
      <w:lvlJc w:val="left"/>
      <w:pPr>
        <w:tabs>
          <w:tab w:val="num" w:pos="1855"/>
        </w:tabs>
        <w:ind w:left="1855" w:hanging="720"/>
      </w:pPr>
      <w:rPr>
        <w:rFonts w:cs="Times New Roman" w:hint="default"/>
        <w:b/>
        <w:color w:val="auto"/>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34">
    <w:nsid w:val="69A40C3E"/>
    <w:multiLevelType w:val="multilevel"/>
    <w:tmpl w:val="C7CEE3BE"/>
    <w:lvl w:ilvl="0">
      <w:start w:val="2"/>
      <w:numFmt w:val="decimal"/>
      <w:lvlText w:val="%1"/>
      <w:lvlJc w:val="left"/>
      <w:pPr>
        <w:ind w:left="510" w:hanging="510"/>
      </w:pPr>
      <w:rPr>
        <w:rFonts w:cs="Times New Roman" w:hint="default"/>
      </w:rPr>
    </w:lvl>
    <w:lvl w:ilvl="1">
      <w:start w:val="1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5">
    <w:nsid w:val="6B7246C5"/>
    <w:multiLevelType w:val="multilevel"/>
    <w:tmpl w:val="8FDEC568"/>
    <w:lvl w:ilvl="0">
      <w:start w:val="2"/>
      <w:numFmt w:val="decimal"/>
      <w:lvlText w:val="%1"/>
      <w:lvlJc w:val="left"/>
      <w:pPr>
        <w:ind w:left="375" w:hanging="375"/>
      </w:pPr>
      <w:rPr>
        <w:rFonts w:cs="Times New Roman" w:hint="default"/>
      </w:rPr>
    </w:lvl>
    <w:lvl w:ilvl="1">
      <w:start w:val="9"/>
      <w:numFmt w:val="decimal"/>
      <w:lvlText w:val="%1.%2"/>
      <w:lvlJc w:val="left"/>
      <w:pPr>
        <w:ind w:left="3603" w:hanging="375"/>
      </w:pPr>
      <w:rPr>
        <w:rFonts w:cs="Times New Roman" w:hint="default"/>
      </w:rPr>
    </w:lvl>
    <w:lvl w:ilvl="2">
      <w:start w:val="1"/>
      <w:numFmt w:val="decimal"/>
      <w:lvlText w:val="%1.%2.%3"/>
      <w:lvlJc w:val="left"/>
      <w:pPr>
        <w:ind w:left="7176" w:hanging="720"/>
      </w:pPr>
      <w:rPr>
        <w:rFonts w:cs="Times New Roman" w:hint="default"/>
      </w:rPr>
    </w:lvl>
    <w:lvl w:ilvl="3">
      <w:start w:val="1"/>
      <w:numFmt w:val="decimal"/>
      <w:lvlText w:val="%1.%2.%3.%4"/>
      <w:lvlJc w:val="left"/>
      <w:pPr>
        <w:ind w:left="10764" w:hanging="1080"/>
      </w:pPr>
      <w:rPr>
        <w:rFonts w:cs="Times New Roman" w:hint="default"/>
      </w:rPr>
    </w:lvl>
    <w:lvl w:ilvl="4">
      <w:start w:val="1"/>
      <w:numFmt w:val="decimal"/>
      <w:lvlText w:val="%1.%2.%3.%4.%5"/>
      <w:lvlJc w:val="left"/>
      <w:pPr>
        <w:ind w:left="13992" w:hanging="1080"/>
      </w:pPr>
      <w:rPr>
        <w:rFonts w:cs="Times New Roman" w:hint="default"/>
      </w:rPr>
    </w:lvl>
    <w:lvl w:ilvl="5">
      <w:start w:val="1"/>
      <w:numFmt w:val="decimal"/>
      <w:lvlText w:val="%1.%2.%3.%4.%5.%6"/>
      <w:lvlJc w:val="left"/>
      <w:pPr>
        <w:ind w:left="17580" w:hanging="1440"/>
      </w:pPr>
      <w:rPr>
        <w:rFonts w:cs="Times New Roman" w:hint="default"/>
      </w:rPr>
    </w:lvl>
    <w:lvl w:ilvl="6">
      <w:start w:val="1"/>
      <w:numFmt w:val="decimal"/>
      <w:lvlText w:val="%1.%2.%3.%4.%5.%6.%7"/>
      <w:lvlJc w:val="left"/>
      <w:pPr>
        <w:ind w:left="20808" w:hanging="1440"/>
      </w:pPr>
      <w:rPr>
        <w:rFonts w:cs="Times New Roman" w:hint="default"/>
      </w:rPr>
    </w:lvl>
    <w:lvl w:ilvl="7">
      <w:start w:val="1"/>
      <w:numFmt w:val="decimal"/>
      <w:lvlText w:val="%1.%2.%3.%4.%5.%6.%7.%8"/>
      <w:lvlJc w:val="left"/>
      <w:pPr>
        <w:ind w:left="24396" w:hanging="1800"/>
      </w:pPr>
      <w:rPr>
        <w:rFonts w:cs="Times New Roman" w:hint="default"/>
      </w:rPr>
    </w:lvl>
    <w:lvl w:ilvl="8">
      <w:start w:val="1"/>
      <w:numFmt w:val="decimal"/>
      <w:lvlText w:val="%1.%2.%3.%4.%5.%6.%7.%8.%9"/>
      <w:lvlJc w:val="left"/>
      <w:pPr>
        <w:ind w:left="27984" w:hanging="2160"/>
      </w:pPr>
      <w:rPr>
        <w:rFonts w:cs="Times New Roman" w:hint="default"/>
      </w:rPr>
    </w:lvl>
  </w:abstractNum>
  <w:abstractNum w:abstractNumId="36">
    <w:nsid w:val="75687306"/>
    <w:multiLevelType w:val="hybridMultilevel"/>
    <w:tmpl w:val="DECA9B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99765C9"/>
    <w:multiLevelType w:val="hybridMultilevel"/>
    <w:tmpl w:val="AB928E8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8">
    <w:nsid w:val="7BAC4E66"/>
    <w:multiLevelType w:val="hybridMultilevel"/>
    <w:tmpl w:val="07A82844"/>
    <w:lvl w:ilvl="0" w:tplc="F5D2431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5"/>
  </w:num>
  <w:num w:numId="2">
    <w:abstractNumId w:val="26"/>
  </w:num>
  <w:num w:numId="3">
    <w:abstractNumId w:val="3"/>
  </w:num>
  <w:num w:numId="4">
    <w:abstractNumId w:val="38"/>
  </w:num>
  <w:num w:numId="5">
    <w:abstractNumId w:val="12"/>
  </w:num>
  <w:num w:numId="6">
    <w:abstractNumId w:val="11"/>
  </w:num>
  <w:num w:numId="7">
    <w:abstractNumId w:val="35"/>
  </w:num>
  <w:num w:numId="8">
    <w:abstractNumId w:val="17"/>
  </w:num>
  <w:num w:numId="9">
    <w:abstractNumId w:val="9"/>
  </w:num>
  <w:num w:numId="10">
    <w:abstractNumId w:val="34"/>
  </w:num>
  <w:num w:numId="11">
    <w:abstractNumId w:val="7"/>
  </w:num>
  <w:num w:numId="12">
    <w:abstractNumId w:val="27"/>
  </w:num>
  <w:num w:numId="13">
    <w:abstractNumId w:val="18"/>
  </w:num>
  <w:num w:numId="14">
    <w:abstractNumId w:val="37"/>
  </w:num>
  <w:num w:numId="15">
    <w:abstractNumId w:val="29"/>
  </w:num>
  <w:num w:numId="16">
    <w:abstractNumId w:val="8"/>
  </w:num>
  <w:num w:numId="17">
    <w:abstractNumId w:val="0"/>
  </w:num>
  <w:num w:numId="18">
    <w:abstractNumId w:val="30"/>
  </w:num>
  <w:num w:numId="19">
    <w:abstractNumId w:val="10"/>
  </w:num>
  <w:num w:numId="20">
    <w:abstractNumId w:val="19"/>
  </w:num>
  <w:num w:numId="21">
    <w:abstractNumId w:val="2"/>
  </w:num>
  <w:num w:numId="22">
    <w:abstractNumId w:val="4"/>
  </w:num>
  <w:num w:numId="23">
    <w:abstractNumId w:val="22"/>
  </w:num>
  <w:num w:numId="24">
    <w:abstractNumId w:val="1"/>
  </w:num>
  <w:num w:numId="25">
    <w:abstractNumId w:val="14"/>
  </w:num>
  <w:num w:numId="26">
    <w:abstractNumId w:val="13"/>
  </w:num>
  <w:num w:numId="27">
    <w:abstractNumId w:val="31"/>
  </w:num>
  <w:num w:numId="28">
    <w:abstractNumId w:val="20"/>
  </w:num>
  <w:num w:numId="29">
    <w:abstractNumId w:val="5"/>
  </w:num>
  <w:num w:numId="30">
    <w:abstractNumId w:val="24"/>
  </w:num>
  <w:num w:numId="31">
    <w:abstractNumId w:val="36"/>
  </w:num>
  <w:num w:numId="32">
    <w:abstractNumId w:val="33"/>
  </w:num>
  <w:num w:numId="33">
    <w:abstractNumId w:val="32"/>
  </w:num>
  <w:num w:numId="34">
    <w:abstractNumId w:val="21"/>
  </w:num>
  <w:num w:numId="35">
    <w:abstractNumId w:val="23"/>
  </w:num>
  <w:num w:numId="36">
    <w:abstractNumId w:val="6"/>
  </w:num>
  <w:num w:numId="37">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autoHyphenation/>
  <w:hyphenationZone w:val="357"/>
  <w:drawingGridHorizontalSpacing w:val="120"/>
  <w:displayHorizontalDrawingGridEvery w:val="2"/>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359"/>
    <w:rsid w:val="000000D6"/>
    <w:rsid w:val="00000EDE"/>
    <w:rsid w:val="0000149A"/>
    <w:rsid w:val="000014BE"/>
    <w:rsid w:val="000016AE"/>
    <w:rsid w:val="000019F3"/>
    <w:rsid w:val="00001E95"/>
    <w:rsid w:val="00003115"/>
    <w:rsid w:val="00003476"/>
    <w:rsid w:val="00003580"/>
    <w:rsid w:val="000035A8"/>
    <w:rsid w:val="00004358"/>
    <w:rsid w:val="00004A4A"/>
    <w:rsid w:val="00005652"/>
    <w:rsid w:val="00005AE6"/>
    <w:rsid w:val="00005E1D"/>
    <w:rsid w:val="00005E5D"/>
    <w:rsid w:val="00006465"/>
    <w:rsid w:val="00006982"/>
    <w:rsid w:val="00006AAB"/>
    <w:rsid w:val="00006F3B"/>
    <w:rsid w:val="00006FF0"/>
    <w:rsid w:val="00007CFD"/>
    <w:rsid w:val="00010573"/>
    <w:rsid w:val="00010595"/>
    <w:rsid w:val="00011CA5"/>
    <w:rsid w:val="0001232A"/>
    <w:rsid w:val="00012C05"/>
    <w:rsid w:val="00012C09"/>
    <w:rsid w:val="0001304D"/>
    <w:rsid w:val="00014E2A"/>
    <w:rsid w:val="000158DE"/>
    <w:rsid w:val="00020174"/>
    <w:rsid w:val="0002041B"/>
    <w:rsid w:val="0002042D"/>
    <w:rsid w:val="000205EA"/>
    <w:rsid w:val="000205FF"/>
    <w:rsid w:val="00021605"/>
    <w:rsid w:val="00021DF3"/>
    <w:rsid w:val="000221A7"/>
    <w:rsid w:val="000231AF"/>
    <w:rsid w:val="00023B68"/>
    <w:rsid w:val="00024C6B"/>
    <w:rsid w:val="00024F60"/>
    <w:rsid w:val="00024FA3"/>
    <w:rsid w:val="00025DEA"/>
    <w:rsid w:val="00026927"/>
    <w:rsid w:val="00026C73"/>
    <w:rsid w:val="000271F8"/>
    <w:rsid w:val="0002758F"/>
    <w:rsid w:val="00027A51"/>
    <w:rsid w:val="00027EFB"/>
    <w:rsid w:val="00030058"/>
    <w:rsid w:val="000301E6"/>
    <w:rsid w:val="00031952"/>
    <w:rsid w:val="00032F11"/>
    <w:rsid w:val="00033242"/>
    <w:rsid w:val="00033C47"/>
    <w:rsid w:val="00033F4F"/>
    <w:rsid w:val="00036209"/>
    <w:rsid w:val="000364BD"/>
    <w:rsid w:val="000365BF"/>
    <w:rsid w:val="000366A5"/>
    <w:rsid w:val="00036956"/>
    <w:rsid w:val="00037C6F"/>
    <w:rsid w:val="00041A4A"/>
    <w:rsid w:val="00042AD2"/>
    <w:rsid w:val="00042B7F"/>
    <w:rsid w:val="00042CBB"/>
    <w:rsid w:val="000430BA"/>
    <w:rsid w:val="000440C3"/>
    <w:rsid w:val="0004450F"/>
    <w:rsid w:val="000447DF"/>
    <w:rsid w:val="0004529A"/>
    <w:rsid w:val="00046001"/>
    <w:rsid w:val="000469CE"/>
    <w:rsid w:val="00047D5D"/>
    <w:rsid w:val="000512F4"/>
    <w:rsid w:val="0005264A"/>
    <w:rsid w:val="00053C45"/>
    <w:rsid w:val="00054A09"/>
    <w:rsid w:val="00054FAD"/>
    <w:rsid w:val="00055B58"/>
    <w:rsid w:val="00055C76"/>
    <w:rsid w:val="00055E95"/>
    <w:rsid w:val="000560E6"/>
    <w:rsid w:val="000566A4"/>
    <w:rsid w:val="000567AE"/>
    <w:rsid w:val="00056C3A"/>
    <w:rsid w:val="00057FE1"/>
    <w:rsid w:val="0006023A"/>
    <w:rsid w:val="0006026D"/>
    <w:rsid w:val="00060BAA"/>
    <w:rsid w:val="000619F6"/>
    <w:rsid w:val="00061F8F"/>
    <w:rsid w:val="00062353"/>
    <w:rsid w:val="00062E02"/>
    <w:rsid w:val="000638F4"/>
    <w:rsid w:val="00063A0B"/>
    <w:rsid w:val="00064B1D"/>
    <w:rsid w:val="00064B2F"/>
    <w:rsid w:val="00064C99"/>
    <w:rsid w:val="00064EAC"/>
    <w:rsid w:val="000655A9"/>
    <w:rsid w:val="00066AA0"/>
    <w:rsid w:val="00070777"/>
    <w:rsid w:val="00070C1E"/>
    <w:rsid w:val="00070FEF"/>
    <w:rsid w:val="00073309"/>
    <w:rsid w:val="000733CB"/>
    <w:rsid w:val="00073692"/>
    <w:rsid w:val="00073C16"/>
    <w:rsid w:val="00073DE2"/>
    <w:rsid w:val="00073E48"/>
    <w:rsid w:val="00074A59"/>
    <w:rsid w:val="00075980"/>
    <w:rsid w:val="00075DD3"/>
    <w:rsid w:val="000768B1"/>
    <w:rsid w:val="00077C0B"/>
    <w:rsid w:val="000804B3"/>
    <w:rsid w:val="000812BE"/>
    <w:rsid w:val="000813CC"/>
    <w:rsid w:val="00081E9B"/>
    <w:rsid w:val="0008209E"/>
    <w:rsid w:val="000829E4"/>
    <w:rsid w:val="000844F9"/>
    <w:rsid w:val="000846AF"/>
    <w:rsid w:val="000847B5"/>
    <w:rsid w:val="00084F37"/>
    <w:rsid w:val="00085F75"/>
    <w:rsid w:val="0008623A"/>
    <w:rsid w:val="00087F85"/>
    <w:rsid w:val="000906B3"/>
    <w:rsid w:val="00090A02"/>
    <w:rsid w:val="00090E81"/>
    <w:rsid w:val="00091727"/>
    <w:rsid w:val="00091813"/>
    <w:rsid w:val="00091AB5"/>
    <w:rsid w:val="0009262D"/>
    <w:rsid w:val="00092768"/>
    <w:rsid w:val="00092B0C"/>
    <w:rsid w:val="000940E8"/>
    <w:rsid w:val="000949EF"/>
    <w:rsid w:val="00095798"/>
    <w:rsid w:val="000962F0"/>
    <w:rsid w:val="00096698"/>
    <w:rsid w:val="00096941"/>
    <w:rsid w:val="000976B3"/>
    <w:rsid w:val="00097886"/>
    <w:rsid w:val="00097A82"/>
    <w:rsid w:val="00097B6D"/>
    <w:rsid w:val="000A0B3C"/>
    <w:rsid w:val="000A1245"/>
    <w:rsid w:val="000A127C"/>
    <w:rsid w:val="000A13DC"/>
    <w:rsid w:val="000A14AC"/>
    <w:rsid w:val="000A201E"/>
    <w:rsid w:val="000A2CA2"/>
    <w:rsid w:val="000A2F8D"/>
    <w:rsid w:val="000A32BC"/>
    <w:rsid w:val="000A386E"/>
    <w:rsid w:val="000A4B60"/>
    <w:rsid w:val="000A57B6"/>
    <w:rsid w:val="000A5E0D"/>
    <w:rsid w:val="000A6361"/>
    <w:rsid w:val="000A6757"/>
    <w:rsid w:val="000A6CD7"/>
    <w:rsid w:val="000B0093"/>
    <w:rsid w:val="000B078F"/>
    <w:rsid w:val="000B0C0F"/>
    <w:rsid w:val="000B1392"/>
    <w:rsid w:val="000B1CFF"/>
    <w:rsid w:val="000B1D1E"/>
    <w:rsid w:val="000B1DCF"/>
    <w:rsid w:val="000B206B"/>
    <w:rsid w:val="000B2230"/>
    <w:rsid w:val="000B4FA8"/>
    <w:rsid w:val="000B4FC2"/>
    <w:rsid w:val="000B530C"/>
    <w:rsid w:val="000B537E"/>
    <w:rsid w:val="000B5A62"/>
    <w:rsid w:val="000B6031"/>
    <w:rsid w:val="000B62F1"/>
    <w:rsid w:val="000B66F5"/>
    <w:rsid w:val="000B7622"/>
    <w:rsid w:val="000B7E62"/>
    <w:rsid w:val="000C0B08"/>
    <w:rsid w:val="000C10D7"/>
    <w:rsid w:val="000C1657"/>
    <w:rsid w:val="000C200F"/>
    <w:rsid w:val="000C21DB"/>
    <w:rsid w:val="000C27A2"/>
    <w:rsid w:val="000C2AAB"/>
    <w:rsid w:val="000C2C23"/>
    <w:rsid w:val="000C2CA2"/>
    <w:rsid w:val="000C3916"/>
    <w:rsid w:val="000C4452"/>
    <w:rsid w:val="000C4489"/>
    <w:rsid w:val="000C4529"/>
    <w:rsid w:val="000C4F7D"/>
    <w:rsid w:val="000C536B"/>
    <w:rsid w:val="000C5371"/>
    <w:rsid w:val="000C592A"/>
    <w:rsid w:val="000C5B28"/>
    <w:rsid w:val="000C72B5"/>
    <w:rsid w:val="000D0787"/>
    <w:rsid w:val="000D16B6"/>
    <w:rsid w:val="000D1E01"/>
    <w:rsid w:val="000D2500"/>
    <w:rsid w:val="000D28A1"/>
    <w:rsid w:val="000D33B7"/>
    <w:rsid w:val="000D3DBB"/>
    <w:rsid w:val="000D439D"/>
    <w:rsid w:val="000D43C1"/>
    <w:rsid w:val="000D7640"/>
    <w:rsid w:val="000D7F48"/>
    <w:rsid w:val="000E0359"/>
    <w:rsid w:val="000E038D"/>
    <w:rsid w:val="000E0887"/>
    <w:rsid w:val="000E0F93"/>
    <w:rsid w:val="000E1387"/>
    <w:rsid w:val="000E13C9"/>
    <w:rsid w:val="000E1553"/>
    <w:rsid w:val="000E26DE"/>
    <w:rsid w:val="000E31E0"/>
    <w:rsid w:val="000E4467"/>
    <w:rsid w:val="000E4752"/>
    <w:rsid w:val="000E4D0C"/>
    <w:rsid w:val="000E4F5B"/>
    <w:rsid w:val="000E5573"/>
    <w:rsid w:val="000E5A04"/>
    <w:rsid w:val="000E64BE"/>
    <w:rsid w:val="000E64BF"/>
    <w:rsid w:val="000E68EB"/>
    <w:rsid w:val="000E6D15"/>
    <w:rsid w:val="000F0F40"/>
    <w:rsid w:val="000F16A4"/>
    <w:rsid w:val="000F36D3"/>
    <w:rsid w:val="000F3A28"/>
    <w:rsid w:val="000F471F"/>
    <w:rsid w:val="000F71A1"/>
    <w:rsid w:val="001002BF"/>
    <w:rsid w:val="00100CD7"/>
    <w:rsid w:val="001015EB"/>
    <w:rsid w:val="00101C4D"/>
    <w:rsid w:val="00102003"/>
    <w:rsid w:val="001027DC"/>
    <w:rsid w:val="001029B6"/>
    <w:rsid w:val="0010306B"/>
    <w:rsid w:val="00103BBF"/>
    <w:rsid w:val="00104128"/>
    <w:rsid w:val="00104AF3"/>
    <w:rsid w:val="00104B4E"/>
    <w:rsid w:val="0010521F"/>
    <w:rsid w:val="00105871"/>
    <w:rsid w:val="001062BC"/>
    <w:rsid w:val="00106A53"/>
    <w:rsid w:val="001070A1"/>
    <w:rsid w:val="001071CF"/>
    <w:rsid w:val="00107763"/>
    <w:rsid w:val="00107919"/>
    <w:rsid w:val="00110B8B"/>
    <w:rsid w:val="00110E44"/>
    <w:rsid w:val="001111B9"/>
    <w:rsid w:val="00111307"/>
    <w:rsid w:val="0011280B"/>
    <w:rsid w:val="001138DC"/>
    <w:rsid w:val="001161FC"/>
    <w:rsid w:val="00116471"/>
    <w:rsid w:val="001164A8"/>
    <w:rsid w:val="00116F4A"/>
    <w:rsid w:val="00117CC5"/>
    <w:rsid w:val="001205E8"/>
    <w:rsid w:val="00120B91"/>
    <w:rsid w:val="0012161C"/>
    <w:rsid w:val="00121977"/>
    <w:rsid w:val="00122764"/>
    <w:rsid w:val="001229B9"/>
    <w:rsid w:val="00122B8E"/>
    <w:rsid w:val="00123296"/>
    <w:rsid w:val="001239B7"/>
    <w:rsid w:val="001240B3"/>
    <w:rsid w:val="001240E2"/>
    <w:rsid w:val="001246D0"/>
    <w:rsid w:val="00124795"/>
    <w:rsid w:val="00126557"/>
    <w:rsid w:val="00127371"/>
    <w:rsid w:val="0012755C"/>
    <w:rsid w:val="001275D5"/>
    <w:rsid w:val="00127FDD"/>
    <w:rsid w:val="00130A60"/>
    <w:rsid w:val="00131BCC"/>
    <w:rsid w:val="00132A4E"/>
    <w:rsid w:val="00132E4D"/>
    <w:rsid w:val="001356FD"/>
    <w:rsid w:val="001359E8"/>
    <w:rsid w:val="00135DF4"/>
    <w:rsid w:val="00136067"/>
    <w:rsid w:val="00136328"/>
    <w:rsid w:val="00136D2E"/>
    <w:rsid w:val="0013791E"/>
    <w:rsid w:val="0014035C"/>
    <w:rsid w:val="001403BE"/>
    <w:rsid w:val="00140AFE"/>
    <w:rsid w:val="00140BFD"/>
    <w:rsid w:val="001418A6"/>
    <w:rsid w:val="00141E6C"/>
    <w:rsid w:val="00142415"/>
    <w:rsid w:val="001430B3"/>
    <w:rsid w:val="001432B3"/>
    <w:rsid w:val="00143A5D"/>
    <w:rsid w:val="00143CF8"/>
    <w:rsid w:val="00144494"/>
    <w:rsid w:val="00144CA3"/>
    <w:rsid w:val="0014573B"/>
    <w:rsid w:val="00145B12"/>
    <w:rsid w:val="00147346"/>
    <w:rsid w:val="001474E2"/>
    <w:rsid w:val="00147700"/>
    <w:rsid w:val="0015018D"/>
    <w:rsid w:val="00150344"/>
    <w:rsid w:val="001503AB"/>
    <w:rsid w:val="001508BD"/>
    <w:rsid w:val="00152252"/>
    <w:rsid w:val="00152952"/>
    <w:rsid w:val="00152A3F"/>
    <w:rsid w:val="00152CAE"/>
    <w:rsid w:val="00152F9A"/>
    <w:rsid w:val="0015610E"/>
    <w:rsid w:val="00156B7B"/>
    <w:rsid w:val="00156C25"/>
    <w:rsid w:val="00156D39"/>
    <w:rsid w:val="00156F83"/>
    <w:rsid w:val="00157B33"/>
    <w:rsid w:val="00160222"/>
    <w:rsid w:val="00160E86"/>
    <w:rsid w:val="0016220B"/>
    <w:rsid w:val="00162890"/>
    <w:rsid w:val="00162989"/>
    <w:rsid w:val="00162AF6"/>
    <w:rsid w:val="00162CCF"/>
    <w:rsid w:val="00163635"/>
    <w:rsid w:val="00163764"/>
    <w:rsid w:val="00163A4B"/>
    <w:rsid w:val="00164A14"/>
    <w:rsid w:val="00164B4D"/>
    <w:rsid w:val="00164B69"/>
    <w:rsid w:val="0016617D"/>
    <w:rsid w:val="001662DB"/>
    <w:rsid w:val="001663B6"/>
    <w:rsid w:val="001665B5"/>
    <w:rsid w:val="00166F58"/>
    <w:rsid w:val="001671DC"/>
    <w:rsid w:val="00167D69"/>
    <w:rsid w:val="001704BF"/>
    <w:rsid w:val="00171256"/>
    <w:rsid w:val="00171C9E"/>
    <w:rsid w:val="00171DB1"/>
    <w:rsid w:val="00172437"/>
    <w:rsid w:val="001724DD"/>
    <w:rsid w:val="00172CE3"/>
    <w:rsid w:val="001730D6"/>
    <w:rsid w:val="00173589"/>
    <w:rsid w:val="001739E4"/>
    <w:rsid w:val="00174F4A"/>
    <w:rsid w:val="0017506F"/>
    <w:rsid w:val="001751C1"/>
    <w:rsid w:val="00175F36"/>
    <w:rsid w:val="00176384"/>
    <w:rsid w:val="0017736D"/>
    <w:rsid w:val="001802CA"/>
    <w:rsid w:val="00180690"/>
    <w:rsid w:val="00180859"/>
    <w:rsid w:val="001809DD"/>
    <w:rsid w:val="001814A6"/>
    <w:rsid w:val="00181728"/>
    <w:rsid w:val="001822D5"/>
    <w:rsid w:val="00185152"/>
    <w:rsid w:val="00185B0A"/>
    <w:rsid w:val="00185B62"/>
    <w:rsid w:val="00185BE4"/>
    <w:rsid w:val="00185F49"/>
    <w:rsid w:val="00187BB8"/>
    <w:rsid w:val="0019001A"/>
    <w:rsid w:val="00190191"/>
    <w:rsid w:val="00190D7A"/>
    <w:rsid w:val="0019163F"/>
    <w:rsid w:val="0019220D"/>
    <w:rsid w:val="00192982"/>
    <w:rsid w:val="00193738"/>
    <w:rsid w:val="001942AE"/>
    <w:rsid w:val="00194F82"/>
    <w:rsid w:val="001952CE"/>
    <w:rsid w:val="001952DC"/>
    <w:rsid w:val="001952EC"/>
    <w:rsid w:val="001959F2"/>
    <w:rsid w:val="00195EF9"/>
    <w:rsid w:val="00196165"/>
    <w:rsid w:val="00196E94"/>
    <w:rsid w:val="00197539"/>
    <w:rsid w:val="0019755E"/>
    <w:rsid w:val="00197F5B"/>
    <w:rsid w:val="001A061B"/>
    <w:rsid w:val="001A0F2E"/>
    <w:rsid w:val="001A0F83"/>
    <w:rsid w:val="001A1442"/>
    <w:rsid w:val="001A1691"/>
    <w:rsid w:val="001A2839"/>
    <w:rsid w:val="001A2C73"/>
    <w:rsid w:val="001A319F"/>
    <w:rsid w:val="001A44F7"/>
    <w:rsid w:val="001A4976"/>
    <w:rsid w:val="001A4A6F"/>
    <w:rsid w:val="001A500E"/>
    <w:rsid w:val="001A502B"/>
    <w:rsid w:val="001A52AC"/>
    <w:rsid w:val="001A52E0"/>
    <w:rsid w:val="001A5512"/>
    <w:rsid w:val="001A5CF0"/>
    <w:rsid w:val="001A62C1"/>
    <w:rsid w:val="001A6354"/>
    <w:rsid w:val="001A6FED"/>
    <w:rsid w:val="001A7017"/>
    <w:rsid w:val="001A7385"/>
    <w:rsid w:val="001A746D"/>
    <w:rsid w:val="001A7925"/>
    <w:rsid w:val="001B0651"/>
    <w:rsid w:val="001B1252"/>
    <w:rsid w:val="001B1E08"/>
    <w:rsid w:val="001B332C"/>
    <w:rsid w:val="001B350D"/>
    <w:rsid w:val="001B4C08"/>
    <w:rsid w:val="001B54BF"/>
    <w:rsid w:val="001B5710"/>
    <w:rsid w:val="001B5C07"/>
    <w:rsid w:val="001B5D8E"/>
    <w:rsid w:val="001B5E8F"/>
    <w:rsid w:val="001B5E93"/>
    <w:rsid w:val="001B6771"/>
    <w:rsid w:val="001B6895"/>
    <w:rsid w:val="001B7354"/>
    <w:rsid w:val="001B7A22"/>
    <w:rsid w:val="001C00E3"/>
    <w:rsid w:val="001C06AF"/>
    <w:rsid w:val="001C0C02"/>
    <w:rsid w:val="001C0F50"/>
    <w:rsid w:val="001C137A"/>
    <w:rsid w:val="001C300D"/>
    <w:rsid w:val="001C34A7"/>
    <w:rsid w:val="001C3C88"/>
    <w:rsid w:val="001C467C"/>
    <w:rsid w:val="001C52E5"/>
    <w:rsid w:val="001C5364"/>
    <w:rsid w:val="001C6534"/>
    <w:rsid w:val="001C672B"/>
    <w:rsid w:val="001C7E88"/>
    <w:rsid w:val="001C7F35"/>
    <w:rsid w:val="001D0048"/>
    <w:rsid w:val="001D01FE"/>
    <w:rsid w:val="001D106E"/>
    <w:rsid w:val="001D10F8"/>
    <w:rsid w:val="001D1891"/>
    <w:rsid w:val="001D1F5B"/>
    <w:rsid w:val="001D2780"/>
    <w:rsid w:val="001D297C"/>
    <w:rsid w:val="001D347D"/>
    <w:rsid w:val="001D3532"/>
    <w:rsid w:val="001D5334"/>
    <w:rsid w:val="001D612A"/>
    <w:rsid w:val="001D681D"/>
    <w:rsid w:val="001D70A2"/>
    <w:rsid w:val="001D72C3"/>
    <w:rsid w:val="001D733C"/>
    <w:rsid w:val="001D7957"/>
    <w:rsid w:val="001D795B"/>
    <w:rsid w:val="001E08AB"/>
    <w:rsid w:val="001E0A87"/>
    <w:rsid w:val="001E236F"/>
    <w:rsid w:val="001E2A1C"/>
    <w:rsid w:val="001E316F"/>
    <w:rsid w:val="001E328A"/>
    <w:rsid w:val="001E5699"/>
    <w:rsid w:val="001E5A67"/>
    <w:rsid w:val="001E5B34"/>
    <w:rsid w:val="001E6294"/>
    <w:rsid w:val="001E63D0"/>
    <w:rsid w:val="001E64BC"/>
    <w:rsid w:val="001E65E8"/>
    <w:rsid w:val="001E765C"/>
    <w:rsid w:val="001E7CBA"/>
    <w:rsid w:val="001F0864"/>
    <w:rsid w:val="001F0EAE"/>
    <w:rsid w:val="001F1215"/>
    <w:rsid w:val="001F1379"/>
    <w:rsid w:val="001F1B4B"/>
    <w:rsid w:val="001F200B"/>
    <w:rsid w:val="001F32CA"/>
    <w:rsid w:val="001F3A08"/>
    <w:rsid w:val="001F3A44"/>
    <w:rsid w:val="001F3D63"/>
    <w:rsid w:val="001F4121"/>
    <w:rsid w:val="001F54FE"/>
    <w:rsid w:val="001F583E"/>
    <w:rsid w:val="001F5A10"/>
    <w:rsid w:val="001F61FE"/>
    <w:rsid w:val="001F6499"/>
    <w:rsid w:val="001F675E"/>
    <w:rsid w:val="001F682D"/>
    <w:rsid w:val="001F6C2E"/>
    <w:rsid w:val="001F71CE"/>
    <w:rsid w:val="001F7BE1"/>
    <w:rsid w:val="001F7CB1"/>
    <w:rsid w:val="001F7EF3"/>
    <w:rsid w:val="00201145"/>
    <w:rsid w:val="00201383"/>
    <w:rsid w:val="00201F1E"/>
    <w:rsid w:val="002030B5"/>
    <w:rsid w:val="0020334D"/>
    <w:rsid w:val="00203B6E"/>
    <w:rsid w:val="00203F31"/>
    <w:rsid w:val="0020432A"/>
    <w:rsid w:val="002045A6"/>
    <w:rsid w:val="00204980"/>
    <w:rsid w:val="002049F2"/>
    <w:rsid w:val="00204B3B"/>
    <w:rsid w:val="00204C1F"/>
    <w:rsid w:val="00204FC4"/>
    <w:rsid w:val="002056A2"/>
    <w:rsid w:val="002058C0"/>
    <w:rsid w:val="00205D74"/>
    <w:rsid w:val="00206504"/>
    <w:rsid w:val="00206E5F"/>
    <w:rsid w:val="00207234"/>
    <w:rsid w:val="00207A42"/>
    <w:rsid w:val="00207CB6"/>
    <w:rsid w:val="00207FC3"/>
    <w:rsid w:val="00210504"/>
    <w:rsid w:val="002105AE"/>
    <w:rsid w:val="002115E3"/>
    <w:rsid w:val="002121A4"/>
    <w:rsid w:val="002123EC"/>
    <w:rsid w:val="00212563"/>
    <w:rsid w:val="0021330A"/>
    <w:rsid w:val="0021384E"/>
    <w:rsid w:val="00213D95"/>
    <w:rsid w:val="00215952"/>
    <w:rsid w:val="00215CC3"/>
    <w:rsid w:val="00215FB1"/>
    <w:rsid w:val="00216006"/>
    <w:rsid w:val="00216040"/>
    <w:rsid w:val="002160CC"/>
    <w:rsid w:val="00217405"/>
    <w:rsid w:val="00222A26"/>
    <w:rsid w:val="00223BB2"/>
    <w:rsid w:val="00224A3D"/>
    <w:rsid w:val="00224CC1"/>
    <w:rsid w:val="0022525B"/>
    <w:rsid w:val="0022594F"/>
    <w:rsid w:val="00226008"/>
    <w:rsid w:val="002274DD"/>
    <w:rsid w:val="002275CB"/>
    <w:rsid w:val="00227D54"/>
    <w:rsid w:val="00230103"/>
    <w:rsid w:val="00230198"/>
    <w:rsid w:val="0023041E"/>
    <w:rsid w:val="00230439"/>
    <w:rsid w:val="0023052E"/>
    <w:rsid w:val="002306E9"/>
    <w:rsid w:val="00230B51"/>
    <w:rsid w:val="00231214"/>
    <w:rsid w:val="00231846"/>
    <w:rsid w:val="00231AFE"/>
    <w:rsid w:val="002328EF"/>
    <w:rsid w:val="00232FB2"/>
    <w:rsid w:val="002331B6"/>
    <w:rsid w:val="002337A8"/>
    <w:rsid w:val="0023522C"/>
    <w:rsid w:val="0023627B"/>
    <w:rsid w:val="00236559"/>
    <w:rsid w:val="00236E64"/>
    <w:rsid w:val="00237120"/>
    <w:rsid w:val="00240481"/>
    <w:rsid w:val="00240521"/>
    <w:rsid w:val="00240D66"/>
    <w:rsid w:val="00241DF5"/>
    <w:rsid w:val="0024217B"/>
    <w:rsid w:val="002424FE"/>
    <w:rsid w:val="00242C6E"/>
    <w:rsid w:val="0024391C"/>
    <w:rsid w:val="00243EF6"/>
    <w:rsid w:val="00244828"/>
    <w:rsid w:val="00245151"/>
    <w:rsid w:val="002457DD"/>
    <w:rsid w:val="00245CB0"/>
    <w:rsid w:val="00245F91"/>
    <w:rsid w:val="002469BB"/>
    <w:rsid w:val="00246A21"/>
    <w:rsid w:val="00246EE8"/>
    <w:rsid w:val="00246F8F"/>
    <w:rsid w:val="00247E27"/>
    <w:rsid w:val="00250082"/>
    <w:rsid w:val="0025196A"/>
    <w:rsid w:val="00252509"/>
    <w:rsid w:val="0025277D"/>
    <w:rsid w:val="00252C04"/>
    <w:rsid w:val="00253618"/>
    <w:rsid w:val="0025365C"/>
    <w:rsid w:val="00253C33"/>
    <w:rsid w:val="00254609"/>
    <w:rsid w:val="0025549E"/>
    <w:rsid w:val="002555B2"/>
    <w:rsid w:val="002555F5"/>
    <w:rsid w:val="00255A0D"/>
    <w:rsid w:val="00255B36"/>
    <w:rsid w:val="00255B53"/>
    <w:rsid w:val="002564A1"/>
    <w:rsid w:val="00256830"/>
    <w:rsid w:val="00260221"/>
    <w:rsid w:val="0026069C"/>
    <w:rsid w:val="00260B4D"/>
    <w:rsid w:val="00260BAC"/>
    <w:rsid w:val="00262C9D"/>
    <w:rsid w:val="00262E9F"/>
    <w:rsid w:val="0026302B"/>
    <w:rsid w:val="0026417C"/>
    <w:rsid w:val="0026442A"/>
    <w:rsid w:val="0026573D"/>
    <w:rsid w:val="00265BC1"/>
    <w:rsid w:val="00266009"/>
    <w:rsid w:val="00266165"/>
    <w:rsid w:val="002663D9"/>
    <w:rsid w:val="0026682D"/>
    <w:rsid w:val="002674B9"/>
    <w:rsid w:val="002704D5"/>
    <w:rsid w:val="002714B1"/>
    <w:rsid w:val="002718DF"/>
    <w:rsid w:val="00271EF0"/>
    <w:rsid w:val="00272852"/>
    <w:rsid w:val="00272C83"/>
    <w:rsid w:val="00273C9B"/>
    <w:rsid w:val="0027403F"/>
    <w:rsid w:val="002742C7"/>
    <w:rsid w:val="002745B5"/>
    <w:rsid w:val="00274AF1"/>
    <w:rsid w:val="00274EFA"/>
    <w:rsid w:val="0027538C"/>
    <w:rsid w:val="00275960"/>
    <w:rsid w:val="00275972"/>
    <w:rsid w:val="00275B8D"/>
    <w:rsid w:val="002761BC"/>
    <w:rsid w:val="0027668B"/>
    <w:rsid w:val="00277131"/>
    <w:rsid w:val="00277584"/>
    <w:rsid w:val="0027792D"/>
    <w:rsid w:val="00277F8D"/>
    <w:rsid w:val="00280253"/>
    <w:rsid w:val="002803FA"/>
    <w:rsid w:val="002805B3"/>
    <w:rsid w:val="00280794"/>
    <w:rsid w:val="00280D9C"/>
    <w:rsid w:val="00281476"/>
    <w:rsid w:val="00281791"/>
    <w:rsid w:val="0028189D"/>
    <w:rsid w:val="002828DB"/>
    <w:rsid w:val="00283FA1"/>
    <w:rsid w:val="00284BC9"/>
    <w:rsid w:val="00284BD9"/>
    <w:rsid w:val="00284E29"/>
    <w:rsid w:val="00285A45"/>
    <w:rsid w:val="00285CDD"/>
    <w:rsid w:val="0028610B"/>
    <w:rsid w:val="00286C08"/>
    <w:rsid w:val="00286D39"/>
    <w:rsid w:val="0029009A"/>
    <w:rsid w:val="002904CB"/>
    <w:rsid w:val="002909C3"/>
    <w:rsid w:val="00291956"/>
    <w:rsid w:val="0029198C"/>
    <w:rsid w:val="00292BDF"/>
    <w:rsid w:val="002936BF"/>
    <w:rsid w:val="002939CC"/>
    <w:rsid w:val="00293A5A"/>
    <w:rsid w:val="00294513"/>
    <w:rsid w:val="00294835"/>
    <w:rsid w:val="0029513E"/>
    <w:rsid w:val="00295177"/>
    <w:rsid w:val="00295230"/>
    <w:rsid w:val="0029583B"/>
    <w:rsid w:val="0029645C"/>
    <w:rsid w:val="00296F2F"/>
    <w:rsid w:val="002977DF"/>
    <w:rsid w:val="00297F3A"/>
    <w:rsid w:val="002A0419"/>
    <w:rsid w:val="002A1056"/>
    <w:rsid w:val="002A12A0"/>
    <w:rsid w:val="002A3CE4"/>
    <w:rsid w:val="002A4375"/>
    <w:rsid w:val="002A4E79"/>
    <w:rsid w:val="002A53D8"/>
    <w:rsid w:val="002A555C"/>
    <w:rsid w:val="002A58DB"/>
    <w:rsid w:val="002A66B8"/>
    <w:rsid w:val="002A6A3A"/>
    <w:rsid w:val="002A7533"/>
    <w:rsid w:val="002B069E"/>
    <w:rsid w:val="002B1162"/>
    <w:rsid w:val="002B13EB"/>
    <w:rsid w:val="002B19FE"/>
    <w:rsid w:val="002B1AB6"/>
    <w:rsid w:val="002B1C14"/>
    <w:rsid w:val="002B1DA0"/>
    <w:rsid w:val="002B235D"/>
    <w:rsid w:val="002B30C7"/>
    <w:rsid w:val="002B338A"/>
    <w:rsid w:val="002B3909"/>
    <w:rsid w:val="002B48C2"/>
    <w:rsid w:val="002B49DA"/>
    <w:rsid w:val="002B49EC"/>
    <w:rsid w:val="002B4D61"/>
    <w:rsid w:val="002B53A3"/>
    <w:rsid w:val="002B542C"/>
    <w:rsid w:val="002B5473"/>
    <w:rsid w:val="002B59E1"/>
    <w:rsid w:val="002B63EA"/>
    <w:rsid w:val="002B665C"/>
    <w:rsid w:val="002B6A5F"/>
    <w:rsid w:val="002B71B3"/>
    <w:rsid w:val="002B76BD"/>
    <w:rsid w:val="002B77D3"/>
    <w:rsid w:val="002B7BCA"/>
    <w:rsid w:val="002C0EB1"/>
    <w:rsid w:val="002C1194"/>
    <w:rsid w:val="002C127E"/>
    <w:rsid w:val="002C14F5"/>
    <w:rsid w:val="002C1680"/>
    <w:rsid w:val="002C25AC"/>
    <w:rsid w:val="002C25E7"/>
    <w:rsid w:val="002C29D7"/>
    <w:rsid w:val="002C2DE6"/>
    <w:rsid w:val="002C32AF"/>
    <w:rsid w:val="002C4368"/>
    <w:rsid w:val="002C45B6"/>
    <w:rsid w:val="002C7764"/>
    <w:rsid w:val="002D0055"/>
    <w:rsid w:val="002D03FF"/>
    <w:rsid w:val="002D08D3"/>
    <w:rsid w:val="002D1F5E"/>
    <w:rsid w:val="002D220F"/>
    <w:rsid w:val="002D2631"/>
    <w:rsid w:val="002D26F3"/>
    <w:rsid w:val="002D2946"/>
    <w:rsid w:val="002D2D77"/>
    <w:rsid w:val="002D32B5"/>
    <w:rsid w:val="002D332F"/>
    <w:rsid w:val="002D3851"/>
    <w:rsid w:val="002D3883"/>
    <w:rsid w:val="002D402A"/>
    <w:rsid w:val="002D5151"/>
    <w:rsid w:val="002D5B86"/>
    <w:rsid w:val="002D6519"/>
    <w:rsid w:val="002D67B6"/>
    <w:rsid w:val="002D6C6C"/>
    <w:rsid w:val="002D758F"/>
    <w:rsid w:val="002D761D"/>
    <w:rsid w:val="002E06D7"/>
    <w:rsid w:val="002E0B3D"/>
    <w:rsid w:val="002E0DFA"/>
    <w:rsid w:val="002E11F4"/>
    <w:rsid w:val="002E1295"/>
    <w:rsid w:val="002E1C98"/>
    <w:rsid w:val="002E2A14"/>
    <w:rsid w:val="002E2AA9"/>
    <w:rsid w:val="002E3714"/>
    <w:rsid w:val="002E3CE3"/>
    <w:rsid w:val="002E4105"/>
    <w:rsid w:val="002E448B"/>
    <w:rsid w:val="002E4C9B"/>
    <w:rsid w:val="002E52B3"/>
    <w:rsid w:val="002E561C"/>
    <w:rsid w:val="002E623B"/>
    <w:rsid w:val="002E6342"/>
    <w:rsid w:val="002E69D7"/>
    <w:rsid w:val="002E6C55"/>
    <w:rsid w:val="002E74F2"/>
    <w:rsid w:val="002E7688"/>
    <w:rsid w:val="002E7AB5"/>
    <w:rsid w:val="002E7D14"/>
    <w:rsid w:val="002F071B"/>
    <w:rsid w:val="002F09DD"/>
    <w:rsid w:val="002F22FC"/>
    <w:rsid w:val="002F2437"/>
    <w:rsid w:val="002F2CCE"/>
    <w:rsid w:val="002F3E4C"/>
    <w:rsid w:val="002F3E64"/>
    <w:rsid w:val="002F5A84"/>
    <w:rsid w:val="002F5CE8"/>
    <w:rsid w:val="002F5DF4"/>
    <w:rsid w:val="002F6570"/>
    <w:rsid w:val="002F772C"/>
    <w:rsid w:val="002F7854"/>
    <w:rsid w:val="002F7AA1"/>
    <w:rsid w:val="002F7CB9"/>
    <w:rsid w:val="00300C97"/>
    <w:rsid w:val="00301438"/>
    <w:rsid w:val="00301706"/>
    <w:rsid w:val="00301C4A"/>
    <w:rsid w:val="00301DA9"/>
    <w:rsid w:val="0030202B"/>
    <w:rsid w:val="00302E76"/>
    <w:rsid w:val="00302F13"/>
    <w:rsid w:val="00303983"/>
    <w:rsid w:val="00304DF7"/>
    <w:rsid w:val="003059CB"/>
    <w:rsid w:val="00305EE3"/>
    <w:rsid w:val="00305F12"/>
    <w:rsid w:val="00306943"/>
    <w:rsid w:val="00306C84"/>
    <w:rsid w:val="0031023D"/>
    <w:rsid w:val="00310348"/>
    <w:rsid w:val="003109C6"/>
    <w:rsid w:val="00311959"/>
    <w:rsid w:val="00311BF4"/>
    <w:rsid w:val="003124DD"/>
    <w:rsid w:val="00312DAF"/>
    <w:rsid w:val="00313BD4"/>
    <w:rsid w:val="00313DA7"/>
    <w:rsid w:val="00314037"/>
    <w:rsid w:val="00314282"/>
    <w:rsid w:val="00315141"/>
    <w:rsid w:val="00315157"/>
    <w:rsid w:val="0031574C"/>
    <w:rsid w:val="00315791"/>
    <w:rsid w:val="003157FB"/>
    <w:rsid w:val="00315BAA"/>
    <w:rsid w:val="00315DB7"/>
    <w:rsid w:val="00320223"/>
    <w:rsid w:val="003214BF"/>
    <w:rsid w:val="003219F6"/>
    <w:rsid w:val="00322EAC"/>
    <w:rsid w:val="0032317B"/>
    <w:rsid w:val="003231D5"/>
    <w:rsid w:val="00324814"/>
    <w:rsid w:val="00324A79"/>
    <w:rsid w:val="00325DBA"/>
    <w:rsid w:val="00325F70"/>
    <w:rsid w:val="00326563"/>
    <w:rsid w:val="00326667"/>
    <w:rsid w:val="003276BD"/>
    <w:rsid w:val="00327B84"/>
    <w:rsid w:val="00327EE3"/>
    <w:rsid w:val="003314B1"/>
    <w:rsid w:val="00331F80"/>
    <w:rsid w:val="003320FA"/>
    <w:rsid w:val="003326A4"/>
    <w:rsid w:val="0033299F"/>
    <w:rsid w:val="00332FDC"/>
    <w:rsid w:val="0033396A"/>
    <w:rsid w:val="00334DF6"/>
    <w:rsid w:val="00334E3D"/>
    <w:rsid w:val="00335752"/>
    <w:rsid w:val="0033593E"/>
    <w:rsid w:val="00337C30"/>
    <w:rsid w:val="00337DD7"/>
    <w:rsid w:val="00340016"/>
    <w:rsid w:val="00340181"/>
    <w:rsid w:val="00341AF5"/>
    <w:rsid w:val="003443AB"/>
    <w:rsid w:val="003451BD"/>
    <w:rsid w:val="00346B2D"/>
    <w:rsid w:val="00346CE0"/>
    <w:rsid w:val="00346E71"/>
    <w:rsid w:val="003475EA"/>
    <w:rsid w:val="0035079C"/>
    <w:rsid w:val="00350ABC"/>
    <w:rsid w:val="00350C6F"/>
    <w:rsid w:val="00350DEF"/>
    <w:rsid w:val="00351093"/>
    <w:rsid w:val="00351841"/>
    <w:rsid w:val="0035194C"/>
    <w:rsid w:val="003520C2"/>
    <w:rsid w:val="003520CC"/>
    <w:rsid w:val="0035326D"/>
    <w:rsid w:val="003532CD"/>
    <w:rsid w:val="00355A3B"/>
    <w:rsid w:val="00355F4B"/>
    <w:rsid w:val="003561CF"/>
    <w:rsid w:val="0035676C"/>
    <w:rsid w:val="00356F67"/>
    <w:rsid w:val="00360168"/>
    <w:rsid w:val="003603E2"/>
    <w:rsid w:val="00360CEC"/>
    <w:rsid w:val="003620C7"/>
    <w:rsid w:val="0036365A"/>
    <w:rsid w:val="003640F5"/>
    <w:rsid w:val="00364701"/>
    <w:rsid w:val="003647CD"/>
    <w:rsid w:val="00364C14"/>
    <w:rsid w:val="0036501A"/>
    <w:rsid w:val="00365560"/>
    <w:rsid w:val="00365673"/>
    <w:rsid w:val="00365B4E"/>
    <w:rsid w:val="00365F56"/>
    <w:rsid w:val="00367116"/>
    <w:rsid w:val="00367C6A"/>
    <w:rsid w:val="00370085"/>
    <w:rsid w:val="00370B3C"/>
    <w:rsid w:val="00371601"/>
    <w:rsid w:val="003716BB"/>
    <w:rsid w:val="003717D0"/>
    <w:rsid w:val="00371DD4"/>
    <w:rsid w:val="00372280"/>
    <w:rsid w:val="00372C7D"/>
    <w:rsid w:val="00372E81"/>
    <w:rsid w:val="00373072"/>
    <w:rsid w:val="003731B6"/>
    <w:rsid w:val="0037356F"/>
    <w:rsid w:val="00373C93"/>
    <w:rsid w:val="0037477F"/>
    <w:rsid w:val="00374A88"/>
    <w:rsid w:val="00374C75"/>
    <w:rsid w:val="0037550F"/>
    <w:rsid w:val="00375D12"/>
    <w:rsid w:val="00376328"/>
    <w:rsid w:val="00376A04"/>
    <w:rsid w:val="00377780"/>
    <w:rsid w:val="00377DC7"/>
    <w:rsid w:val="003800E0"/>
    <w:rsid w:val="00380268"/>
    <w:rsid w:val="0038128C"/>
    <w:rsid w:val="00381518"/>
    <w:rsid w:val="00381886"/>
    <w:rsid w:val="00381A06"/>
    <w:rsid w:val="00381DA4"/>
    <w:rsid w:val="00383024"/>
    <w:rsid w:val="0038339D"/>
    <w:rsid w:val="00384058"/>
    <w:rsid w:val="0038432E"/>
    <w:rsid w:val="00384553"/>
    <w:rsid w:val="00384636"/>
    <w:rsid w:val="003848AD"/>
    <w:rsid w:val="00385580"/>
    <w:rsid w:val="003857C6"/>
    <w:rsid w:val="00385A87"/>
    <w:rsid w:val="00385B02"/>
    <w:rsid w:val="00385B93"/>
    <w:rsid w:val="00385BA4"/>
    <w:rsid w:val="00386A8A"/>
    <w:rsid w:val="00386CA0"/>
    <w:rsid w:val="0039043A"/>
    <w:rsid w:val="003909E7"/>
    <w:rsid w:val="00390F21"/>
    <w:rsid w:val="003916E9"/>
    <w:rsid w:val="00391E6B"/>
    <w:rsid w:val="0039263A"/>
    <w:rsid w:val="00392A05"/>
    <w:rsid w:val="00394682"/>
    <w:rsid w:val="003948E5"/>
    <w:rsid w:val="00394990"/>
    <w:rsid w:val="00394DCB"/>
    <w:rsid w:val="00395342"/>
    <w:rsid w:val="00395806"/>
    <w:rsid w:val="00395CF1"/>
    <w:rsid w:val="0039641E"/>
    <w:rsid w:val="00396AC4"/>
    <w:rsid w:val="003977FB"/>
    <w:rsid w:val="00397D24"/>
    <w:rsid w:val="003A070F"/>
    <w:rsid w:val="003A10D7"/>
    <w:rsid w:val="003A1724"/>
    <w:rsid w:val="003A1CB7"/>
    <w:rsid w:val="003A1D85"/>
    <w:rsid w:val="003A2991"/>
    <w:rsid w:val="003A2AB5"/>
    <w:rsid w:val="003A378A"/>
    <w:rsid w:val="003A3B41"/>
    <w:rsid w:val="003A3E3E"/>
    <w:rsid w:val="003A58FF"/>
    <w:rsid w:val="003A5F0D"/>
    <w:rsid w:val="003A609B"/>
    <w:rsid w:val="003B046D"/>
    <w:rsid w:val="003B07D1"/>
    <w:rsid w:val="003B0834"/>
    <w:rsid w:val="003B11F1"/>
    <w:rsid w:val="003B21B8"/>
    <w:rsid w:val="003B30FF"/>
    <w:rsid w:val="003B3669"/>
    <w:rsid w:val="003B439D"/>
    <w:rsid w:val="003B4B32"/>
    <w:rsid w:val="003B51F4"/>
    <w:rsid w:val="003B5B9E"/>
    <w:rsid w:val="003B5BFB"/>
    <w:rsid w:val="003B5D88"/>
    <w:rsid w:val="003B612D"/>
    <w:rsid w:val="003B6A69"/>
    <w:rsid w:val="003B7563"/>
    <w:rsid w:val="003C05F5"/>
    <w:rsid w:val="003C0983"/>
    <w:rsid w:val="003C2019"/>
    <w:rsid w:val="003C21DC"/>
    <w:rsid w:val="003C239E"/>
    <w:rsid w:val="003C2F7B"/>
    <w:rsid w:val="003C3070"/>
    <w:rsid w:val="003C3913"/>
    <w:rsid w:val="003C3B6E"/>
    <w:rsid w:val="003C4AD9"/>
    <w:rsid w:val="003C4BC4"/>
    <w:rsid w:val="003C51D9"/>
    <w:rsid w:val="003C5A28"/>
    <w:rsid w:val="003C6463"/>
    <w:rsid w:val="003C7068"/>
    <w:rsid w:val="003D1472"/>
    <w:rsid w:val="003D1F00"/>
    <w:rsid w:val="003D22D8"/>
    <w:rsid w:val="003D238D"/>
    <w:rsid w:val="003D28E6"/>
    <w:rsid w:val="003D2E16"/>
    <w:rsid w:val="003D2F53"/>
    <w:rsid w:val="003D3602"/>
    <w:rsid w:val="003D40F8"/>
    <w:rsid w:val="003D4323"/>
    <w:rsid w:val="003D46C2"/>
    <w:rsid w:val="003D47DF"/>
    <w:rsid w:val="003D4981"/>
    <w:rsid w:val="003D4BD3"/>
    <w:rsid w:val="003D60F9"/>
    <w:rsid w:val="003D6326"/>
    <w:rsid w:val="003D6468"/>
    <w:rsid w:val="003D6491"/>
    <w:rsid w:val="003D7340"/>
    <w:rsid w:val="003D7469"/>
    <w:rsid w:val="003D7A42"/>
    <w:rsid w:val="003E0C6B"/>
    <w:rsid w:val="003E12EE"/>
    <w:rsid w:val="003E145C"/>
    <w:rsid w:val="003E1606"/>
    <w:rsid w:val="003E2067"/>
    <w:rsid w:val="003E4195"/>
    <w:rsid w:val="003E4582"/>
    <w:rsid w:val="003E5048"/>
    <w:rsid w:val="003E50D5"/>
    <w:rsid w:val="003E6023"/>
    <w:rsid w:val="003E6544"/>
    <w:rsid w:val="003E6ED1"/>
    <w:rsid w:val="003E7319"/>
    <w:rsid w:val="003E79A0"/>
    <w:rsid w:val="003F01D3"/>
    <w:rsid w:val="003F0992"/>
    <w:rsid w:val="003F11C5"/>
    <w:rsid w:val="003F22E0"/>
    <w:rsid w:val="003F29CC"/>
    <w:rsid w:val="003F29E8"/>
    <w:rsid w:val="003F2F3C"/>
    <w:rsid w:val="003F304A"/>
    <w:rsid w:val="003F3085"/>
    <w:rsid w:val="003F38A0"/>
    <w:rsid w:val="003F4687"/>
    <w:rsid w:val="003F5D19"/>
    <w:rsid w:val="003F68F0"/>
    <w:rsid w:val="003F7C86"/>
    <w:rsid w:val="00400FE0"/>
    <w:rsid w:val="00401725"/>
    <w:rsid w:val="00401844"/>
    <w:rsid w:val="00402C1C"/>
    <w:rsid w:val="00403B33"/>
    <w:rsid w:val="00403C7F"/>
    <w:rsid w:val="004048DC"/>
    <w:rsid w:val="004050FD"/>
    <w:rsid w:val="004053AB"/>
    <w:rsid w:val="00405E50"/>
    <w:rsid w:val="00406964"/>
    <w:rsid w:val="004071E4"/>
    <w:rsid w:val="00407227"/>
    <w:rsid w:val="00411927"/>
    <w:rsid w:val="00411993"/>
    <w:rsid w:val="00411E5C"/>
    <w:rsid w:val="00411EEE"/>
    <w:rsid w:val="00412C3F"/>
    <w:rsid w:val="00413019"/>
    <w:rsid w:val="004130DA"/>
    <w:rsid w:val="00413611"/>
    <w:rsid w:val="004138C4"/>
    <w:rsid w:val="00413A73"/>
    <w:rsid w:val="00413D08"/>
    <w:rsid w:val="00414820"/>
    <w:rsid w:val="00414A21"/>
    <w:rsid w:val="00414AD3"/>
    <w:rsid w:val="00415018"/>
    <w:rsid w:val="004157AD"/>
    <w:rsid w:val="00415F2C"/>
    <w:rsid w:val="0041685D"/>
    <w:rsid w:val="00416A48"/>
    <w:rsid w:val="00416D81"/>
    <w:rsid w:val="0041708D"/>
    <w:rsid w:val="004173EB"/>
    <w:rsid w:val="00417F7E"/>
    <w:rsid w:val="00417FE2"/>
    <w:rsid w:val="004205C3"/>
    <w:rsid w:val="00420B4D"/>
    <w:rsid w:val="004212ED"/>
    <w:rsid w:val="00421525"/>
    <w:rsid w:val="00421D5A"/>
    <w:rsid w:val="00422286"/>
    <w:rsid w:val="004224F4"/>
    <w:rsid w:val="004235F7"/>
    <w:rsid w:val="00423858"/>
    <w:rsid w:val="00423E71"/>
    <w:rsid w:val="00424AED"/>
    <w:rsid w:val="0042543B"/>
    <w:rsid w:val="004258D9"/>
    <w:rsid w:val="00426071"/>
    <w:rsid w:val="00426A29"/>
    <w:rsid w:val="00427719"/>
    <w:rsid w:val="004279E5"/>
    <w:rsid w:val="00427FF4"/>
    <w:rsid w:val="00430315"/>
    <w:rsid w:val="00430547"/>
    <w:rsid w:val="004310CB"/>
    <w:rsid w:val="00431158"/>
    <w:rsid w:val="00431471"/>
    <w:rsid w:val="0043186A"/>
    <w:rsid w:val="00431D43"/>
    <w:rsid w:val="0043236B"/>
    <w:rsid w:val="004324DB"/>
    <w:rsid w:val="00433FCF"/>
    <w:rsid w:val="00435DF7"/>
    <w:rsid w:val="00436319"/>
    <w:rsid w:val="00436F7C"/>
    <w:rsid w:val="00437934"/>
    <w:rsid w:val="00437A39"/>
    <w:rsid w:val="00437E85"/>
    <w:rsid w:val="00441C57"/>
    <w:rsid w:val="004421B5"/>
    <w:rsid w:val="004422FB"/>
    <w:rsid w:val="00442B1C"/>
    <w:rsid w:val="0044333C"/>
    <w:rsid w:val="00443DE8"/>
    <w:rsid w:val="004443BB"/>
    <w:rsid w:val="00444524"/>
    <w:rsid w:val="00445196"/>
    <w:rsid w:val="00445A73"/>
    <w:rsid w:val="00445BA3"/>
    <w:rsid w:val="00445DA3"/>
    <w:rsid w:val="004469BA"/>
    <w:rsid w:val="00447AD8"/>
    <w:rsid w:val="00450DDC"/>
    <w:rsid w:val="00451461"/>
    <w:rsid w:val="004514DD"/>
    <w:rsid w:val="00452372"/>
    <w:rsid w:val="00453BA5"/>
    <w:rsid w:val="00454076"/>
    <w:rsid w:val="00454393"/>
    <w:rsid w:val="00454924"/>
    <w:rsid w:val="00454FCE"/>
    <w:rsid w:val="0045539D"/>
    <w:rsid w:val="00457039"/>
    <w:rsid w:val="004577F7"/>
    <w:rsid w:val="00457FA2"/>
    <w:rsid w:val="00457FE4"/>
    <w:rsid w:val="0046014F"/>
    <w:rsid w:val="004609F0"/>
    <w:rsid w:val="004610F7"/>
    <w:rsid w:val="00461393"/>
    <w:rsid w:val="004623CB"/>
    <w:rsid w:val="004631E5"/>
    <w:rsid w:val="0046383A"/>
    <w:rsid w:val="00463CDE"/>
    <w:rsid w:val="004645FE"/>
    <w:rsid w:val="00464DCA"/>
    <w:rsid w:val="00464EF5"/>
    <w:rsid w:val="00465052"/>
    <w:rsid w:val="00465189"/>
    <w:rsid w:val="0046542B"/>
    <w:rsid w:val="00465A75"/>
    <w:rsid w:val="00465DB7"/>
    <w:rsid w:val="00466591"/>
    <w:rsid w:val="00466C71"/>
    <w:rsid w:val="00467FB8"/>
    <w:rsid w:val="0047106D"/>
    <w:rsid w:val="0047110E"/>
    <w:rsid w:val="004719D5"/>
    <w:rsid w:val="00471F55"/>
    <w:rsid w:val="004724CB"/>
    <w:rsid w:val="00472B41"/>
    <w:rsid w:val="00473B67"/>
    <w:rsid w:val="00474128"/>
    <w:rsid w:val="0047498C"/>
    <w:rsid w:val="00475504"/>
    <w:rsid w:val="00475766"/>
    <w:rsid w:val="004759E0"/>
    <w:rsid w:val="00475A15"/>
    <w:rsid w:val="00475D23"/>
    <w:rsid w:val="00475D26"/>
    <w:rsid w:val="0047727D"/>
    <w:rsid w:val="00477F4D"/>
    <w:rsid w:val="00477F6C"/>
    <w:rsid w:val="00480861"/>
    <w:rsid w:val="0048095A"/>
    <w:rsid w:val="00480AB0"/>
    <w:rsid w:val="00481314"/>
    <w:rsid w:val="004814F7"/>
    <w:rsid w:val="00481503"/>
    <w:rsid w:val="0048179B"/>
    <w:rsid w:val="00482016"/>
    <w:rsid w:val="004823C1"/>
    <w:rsid w:val="004837AE"/>
    <w:rsid w:val="00483AEC"/>
    <w:rsid w:val="00484D5E"/>
    <w:rsid w:val="00484F30"/>
    <w:rsid w:val="00486015"/>
    <w:rsid w:val="00487356"/>
    <w:rsid w:val="00487583"/>
    <w:rsid w:val="0049048E"/>
    <w:rsid w:val="0049079B"/>
    <w:rsid w:val="00490C08"/>
    <w:rsid w:val="00490E1F"/>
    <w:rsid w:val="004918E2"/>
    <w:rsid w:val="00491F70"/>
    <w:rsid w:val="0049217A"/>
    <w:rsid w:val="0049257C"/>
    <w:rsid w:val="00492E43"/>
    <w:rsid w:val="004930C2"/>
    <w:rsid w:val="004944A4"/>
    <w:rsid w:val="0049480F"/>
    <w:rsid w:val="00494CBC"/>
    <w:rsid w:val="00495E64"/>
    <w:rsid w:val="00496D29"/>
    <w:rsid w:val="00497137"/>
    <w:rsid w:val="0049714A"/>
    <w:rsid w:val="0049787F"/>
    <w:rsid w:val="00497A70"/>
    <w:rsid w:val="00497A90"/>
    <w:rsid w:val="004A04FC"/>
    <w:rsid w:val="004A05BD"/>
    <w:rsid w:val="004A05FD"/>
    <w:rsid w:val="004A0DE4"/>
    <w:rsid w:val="004A14F5"/>
    <w:rsid w:val="004A26BD"/>
    <w:rsid w:val="004A33D8"/>
    <w:rsid w:val="004A35F8"/>
    <w:rsid w:val="004A394A"/>
    <w:rsid w:val="004A5626"/>
    <w:rsid w:val="004A62FB"/>
    <w:rsid w:val="004A674D"/>
    <w:rsid w:val="004A72BC"/>
    <w:rsid w:val="004A7CC7"/>
    <w:rsid w:val="004A7E2D"/>
    <w:rsid w:val="004B05D0"/>
    <w:rsid w:val="004B230E"/>
    <w:rsid w:val="004B24DD"/>
    <w:rsid w:val="004B361C"/>
    <w:rsid w:val="004B3A0B"/>
    <w:rsid w:val="004B4738"/>
    <w:rsid w:val="004B6039"/>
    <w:rsid w:val="004B68B2"/>
    <w:rsid w:val="004B6978"/>
    <w:rsid w:val="004B6CC5"/>
    <w:rsid w:val="004B6F4E"/>
    <w:rsid w:val="004B70E4"/>
    <w:rsid w:val="004B7771"/>
    <w:rsid w:val="004C165E"/>
    <w:rsid w:val="004C190D"/>
    <w:rsid w:val="004C1E1C"/>
    <w:rsid w:val="004C2309"/>
    <w:rsid w:val="004C260D"/>
    <w:rsid w:val="004C28B7"/>
    <w:rsid w:val="004C2A26"/>
    <w:rsid w:val="004C2FB7"/>
    <w:rsid w:val="004C440F"/>
    <w:rsid w:val="004C4EDD"/>
    <w:rsid w:val="004C5F66"/>
    <w:rsid w:val="004D171D"/>
    <w:rsid w:val="004D2DC8"/>
    <w:rsid w:val="004D3225"/>
    <w:rsid w:val="004D439A"/>
    <w:rsid w:val="004D4F43"/>
    <w:rsid w:val="004D565C"/>
    <w:rsid w:val="004D5965"/>
    <w:rsid w:val="004D5B50"/>
    <w:rsid w:val="004D616D"/>
    <w:rsid w:val="004D641B"/>
    <w:rsid w:val="004D6B9A"/>
    <w:rsid w:val="004D7DEE"/>
    <w:rsid w:val="004E06D3"/>
    <w:rsid w:val="004E06E1"/>
    <w:rsid w:val="004E0FA9"/>
    <w:rsid w:val="004E166D"/>
    <w:rsid w:val="004E2467"/>
    <w:rsid w:val="004E4320"/>
    <w:rsid w:val="004E478A"/>
    <w:rsid w:val="004E5005"/>
    <w:rsid w:val="004E503D"/>
    <w:rsid w:val="004E624A"/>
    <w:rsid w:val="004E63D4"/>
    <w:rsid w:val="004F08DA"/>
    <w:rsid w:val="004F0BA6"/>
    <w:rsid w:val="004F0ECC"/>
    <w:rsid w:val="004F1344"/>
    <w:rsid w:val="004F2071"/>
    <w:rsid w:val="004F2B78"/>
    <w:rsid w:val="004F3834"/>
    <w:rsid w:val="004F3C5D"/>
    <w:rsid w:val="004F46F5"/>
    <w:rsid w:val="004F56F0"/>
    <w:rsid w:val="004F6328"/>
    <w:rsid w:val="004F78C0"/>
    <w:rsid w:val="0050015B"/>
    <w:rsid w:val="005007B8"/>
    <w:rsid w:val="00500EEF"/>
    <w:rsid w:val="00501227"/>
    <w:rsid w:val="00501B66"/>
    <w:rsid w:val="00503218"/>
    <w:rsid w:val="005042B4"/>
    <w:rsid w:val="0050486D"/>
    <w:rsid w:val="00504CF1"/>
    <w:rsid w:val="00505377"/>
    <w:rsid w:val="00507563"/>
    <w:rsid w:val="00507FBF"/>
    <w:rsid w:val="00510215"/>
    <w:rsid w:val="00510799"/>
    <w:rsid w:val="00510E2A"/>
    <w:rsid w:val="00511089"/>
    <w:rsid w:val="00511243"/>
    <w:rsid w:val="00511B76"/>
    <w:rsid w:val="00512799"/>
    <w:rsid w:val="0051408D"/>
    <w:rsid w:val="005153C6"/>
    <w:rsid w:val="00515948"/>
    <w:rsid w:val="00515A4E"/>
    <w:rsid w:val="00515BBB"/>
    <w:rsid w:val="00516023"/>
    <w:rsid w:val="00516367"/>
    <w:rsid w:val="0051664E"/>
    <w:rsid w:val="00516D31"/>
    <w:rsid w:val="00517DB7"/>
    <w:rsid w:val="00520262"/>
    <w:rsid w:val="00520355"/>
    <w:rsid w:val="00520BC3"/>
    <w:rsid w:val="00523059"/>
    <w:rsid w:val="00523141"/>
    <w:rsid w:val="005236C5"/>
    <w:rsid w:val="00524B08"/>
    <w:rsid w:val="00524EAA"/>
    <w:rsid w:val="00524F09"/>
    <w:rsid w:val="005250D0"/>
    <w:rsid w:val="00525502"/>
    <w:rsid w:val="00525C0D"/>
    <w:rsid w:val="0052609C"/>
    <w:rsid w:val="00526344"/>
    <w:rsid w:val="0052657F"/>
    <w:rsid w:val="00526C75"/>
    <w:rsid w:val="0052769C"/>
    <w:rsid w:val="00527B75"/>
    <w:rsid w:val="0053242F"/>
    <w:rsid w:val="00532960"/>
    <w:rsid w:val="00533732"/>
    <w:rsid w:val="00533A79"/>
    <w:rsid w:val="005344BC"/>
    <w:rsid w:val="0053471D"/>
    <w:rsid w:val="005354DA"/>
    <w:rsid w:val="00535A11"/>
    <w:rsid w:val="00535A37"/>
    <w:rsid w:val="00535DB7"/>
    <w:rsid w:val="005361D3"/>
    <w:rsid w:val="005369CB"/>
    <w:rsid w:val="00536EF4"/>
    <w:rsid w:val="00537893"/>
    <w:rsid w:val="00537E1A"/>
    <w:rsid w:val="00537E9B"/>
    <w:rsid w:val="00540275"/>
    <w:rsid w:val="00541F7C"/>
    <w:rsid w:val="0054257C"/>
    <w:rsid w:val="005429CA"/>
    <w:rsid w:val="00542F11"/>
    <w:rsid w:val="00543058"/>
    <w:rsid w:val="005431BB"/>
    <w:rsid w:val="005433DC"/>
    <w:rsid w:val="0054389E"/>
    <w:rsid w:val="00543C75"/>
    <w:rsid w:val="00544001"/>
    <w:rsid w:val="00544168"/>
    <w:rsid w:val="00544433"/>
    <w:rsid w:val="00544A6C"/>
    <w:rsid w:val="00544D1D"/>
    <w:rsid w:val="00544E00"/>
    <w:rsid w:val="0054503C"/>
    <w:rsid w:val="005452A6"/>
    <w:rsid w:val="005458A1"/>
    <w:rsid w:val="00545B35"/>
    <w:rsid w:val="00545C9F"/>
    <w:rsid w:val="00546161"/>
    <w:rsid w:val="00547035"/>
    <w:rsid w:val="00547753"/>
    <w:rsid w:val="00547823"/>
    <w:rsid w:val="00547F7F"/>
    <w:rsid w:val="00550450"/>
    <w:rsid w:val="00551AA4"/>
    <w:rsid w:val="00551FC1"/>
    <w:rsid w:val="00552343"/>
    <w:rsid w:val="00552525"/>
    <w:rsid w:val="00552FCC"/>
    <w:rsid w:val="0055388D"/>
    <w:rsid w:val="00554929"/>
    <w:rsid w:val="0055496C"/>
    <w:rsid w:val="00555488"/>
    <w:rsid w:val="00555DD9"/>
    <w:rsid w:val="005565BE"/>
    <w:rsid w:val="00556C02"/>
    <w:rsid w:val="00556C7F"/>
    <w:rsid w:val="00560992"/>
    <w:rsid w:val="005625C4"/>
    <w:rsid w:val="00562ECD"/>
    <w:rsid w:val="0056304E"/>
    <w:rsid w:val="00563142"/>
    <w:rsid w:val="00563A1F"/>
    <w:rsid w:val="005643C3"/>
    <w:rsid w:val="00564D7C"/>
    <w:rsid w:val="00564EC7"/>
    <w:rsid w:val="00564F6C"/>
    <w:rsid w:val="005655A4"/>
    <w:rsid w:val="00565C85"/>
    <w:rsid w:val="00567E28"/>
    <w:rsid w:val="00567F61"/>
    <w:rsid w:val="00571CC5"/>
    <w:rsid w:val="0057235D"/>
    <w:rsid w:val="00572C8D"/>
    <w:rsid w:val="00573237"/>
    <w:rsid w:val="00573C8C"/>
    <w:rsid w:val="00573EDE"/>
    <w:rsid w:val="00574B02"/>
    <w:rsid w:val="00575559"/>
    <w:rsid w:val="00575A9C"/>
    <w:rsid w:val="00575C9D"/>
    <w:rsid w:val="00575DCB"/>
    <w:rsid w:val="00575E02"/>
    <w:rsid w:val="0057611B"/>
    <w:rsid w:val="00576258"/>
    <w:rsid w:val="005767A5"/>
    <w:rsid w:val="005775DD"/>
    <w:rsid w:val="00577A28"/>
    <w:rsid w:val="00582A43"/>
    <w:rsid w:val="00582F27"/>
    <w:rsid w:val="0058372E"/>
    <w:rsid w:val="005842F9"/>
    <w:rsid w:val="00584866"/>
    <w:rsid w:val="00584CBB"/>
    <w:rsid w:val="00586063"/>
    <w:rsid w:val="0058615C"/>
    <w:rsid w:val="00586A45"/>
    <w:rsid w:val="00587760"/>
    <w:rsid w:val="0058783C"/>
    <w:rsid w:val="00590A8F"/>
    <w:rsid w:val="00590C58"/>
    <w:rsid w:val="0059124E"/>
    <w:rsid w:val="005918B9"/>
    <w:rsid w:val="00592089"/>
    <w:rsid w:val="005926DD"/>
    <w:rsid w:val="005934C1"/>
    <w:rsid w:val="00593651"/>
    <w:rsid w:val="00593A68"/>
    <w:rsid w:val="00593BFC"/>
    <w:rsid w:val="00594407"/>
    <w:rsid w:val="00594C55"/>
    <w:rsid w:val="005958B9"/>
    <w:rsid w:val="00595D07"/>
    <w:rsid w:val="00595F47"/>
    <w:rsid w:val="00596673"/>
    <w:rsid w:val="005975ED"/>
    <w:rsid w:val="00597E67"/>
    <w:rsid w:val="00597F53"/>
    <w:rsid w:val="005A0157"/>
    <w:rsid w:val="005A07FC"/>
    <w:rsid w:val="005A2487"/>
    <w:rsid w:val="005A2E72"/>
    <w:rsid w:val="005A3F30"/>
    <w:rsid w:val="005A4EAB"/>
    <w:rsid w:val="005A53FC"/>
    <w:rsid w:val="005A6223"/>
    <w:rsid w:val="005A64F1"/>
    <w:rsid w:val="005A6A53"/>
    <w:rsid w:val="005A6AD2"/>
    <w:rsid w:val="005A6FAE"/>
    <w:rsid w:val="005A736B"/>
    <w:rsid w:val="005A7CC5"/>
    <w:rsid w:val="005B0179"/>
    <w:rsid w:val="005B03BD"/>
    <w:rsid w:val="005B1038"/>
    <w:rsid w:val="005B138D"/>
    <w:rsid w:val="005B1569"/>
    <w:rsid w:val="005B1797"/>
    <w:rsid w:val="005B1C7F"/>
    <w:rsid w:val="005B1E1D"/>
    <w:rsid w:val="005B2096"/>
    <w:rsid w:val="005B29A0"/>
    <w:rsid w:val="005B2A3E"/>
    <w:rsid w:val="005B2C0D"/>
    <w:rsid w:val="005B33B0"/>
    <w:rsid w:val="005B4686"/>
    <w:rsid w:val="005B67F6"/>
    <w:rsid w:val="005B6CB5"/>
    <w:rsid w:val="005B6F7E"/>
    <w:rsid w:val="005B7133"/>
    <w:rsid w:val="005B7346"/>
    <w:rsid w:val="005B7DB6"/>
    <w:rsid w:val="005C0517"/>
    <w:rsid w:val="005C08D8"/>
    <w:rsid w:val="005C0CBB"/>
    <w:rsid w:val="005C0DD3"/>
    <w:rsid w:val="005C1695"/>
    <w:rsid w:val="005C18A0"/>
    <w:rsid w:val="005C1A2D"/>
    <w:rsid w:val="005C4C4E"/>
    <w:rsid w:val="005C4D17"/>
    <w:rsid w:val="005C5787"/>
    <w:rsid w:val="005C61F5"/>
    <w:rsid w:val="005C650E"/>
    <w:rsid w:val="005C7151"/>
    <w:rsid w:val="005C76EC"/>
    <w:rsid w:val="005C77DC"/>
    <w:rsid w:val="005C7DE3"/>
    <w:rsid w:val="005D0064"/>
    <w:rsid w:val="005D038C"/>
    <w:rsid w:val="005D05FE"/>
    <w:rsid w:val="005D254D"/>
    <w:rsid w:val="005D32CA"/>
    <w:rsid w:val="005D3608"/>
    <w:rsid w:val="005D3BAB"/>
    <w:rsid w:val="005D48D6"/>
    <w:rsid w:val="005D493E"/>
    <w:rsid w:val="005D5FB7"/>
    <w:rsid w:val="005D63E4"/>
    <w:rsid w:val="005D6A4D"/>
    <w:rsid w:val="005D6BB8"/>
    <w:rsid w:val="005D71E3"/>
    <w:rsid w:val="005D7689"/>
    <w:rsid w:val="005D7CB7"/>
    <w:rsid w:val="005D7DAD"/>
    <w:rsid w:val="005E074F"/>
    <w:rsid w:val="005E09BD"/>
    <w:rsid w:val="005E1241"/>
    <w:rsid w:val="005E15F8"/>
    <w:rsid w:val="005E1FFF"/>
    <w:rsid w:val="005E2714"/>
    <w:rsid w:val="005E2922"/>
    <w:rsid w:val="005E298A"/>
    <w:rsid w:val="005E32E9"/>
    <w:rsid w:val="005E3772"/>
    <w:rsid w:val="005E390A"/>
    <w:rsid w:val="005E486B"/>
    <w:rsid w:val="005E4C16"/>
    <w:rsid w:val="005E5D9C"/>
    <w:rsid w:val="005E62D4"/>
    <w:rsid w:val="005E6A2B"/>
    <w:rsid w:val="005E6AC8"/>
    <w:rsid w:val="005E7B68"/>
    <w:rsid w:val="005F0269"/>
    <w:rsid w:val="005F16E2"/>
    <w:rsid w:val="005F34A0"/>
    <w:rsid w:val="005F44D8"/>
    <w:rsid w:val="005F451B"/>
    <w:rsid w:val="005F45B8"/>
    <w:rsid w:val="005F47D3"/>
    <w:rsid w:val="005F485C"/>
    <w:rsid w:val="005F4A4C"/>
    <w:rsid w:val="005F5530"/>
    <w:rsid w:val="005F562D"/>
    <w:rsid w:val="005F5979"/>
    <w:rsid w:val="005F68E9"/>
    <w:rsid w:val="005F6962"/>
    <w:rsid w:val="005F6BAB"/>
    <w:rsid w:val="005F6E9E"/>
    <w:rsid w:val="00600226"/>
    <w:rsid w:val="00600B7A"/>
    <w:rsid w:val="00601B39"/>
    <w:rsid w:val="00601F1B"/>
    <w:rsid w:val="00603501"/>
    <w:rsid w:val="00603AAF"/>
    <w:rsid w:val="00604562"/>
    <w:rsid w:val="00604969"/>
    <w:rsid w:val="00604CE0"/>
    <w:rsid w:val="006054B8"/>
    <w:rsid w:val="00605727"/>
    <w:rsid w:val="00605749"/>
    <w:rsid w:val="0060600A"/>
    <w:rsid w:val="006062FB"/>
    <w:rsid w:val="00606390"/>
    <w:rsid w:val="00606410"/>
    <w:rsid w:val="006064A4"/>
    <w:rsid w:val="006065C4"/>
    <w:rsid w:val="00606C35"/>
    <w:rsid w:val="00607451"/>
    <w:rsid w:val="006079D6"/>
    <w:rsid w:val="006110CD"/>
    <w:rsid w:val="006119C0"/>
    <w:rsid w:val="00612188"/>
    <w:rsid w:val="006131E0"/>
    <w:rsid w:val="00614057"/>
    <w:rsid w:val="006161DF"/>
    <w:rsid w:val="006166D4"/>
    <w:rsid w:val="00616814"/>
    <w:rsid w:val="0061776E"/>
    <w:rsid w:val="00620158"/>
    <w:rsid w:val="0062130A"/>
    <w:rsid w:val="00621F7C"/>
    <w:rsid w:val="006237BD"/>
    <w:rsid w:val="00624DF0"/>
    <w:rsid w:val="00624F4E"/>
    <w:rsid w:val="00624FF7"/>
    <w:rsid w:val="0062691C"/>
    <w:rsid w:val="00626BA1"/>
    <w:rsid w:val="00626DB7"/>
    <w:rsid w:val="00626F7C"/>
    <w:rsid w:val="00627C9C"/>
    <w:rsid w:val="00630109"/>
    <w:rsid w:val="00630490"/>
    <w:rsid w:val="00630622"/>
    <w:rsid w:val="006309A0"/>
    <w:rsid w:val="00632808"/>
    <w:rsid w:val="0063359E"/>
    <w:rsid w:val="006338F9"/>
    <w:rsid w:val="00633AB6"/>
    <w:rsid w:val="00633DA0"/>
    <w:rsid w:val="0063402E"/>
    <w:rsid w:val="00634909"/>
    <w:rsid w:val="00634EA5"/>
    <w:rsid w:val="006351BD"/>
    <w:rsid w:val="00635939"/>
    <w:rsid w:val="006362C6"/>
    <w:rsid w:val="00636535"/>
    <w:rsid w:val="00637498"/>
    <w:rsid w:val="00637DA5"/>
    <w:rsid w:val="00640D7F"/>
    <w:rsid w:val="0064146B"/>
    <w:rsid w:val="0064186D"/>
    <w:rsid w:val="006432D1"/>
    <w:rsid w:val="006433B9"/>
    <w:rsid w:val="006444A6"/>
    <w:rsid w:val="00645932"/>
    <w:rsid w:val="00645C4F"/>
    <w:rsid w:val="006476C1"/>
    <w:rsid w:val="00650162"/>
    <w:rsid w:val="0065078B"/>
    <w:rsid w:val="00650A5C"/>
    <w:rsid w:val="00650AE6"/>
    <w:rsid w:val="00650B3F"/>
    <w:rsid w:val="00650DB8"/>
    <w:rsid w:val="006514A1"/>
    <w:rsid w:val="006514F4"/>
    <w:rsid w:val="00652005"/>
    <w:rsid w:val="006548B3"/>
    <w:rsid w:val="006550A6"/>
    <w:rsid w:val="00655816"/>
    <w:rsid w:val="00656210"/>
    <w:rsid w:val="006565AA"/>
    <w:rsid w:val="00656CB4"/>
    <w:rsid w:val="006577EC"/>
    <w:rsid w:val="006605BC"/>
    <w:rsid w:val="006628EB"/>
    <w:rsid w:val="00662E81"/>
    <w:rsid w:val="00663956"/>
    <w:rsid w:val="00663B9B"/>
    <w:rsid w:val="00663F64"/>
    <w:rsid w:val="006647A2"/>
    <w:rsid w:val="00665B96"/>
    <w:rsid w:val="00665FBE"/>
    <w:rsid w:val="006663F8"/>
    <w:rsid w:val="00666E87"/>
    <w:rsid w:val="006703BF"/>
    <w:rsid w:val="0067044A"/>
    <w:rsid w:val="00671D51"/>
    <w:rsid w:val="00672920"/>
    <w:rsid w:val="00672E11"/>
    <w:rsid w:val="00672F08"/>
    <w:rsid w:val="006737A1"/>
    <w:rsid w:val="00673C28"/>
    <w:rsid w:val="00673EE2"/>
    <w:rsid w:val="00674BA6"/>
    <w:rsid w:val="006751DC"/>
    <w:rsid w:val="00675369"/>
    <w:rsid w:val="0067639B"/>
    <w:rsid w:val="00676AA9"/>
    <w:rsid w:val="006770F2"/>
    <w:rsid w:val="00677530"/>
    <w:rsid w:val="00677578"/>
    <w:rsid w:val="00677E2A"/>
    <w:rsid w:val="00680108"/>
    <w:rsid w:val="006803D6"/>
    <w:rsid w:val="00680441"/>
    <w:rsid w:val="006813AA"/>
    <w:rsid w:val="006816B0"/>
    <w:rsid w:val="006819A3"/>
    <w:rsid w:val="00682239"/>
    <w:rsid w:val="00682286"/>
    <w:rsid w:val="00684255"/>
    <w:rsid w:val="006844DE"/>
    <w:rsid w:val="006857FB"/>
    <w:rsid w:val="00686100"/>
    <w:rsid w:val="006869D1"/>
    <w:rsid w:val="00686A5A"/>
    <w:rsid w:val="00686BC6"/>
    <w:rsid w:val="00686C18"/>
    <w:rsid w:val="00686E96"/>
    <w:rsid w:val="006872F7"/>
    <w:rsid w:val="00691265"/>
    <w:rsid w:val="00691332"/>
    <w:rsid w:val="00691437"/>
    <w:rsid w:val="00691D9E"/>
    <w:rsid w:val="00693856"/>
    <w:rsid w:val="00693BE9"/>
    <w:rsid w:val="00694878"/>
    <w:rsid w:val="006949E2"/>
    <w:rsid w:val="00695209"/>
    <w:rsid w:val="0069525C"/>
    <w:rsid w:val="0069586A"/>
    <w:rsid w:val="00695FEC"/>
    <w:rsid w:val="006969DE"/>
    <w:rsid w:val="00696D2F"/>
    <w:rsid w:val="0069754E"/>
    <w:rsid w:val="0069793A"/>
    <w:rsid w:val="00697CE1"/>
    <w:rsid w:val="00697E6E"/>
    <w:rsid w:val="00697F32"/>
    <w:rsid w:val="006A06AF"/>
    <w:rsid w:val="006A0A8F"/>
    <w:rsid w:val="006A123E"/>
    <w:rsid w:val="006A1CE1"/>
    <w:rsid w:val="006A1D04"/>
    <w:rsid w:val="006A324B"/>
    <w:rsid w:val="006A3FAE"/>
    <w:rsid w:val="006A5087"/>
    <w:rsid w:val="006A6C28"/>
    <w:rsid w:val="006A7472"/>
    <w:rsid w:val="006A77AD"/>
    <w:rsid w:val="006A789E"/>
    <w:rsid w:val="006B088A"/>
    <w:rsid w:val="006B106C"/>
    <w:rsid w:val="006B1C68"/>
    <w:rsid w:val="006B1D28"/>
    <w:rsid w:val="006B22F7"/>
    <w:rsid w:val="006B373A"/>
    <w:rsid w:val="006B3778"/>
    <w:rsid w:val="006B37D3"/>
    <w:rsid w:val="006B3841"/>
    <w:rsid w:val="006B4327"/>
    <w:rsid w:val="006B45D4"/>
    <w:rsid w:val="006B4AD4"/>
    <w:rsid w:val="006B4D0E"/>
    <w:rsid w:val="006B54DB"/>
    <w:rsid w:val="006B59E7"/>
    <w:rsid w:val="006B5AA2"/>
    <w:rsid w:val="006B5BEF"/>
    <w:rsid w:val="006B5EE3"/>
    <w:rsid w:val="006B62B3"/>
    <w:rsid w:val="006B7032"/>
    <w:rsid w:val="006B7877"/>
    <w:rsid w:val="006C011A"/>
    <w:rsid w:val="006C0911"/>
    <w:rsid w:val="006C0B25"/>
    <w:rsid w:val="006C11C2"/>
    <w:rsid w:val="006C1DD8"/>
    <w:rsid w:val="006C2369"/>
    <w:rsid w:val="006C511A"/>
    <w:rsid w:val="006C5157"/>
    <w:rsid w:val="006C5A90"/>
    <w:rsid w:val="006C5D81"/>
    <w:rsid w:val="006C6609"/>
    <w:rsid w:val="006C672A"/>
    <w:rsid w:val="006C77A2"/>
    <w:rsid w:val="006C7FB4"/>
    <w:rsid w:val="006D15D2"/>
    <w:rsid w:val="006D1974"/>
    <w:rsid w:val="006D1A56"/>
    <w:rsid w:val="006D1A94"/>
    <w:rsid w:val="006D1F1F"/>
    <w:rsid w:val="006D2078"/>
    <w:rsid w:val="006D2E88"/>
    <w:rsid w:val="006D4014"/>
    <w:rsid w:val="006D486F"/>
    <w:rsid w:val="006D48D2"/>
    <w:rsid w:val="006D6020"/>
    <w:rsid w:val="006D6E90"/>
    <w:rsid w:val="006D6FAC"/>
    <w:rsid w:val="006D7648"/>
    <w:rsid w:val="006E0D54"/>
    <w:rsid w:val="006E1EC9"/>
    <w:rsid w:val="006E1F9E"/>
    <w:rsid w:val="006E25BE"/>
    <w:rsid w:val="006E2AB5"/>
    <w:rsid w:val="006E2EAB"/>
    <w:rsid w:val="006E2EE5"/>
    <w:rsid w:val="006E32F0"/>
    <w:rsid w:val="006E37B4"/>
    <w:rsid w:val="006E50CA"/>
    <w:rsid w:val="006E6E97"/>
    <w:rsid w:val="006E717C"/>
    <w:rsid w:val="006F100E"/>
    <w:rsid w:val="006F13E5"/>
    <w:rsid w:val="006F221B"/>
    <w:rsid w:val="006F25CB"/>
    <w:rsid w:val="006F2B56"/>
    <w:rsid w:val="006F31DA"/>
    <w:rsid w:val="006F3CCB"/>
    <w:rsid w:val="006F5486"/>
    <w:rsid w:val="006F5A18"/>
    <w:rsid w:val="006F6468"/>
    <w:rsid w:val="006F6BE6"/>
    <w:rsid w:val="006F7CBF"/>
    <w:rsid w:val="00700AF3"/>
    <w:rsid w:val="00701D28"/>
    <w:rsid w:val="0070250E"/>
    <w:rsid w:val="007028F7"/>
    <w:rsid w:val="00703A4F"/>
    <w:rsid w:val="00703ADF"/>
    <w:rsid w:val="007048F3"/>
    <w:rsid w:val="00705095"/>
    <w:rsid w:val="00705108"/>
    <w:rsid w:val="00705121"/>
    <w:rsid w:val="00706A48"/>
    <w:rsid w:val="00706B68"/>
    <w:rsid w:val="00707BF0"/>
    <w:rsid w:val="00707C91"/>
    <w:rsid w:val="00710982"/>
    <w:rsid w:val="00710B5D"/>
    <w:rsid w:val="00710CA0"/>
    <w:rsid w:val="00710CA3"/>
    <w:rsid w:val="00710ED7"/>
    <w:rsid w:val="007111F3"/>
    <w:rsid w:val="00711BAF"/>
    <w:rsid w:val="00711C82"/>
    <w:rsid w:val="00711E70"/>
    <w:rsid w:val="00713BFA"/>
    <w:rsid w:val="00713D02"/>
    <w:rsid w:val="00713EF8"/>
    <w:rsid w:val="007142EF"/>
    <w:rsid w:val="00714DDD"/>
    <w:rsid w:val="0071568F"/>
    <w:rsid w:val="0071664A"/>
    <w:rsid w:val="00717473"/>
    <w:rsid w:val="00717514"/>
    <w:rsid w:val="0071761E"/>
    <w:rsid w:val="007177E9"/>
    <w:rsid w:val="00717852"/>
    <w:rsid w:val="00721C8B"/>
    <w:rsid w:val="00722259"/>
    <w:rsid w:val="00722271"/>
    <w:rsid w:val="00722344"/>
    <w:rsid w:val="00722C15"/>
    <w:rsid w:val="00722FEF"/>
    <w:rsid w:val="00723AAB"/>
    <w:rsid w:val="00723D85"/>
    <w:rsid w:val="00724E88"/>
    <w:rsid w:val="0072500F"/>
    <w:rsid w:val="00725954"/>
    <w:rsid w:val="00725B32"/>
    <w:rsid w:val="00726795"/>
    <w:rsid w:val="0072739D"/>
    <w:rsid w:val="00730753"/>
    <w:rsid w:val="00730AE9"/>
    <w:rsid w:val="00732961"/>
    <w:rsid w:val="00733368"/>
    <w:rsid w:val="007338C1"/>
    <w:rsid w:val="007342EA"/>
    <w:rsid w:val="00734720"/>
    <w:rsid w:val="00736B14"/>
    <w:rsid w:val="00737A3B"/>
    <w:rsid w:val="00737BD0"/>
    <w:rsid w:val="00740734"/>
    <w:rsid w:val="00740956"/>
    <w:rsid w:val="00740A9D"/>
    <w:rsid w:val="007410E6"/>
    <w:rsid w:val="00741B89"/>
    <w:rsid w:val="00742242"/>
    <w:rsid w:val="007422F2"/>
    <w:rsid w:val="007427EE"/>
    <w:rsid w:val="00743393"/>
    <w:rsid w:val="007437F4"/>
    <w:rsid w:val="00744809"/>
    <w:rsid w:val="00744AC3"/>
    <w:rsid w:val="007453AB"/>
    <w:rsid w:val="007467EB"/>
    <w:rsid w:val="00746EF0"/>
    <w:rsid w:val="00746FD8"/>
    <w:rsid w:val="00747868"/>
    <w:rsid w:val="007516CF"/>
    <w:rsid w:val="00751895"/>
    <w:rsid w:val="00751D52"/>
    <w:rsid w:val="0075227F"/>
    <w:rsid w:val="0075229B"/>
    <w:rsid w:val="00752ACE"/>
    <w:rsid w:val="00753B56"/>
    <w:rsid w:val="00753C5F"/>
    <w:rsid w:val="007545D1"/>
    <w:rsid w:val="0075474C"/>
    <w:rsid w:val="00754E3A"/>
    <w:rsid w:val="0075507E"/>
    <w:rsid w:val="00755A95"/>
    <w:rsid w:val="00756321"/>
    <w:rsid w:val="00756795"/>
    <w:rsid w:val="00756898"/>
    <w:rsid w:val="00756AC2"/>
    <w:rsid w:val="00756C12"/>
    <w:rsid w:val="00756E24"/>
    <w:rsid w:val="00757756"/>
    <w:rsid w:val="00761B32"/>
    <w:rsid w:val="00762FBC"/>
    <w:rsid w:val="0076314C"/>
    <w:rsid w:val="0076492F"/>
    <w:rsid w:val="00764E47"/>
    <w:rsid w:val="00765E3B"/>
    <w:rsid w:val="007665D5"/>
    <w:rsid w:val="00766C27"/>
    <w:rsid w:val="007672F7"/>
    <w:rsid w:val="00767E83"/>
    <w:rsid w:val="00770525"/>
    <w:rsid w:val="00770A7B"/>
    <w:rsid w:val="00770FBE"/>
    <w:rsid w:val="0077101F"/>
    <w:rsid w:val="00771124"/>
    <w:rsid w:val="00771C3B"/>
    <w:rsid w:val="00772042"/>
    <w:rsid w:val="00772943"/>
    <w:rsid w:val="0077378E"/>
    <w:rsid w:val="007746D7"/>
    <w:rsid w:val="00774830"/>
    <w:rsid w:val="00774F3A"/>
    <w:rsid w:val="00775318"/>
    <w:rsid w:val="00775896"/>
    <w:rsid w:val="00775962"/>
    <w:rsid w:val="00775E98"/>
    <w:rsid w:val="0077696B"/>
    <w:rsid w:val="00776C55"/>
    <w:rsid w:val="00777360"/>
    <w:rsid w:val="00777406"/>
    <w:rsid w:val="00777B41"/>
    <w:rsid w:val="00777DBC"/>
    <w:rsid w:val="00777F86"/>
    <w:rsid w:val="00780611"/>
    <w:rsid w:val="007817C4"/>
    <w:rsid w:val="007824AC"/>
    <w:rsid w:val="007830AF"/>
    <w:rsid w:val="0078318A"/>
    <w:rsid w:val="00783960"/>
    <w:rsid w:val="00783E5A"/>
    <w:rsid w:val="00784DE7"/>
    <w:rsid w:val="00785E50"/>
    <w:rsid w:val="007860FA"/>
    <w:rsid w:val="00786BCA"/>
    <w:rsid w:val="00787C1C"/>
    <w:rsid w:val="00787EA1"/>
    <w:rsid w:val="00787EEA"/>
    <w:rsid w:val="007906F8"/>
    <w:rsid w:val="007915FA"/>
    <w:rsid w:val="007926F9"/>
    <w:rsid w:val="00792948"/>
    <w:rsid w:val="00794CFC"/>
    <w:rsid w:val="00795414"/>
    <w:rsid w:val="00795E81"/>
    <w:rsid w:val="007966BB"/>
    <w:rsid w:val="007973E5"/>
    <w:rsid w:val="007A0A7D"/>
    <w:rsid w:val="007A0D80"/>
    <w:rsid w:val="007A1584"/>
    <w:rsid w:val="007A1FEC"/>
    <w:rsid w:val="007A243C"/>
    <w:rsid w:val="007A2B58"/>
    <w:rsid w:val="007A3158"/>
    <w:rsid w:val="007A31CF"/>
    <w:rsid w:val="007A3B0D"/>
    <w:rsid w:val="007A3CB1"/>
    <w:rsid w:val="007A4F25"/>
    <w:rsid w:val="007A50DC"/>
    <w:rsid w:val="007A5338"/>
    <w:rsid w:val="007A536D"/>
    <w:rsid w:val="007A5829"/>
    <w:rsid w:val="007A60B9"/>
    <w:rsid w:val="007A6843"/>
    <w:rsid w:val="007A6B5D"/>
    <w:rsid w:val="007A6D5C"/>
    <w:rsid w:val="007A7DD6"/>
    <w:rsid w:val="007B00B5"/>
    <w:rsid w:val="007B0EEB"/>
    <w:rsid w:val="007B120D"/>
    <w:rsid w:val="007B14CB"/>
    <w:rsid w:val="007B1F0E"/>
    <w:rsid w:val="007B2A16"/>
    <w:rsid w:val="007B39A7"/>
    <w:rsid w:val="007B3EBE"/>
    <w:rsid w:val="007B5030"/>
    <w:rsid w:val="007B5909"/>
    <w:rsid w:val="007B6D90"/>
    <w:rsid w:val="007C01EB"/>
    <w:rsid w:val="007C02BA"/>
    <w:rsid w:val="007C05B3"/>
    <w:rsid w:val="007C11FB"/>
    <w:rsid w:val="007C2559"/>
    <w:rsid w:val="007C45B5"/>
    <w:rsid w:val="007C4C5E"/>
    <w:rsid w:val="007C4D34"/>
    <w:rsid w:val="007C4F5D"/>
    <w:rsid w:val="007C519B"/>
    <w:rsid w:val="007C51FF"/>
    <w:rsid w:val="007C5F70"/>
    <w:rsid w:val="007C70E6"/>
    <w:rsid w:val="007C720D"/>
    <w:rsid w:val="007C7A4D"/>
    <w:rsid w:val="007D05DB"/>
    <w:rsid w:val="007D06F2"/>
    <w:rsid w:val="007D0D03"/>
    <w:rsid w:val="007D10D2"/>
    <w:rsid w:val="007D1C57"/>
    <w:rsid w:val="007D1F04"/>
    <w:rsid w:val="007D24D0"/>
    <w:rsid w:val="007D268D"/>
    <w:rsid w:val="007D2CE4"/>
    <w:rsid w:val="007D4364"/>
    <w:rsid w:val="007D437B"/>
    <w:rsid w:val="007D4C97"/>
    <w:rsid w:val="007D53FB"/>
    <w:rsid w:val="007D599F"/>
    <w:rsid w:val="007D6765"/>
    <w:rsid w:val="007D7446"/>
    <w:rsid w:val="007D783A"/>
    <w:rsid w:val="007E0300"/>
    <w:rsid w:val="007E27AE"/>
    <w:rsid w:val="007E2EDF"/>
    <w:rsid w:val="007E3505"/>
    <w:rsid w:val="007E3EF7"/>
    <w:rsid w:val="007E4051"/>
    <w:rsid w:val="007E498B"/>
    <w:rsid w:val="007E4A29"/>
    <w:rsid w:val="007E571A"/>
    <w:rsid w:val="007E5960"/>
    <w:rsid w:val="007E641B"/>
    <w:rsid w:val="007E6F65"/>
    <w:rsid w:val="007E715F"/>
    <w:rsid w:val="007E7766"/>
    <w:rsid w:val="007F0A47"/>
    <w:rsid w:val="007F1108"/>
    <w:rsid w:val="007F1597"/>
    <w:rsid w:val="007F171E"/>
    <w:rsid w:val="007F1BE6"/>
    <w:rsid w:val="007F2C10"/>
    <w:rsid w:val="007F6E7D"/>
    <w:rsid w:val="007F7162"/>
    <w:rsid w:val="007F7313"/>
    <w:rsid w:val="007F7607"/>
    <w:rsid w:val="007F7AD3"/>
    <w:rsid w:val="007F7B83"/>
    <w:rsid w:val="00800028"/>
    <w:rsid w:val="00800710"/>
    <w:rsid w:val="008009E6"/>
    <w:rsid w:val="00800A9C"/>
    <w:rsid w:val="00801960"/>
    <w:rsid w:val="00801C4D"/>
    <w:rsid w:val="00802503"/>
    <w:rsid w:val="008027AA"/>
    <w:rsid w:val="008029FD"/>
    <w:rsid w:val="00802C73"/>
    <w:rsid w:val="00803276"/>
    <w:rsid w:val="00803FEC"/>
    <w:rsid w:val="00804D48"/>
    <w:rsid w:val="00804DEE"/>
    <w:rsid w:val="00805117"/>
    <w:rsid w:val="008055F4"/>
    <w:rsid w:val="008058E3"/>
    <w:rsid w:val="00805AC9"/>
    <w:rsid w:val="00805F3C"/>
    <w:rsid w:val="008063C7"/>
    <w:rsid w:val="00806A79"/>
    <w:rsid w:val="008101CA"/>
    <w:rsid w:val="0081046A"/>
    <w:rsid w:val="008108B6"/>
    <w:rsid w:val="00811522"/>
    <w:rsid w:val="00812115"/>
    <w:rsid w:val="00812F29"/>
    <w:rsid w:val="00812FEF"/>
    <w:rsid w:val="008135B8"/>
    <w:rsid w:val="008138B0"/>
    <w:rsid w:val="00813A37"/>
    <w:rsid w:val="00815CDB"/>
    <w:rsid w:val="00815F41"/>
    <w:rsid w:val="00816599"/>
    <w:rsid w:val="00816605"/>
    <w:rsid w:val="00817F5F"/>
    <w:rsid w:val="00820C18"/>
    <w:rsid w:val="008212B7"/>
    <w:rsid w:val="008214A8"/>
    <w:rsid w:val="00821A7D"/>
    <w:rsid w:val="00821D29"/>
    <w:rsid w:val="00821DC8"/>
    <w:rsid w:val="008223A9"/>
    <w:rsid w:val="0082428E"/>
    <w:rsid w:val="008245F6"/>
    <w:rsid w:val="00824DDF"/>
    <w:rsid w:val="008250CB"/>
    <w:rsid w:val="00827267"/>
    <w:rsid w:val="00827F85"/>
    <w:rsid w:val="00830891"/>
    <w:rsid w:val="00830D11"/>
    <w:rsid w:val="00830F4D"/>
    <w:rsid w:val="008310DB"/>
    <w:rsid w:val="00832175"/>
    <w:rsid w:val="0083219D"/>
    <w:rsid w:val="00832C68"/>
    <w:rsid w:val="00832F70"/>
    <w:rsid w:val="008341C0"/>
    <w:rsid w:val="00834489"/>
    <w:rsid w:val="008348A5"/>
    <w:rsid w:val="008353A1"/>
    <w:rsid w:val="00835BAF"/>
    <w:rsid w:val="00835C18"/>
    <w:rsid w:val="00835F0B"/>
    <w:rsid w:val="0083623C"/>
    <w:rsid w:val="0083686C"/>
    <w:rsid w:val="00836927"/>
    <w:rsid w:val="00836F9E"/>
    <w:rsid w:val="00836FAA"/>
    <w:rsid w:val="008374B3"/>
    <w:rsid w:val="0084124D"/>
    <w:rsid w:val="00841DDE"/>
    <w:rsid w:val="008426E1"/>
    <w:rsid w:val="00842947"/>
    <w:rsid w:val="00842F61"/>
    <w:rsid w:val="008436DC"/>
    <w:rsid w:val="00844DEE"/>
    <w:rsid w:val="0084540C"/>
    <w:rsid w:val="008467BE"/>
    <w:rsid w:val="0084694F"/>
    <w:rsid w:val="00846A00"/>
    <w:rsid w:val="00846DFF"/>
    <w:rsid w:val="00846FE2"/>
    <w:rsid w:val="008501FB"/>
    <w:rsid w:val="008502A1"/>
    <w:rsid w:val="00851CE5"/>
    <w:rsid w:val="00851F58"/>
    <w:rsid w:val="00851FBE"/>
    <w:rsid w:val="00852442"/>
    <w:rsid w:val="008535E6"/>
    <w:rsid w:val="00853ECD"/>
    <w:rsid w:val="008546AA"/>
    <w:rsid w:val="00854D90"/>
    <w:rsid w:val="00854FC9"/>
    <w:rsid w:val="00855423"/>
    <w:rsid w:val="0085587D"/>
    <w:rsid w:val="0085664C"/>
    <w:rsid w:val="008566DC"/>
    <w:rsid w:val="00856949"/>
    <w:rsid w:val="008604B9"/>
    <w:rsid w:val="00860775"/>
    <w:rsid w:val="0086144F"/>
    <w:rsid w:val="00861D34"/>
    <w:rsid w:val="00862313"/>
    <w:rsid w:val="008624F8"/>
    <w:rsid w:val="0086262F"/>
    <w:rsid w:val="00862CA5"/>
    <w:rsid w:val="00862CAE"/>
    <w:rsid w:val="00863140"/>
    <w:rsid w:val="008631A6"/>
    <w:rsid w:val="008634DA"/>
    <w:rsid w:val="00863714"/>
    <w:rsid w:val="0086388E"/>
    <w:rsid w:val="008645C0"/>
    <w:rsid w:val="0086472E"/>
    <w:rsid w:val="00865568"/>
    <w:rsid w:val="00866916"/>
    <w:rsid w:val="00866D17"/>
    <w:rsid w:val="00867641"/>
    <w:rsid w:val="00867B77"/>
    <w:rsid w:val="00867E1A"/>
    <w:rsid w:val="00871060"/>
    <w:rsid w:val="008722A1"/>
    <w:rsid w:val="0087250C"/>
    <w:rsid w:val="00872AD6"/>
    <w:rsid w:val="00872D15"/>
    <w:rsid w:val="0087391D"/>
    <w:rsid w:val="00873E61"/>
    <w:rsid w:val="00875541"/>
    <w:rsid w:val="00876FA8"/>
    <w:rsid w:val="00876FAA"/>
    <w:rsid w:val="008802EF"/>
    <w:rsid w:val="00880BC4"/>
    <w:rsid w:val="0088114E"/>
    <w:rsid w:val="0088195F"/>
    <w:rsid w:val="008822EE"/>
    <w:rsid w:val="008827CE"/>
    <w:rsid w:val="0088320A"/>
    <w:rsid w:val="0088332A"/>
    <w:rsid w:val="00883CB1"/>
    <w:rsid w:val="00884831"/>
    <w:rsid w:val="00885357"/>
    <w:rsid w:val="00885414"/>
    <w:rsid w:val="00886329"/>
    <w:rsid w:val="00886686"/>
    <w:rsid w:val="008869AD"/>
    <w:rsid w:val="00886B6F"/>
    <w:rsid w:val="0089016B"/>
    <w:rsid w:val="008905EE"/>
    <w:rsid w:val="00890716"/>
    <w:rsid w:val="00890E80"/>
    <w:rsid w:val="00891210"/>
    <w:rsid w:val="00891535"/>
    <w:rsid w:val="008919D5"/>
    <w:rsid w:val="00891CA2"/>
    <w:rsid w:val="00891EDB"/>
    <w:rsid w:val="0089220D"/>
    <w:rsid w:val="00892558"/>
    <w:rsid w:val="00892934"/>
    <w:rsid w:val="008933C5"/>
    <w:rsid w:val="008933CC"/>
    <w:rsid w:val="00893493"/>
    <w:rsid w:val="00893D1C"/>
    <w:rsid w:val="008945C2"/>
    <w:rsid w:val="008958D3"/>
    <w:rsid w:val="00895EC5"/>
    <w:rsid w:val="008962DF"/>
    <w:rsid w:val="008969B8"/>
    <w:rsid w:val="008975C8"/>
    <w:rsid w:val="008A0355"/>
    <w:rsid w:val="008A09E5"/>
    <w:rsid w:val="008A0CF3"/>
    <w:rsid w:val="008A16ED"/>
    <w:rsid w:val="008A1F4A"/>
    <w:rsid w:val="008A2568"/>
    <w:rsid w:val="008A26F4"/>
    <w:rsid w:val="008A2A97"/>
    <w:rsid w:val="008A446F"/>
    <w:rsid w:val="008A45B8"/>
    <w:rsid w:val="008A4E21"/>
    <w:rsid w:val="008A4E60"/>
    <w:rsid w:val="008A4FE7"/>
    <w:rsid w:val="008A5473"/>
    <w:rsid w:val="008A5645"/>
    <w:rsid w:val="008A5B1B"/>
    <w:rsid w:val="008A60E4"/>
    <w:rsid w:val="008A7C8E"/>
    <w:rsid w:val="008B00A1"/>
    <w:rsid w:val="008B0DAB"/>
    <w:rsid w:val="008B2940"/>
    <w:rsid w:val="008B2B96"/>
    <w:rsid w:val="008B2D4F"/>
    <w:rsid w:val="008B3BE0"/>
    <w:rsid w:val="008B4EE4"/>
    <w:rsid w:val="008B4EF6"/>
    <w:rsid w:val="008B4F1D"/>
    <w:rsid w:val="008B5738"/>
    <w:rsid w:val="008B5742"/>
    <w:rsid w:val="008B575F"/>
    <w:rsid w:val="008B5898"/>
    <w:rsid w:val="008B5B31"/>
    <w:rsid w:val="008B5F2B"/>
    <w:rsid w:val="008B6426"/>
    <w:rsid w:val="008B736F"/>
    <w:rsid w:val="008B7583"/>
    <w:rsid w:val="008B79D0"/>
    <w:rsid w:val="008B7BF4"/>
    <w:rsid w:val="008B7F11"/>
    <w:rsid w:val="008C0055"/>
    <w:rsid w:val="008C0AEB"/>
    <w:rsid w:val="008C276D"/>
    <w:rsid w:val="008C3907"/>
    <w:rsid w:val="008C431E"/>
    <w:rsid w:val="008C49E9"/>
    <w:rsid w:val="008C5351"/>
    <w:rsid w:val="008C5880"/>
    <w:rsid w:val="008C5D29"/>
    <w:rsid w:val="008C63E6"/>
    <w:rsid w:val="008C647E"/>
    <w:rsid w:val="008C75F9"/>
    <w:rsid w:val="008C7618"/>
    <w:rsid w:val="008C7991"/>
    <w:rsid w:val="008D075F"/>
    <w:rsid w:val="008D0A71"/>
    <w:rsid w:val="008D10C0"/>
    <w:rsid w:val="008D1159"/>
    <w:rsid w:val="008D1C31"/>
    <w:rsid w:val="008D306B"/>
    <w:rsid w:val="008D43FB"/>
    <w:rsid w:val="008D5478"/>
    <w:rsid w:val="008D58C8"/>
    <w:rsid w:val="008D64E1"/>
    <w:rsid w:val="008D65C4"/>
    <w:rsid w:val="008D65FC"/>
    <w:rsid w:val="008D7704"/>
    <w:rsid w:val="008E11C0"/>
    <w:rsid w:val="008E1F98"/>
    <w:rsid w:val="008E20CE"/>
    <w:rsid w:val="008E2342"/>
    <w:rsid w:val="008E24D3"/>
    <w:rsid w:val="008E2AB7"/>
    <w:rsid w:val="008E2B90"/>
    <w:rsid w:val="008E3FFA"/>
    <w:rsid w:val="008E42BE"/>
    <w:rsid w:val="008E4C61"/>
    <w:rsid w:val="008E512F"/>
    <w:rsid w:val="008E518A"/>
    <w:rsid w:val="008E5EBB"/>
    <w:rsid w:val="008E617B"/>
    <w:rsid w:val="008E6B3B"/>
    <w:rsid w:val="008E73E3"/>
    <w:rsid w:val="008F14DD"/>
    <w:rsid w:val="008F1673"/>
    <w:rsid w:val="008F1C41"/>
    <w:rsid w:val="008F2292"/>
    <w:rsid w:val="008F26CD"/>
    <w:rsid w:val="008F2AE1"/>
    <w:rsid w:val="008F2E7D"/>
    <w:rsid w:val="008F375E"/>
    <w:rsid w:val="008F38EF"/>
    <w:rsid w:val="008F47DA"/>
    <w:rsid w:val="008F4C18"/>
    <w:rsid w:val="008F50B5"/>
    <w:rsid w:val="008F66DB"/>
    <w:rsid w:val="008F6771"/>
    <w:rsid w:val="008F7D13"/>
    <w:rsid w:val="00901B07"/>
    <w:rsid w:val="00901F2D"/>
    <w:rsid w:val="00902529"/>
    <w:rsid w:val="009029C0"/>
    <w:rsid w:val="00902E56"/>
    <w:rsid w:val="00903177"/>
    <w:rsid w:val="009032D1"/>
    <w:rsid w:val="009034C7"/>
    <w:rsid w:val="00904260"/>
    <w:rsid w:val="0090435C"/>
    <w:rsid w:val="00904385"/>
    <w:rsid w:val="009043FC"/>
    <w:rsid w:val="00904CF8"/>
    <w:rsid w:val="00904D7B"/>
    <w:rsid w:val="00904F38"/>
    <w:rsid w:val="00905BC4"/>
    <w:rsid w:val="009077E5"/>
    <w:rsid w:val="00907903"/>
    <w:rsid w:val="0091020F"/>
    <w:rsid w:val="0091106E"/>
    <w:rsid w:val="009112C5"/>
    <w:rsid w:val="009113AF"/>
    <w:rsid w:val="009124EF"/>
    <w:rsid w:val="00912591"/>
    <w:rsid w:val="009125B8"/>
    <w:rsid w:val="00912D6E"/>
    <w:rsid w:val="00912E88"/>
    <w:rsid w:val="00913285"/>
    <w:rsid w:val="009138CA"/>
    <w:rsid w:val="00913DFB"/>
    <w:rsid w:val="00914068"/>
    <w:rsid w:val="00914A8F"/>
    <w:rsid w:val="00915B7B"/>
    <w:rsid w:val="00915C6A"/>
    <w:rsid w:val="009168B8"/>
    <w:rsid w:val="00916B34"/>
    <w:rsid w:val="009173AE"/>
    <w:rsid w:val="009176DE"/>
    <w:rsid w:val="00917807"/>
    <w:rsid w:val="00917B41"/>
    <w:rsid w:val="00917C9D"/>
    <w:rsid w:val="00917D9B"/>
    <w:rsid w:val="00920583"/>
    <w:rsid w:val="00920C3A"/>
    <w:rsid w:val="009228C0"/>
    <w:rsid w:val="00922948"/>
    <w:rsid w:val="00923207"/>
    <w:rsid w:val="0092358D"/>
    <w:rsid w:val="00923A4E"/>
    <w:rsid w:val="00923C5F"/>
    <w:rsid w:val="009240CF"/>
    <w:rsid w:val="00924670"/>
    <w:rsid w:val="009248D3"/>
    <w:rsid w:val="00924C9A"/>
    <w:rsid w:val="00927796"/>
    <w:rsid w:val="00930006"/>
    <w:rsid w:val="00930163"/>
    <w:rsid w:val="00930786"/>
    <w:rsid w:val="00930D27"/>
    <w:rsid w:val="009310B4"/>
    <w:rsid w:val="009318D1"/>
    <w:rsid w:val="009324E7"/>
    <w:rsid w:val="00932603"/>
    <w:rsid w:val="0093459C"/>
    <w:rsid w:val="00934C5C"/>
    <w:rsid w:val="009369FD"/>
    <w:rsid w:val="009372AA"/>
    <w:rsid w:val="00937935"/>
    <w:rsid w:val="00940615"/>
    <w:rsid w:val="0094247A"/>
    <w:rsid w:val="00942941"/>
    <w:rsid w:val="00942950"/>
    <w:rsid w:val="00943F59"/>
    <w:rsid w:val="009446E1"/>
    <w:rsid w:val="0094560B"/>
    <w:rsid w:val="00945733"/>
    <w:rsid w:val="00945AC2"/>
    <w:rsid w:val="00946087"/>
    <w:rsid w:val="00946141"/>
    <w:rsid w:val="009466F5"/>
    <w:rsid w:val="00946993"/>
    <w:rsid w:val="00946D67"/>
    <w:rsid w:val="009475C7"/>
    <w:rsid w:val="00947EE7"/>
    <w:rsid w:val="0095080B"/>
    <w:rsid w:val="00950D7F"/>
    <w:rsid w:val="00951C8C"/>
    <w:rsid w:val="00952510"/>
    <w:rsid w:val="00952624"/>
    <w:rsid w:val="00952C47"/>
    <w:rsid w:val="0095339D"/>
    <w:rsid w:val="00953BEC"/>
    <w:rsid w:val="00953CA0"/>
    <w:rsid w:val="00953FCC"/>
    <w:rsid w:val="00954264"/>
    <w:rsid w:val="00954804"/>
    <w:rsid w:val="00954E64"/>
    <w:rsid w:val="00955409"/>
    <w:rsid w:val="00955B56"/>
    <w:rsid w:val="009560DF"/>
    <w:rsid w:val="00956136"/>
    <w:rsid w:val="00956548"/>
    <w:rsid w:val="0095680F"/>
    <w:rsid w:val="009571FD"/>
    <w:rsid w:val="009572EC"/>
    <w:rsid w:val="00957861"/>
    <w:rsid w:val="009578BC"/>
    <w:rsid w:val="00957BAB"/>
    <w:rsid w:val="00960273"/>
    <w:rsid w:val="009609D5"/>
    <w:rsid w:val="00961114"/>
    <w:rsid w:val="009613B4"/>
    <w:rsid w:val="00962044"/>
    <w:rsid w:val="009633D0"/>
    <w:rsid w:val="00963675"/>
    <w:rsid w:val="009649CA"/>
    <w:rsid w:val="00965362"/>
    <w:rsid w:val="00965A5B"/>
    <w:rsid w:val="00966398"/>
    <w:rsid w:val="00966A0C"/>
    <w:rsid w:val="00967DE5"/>
    <w:rsid w:val="00971072"/>
    <w:rsid w:val="00971DFB"/>
    <w:rsid w:val="009720BD"/>
    <w:rsid w:val="009731A3"/>
    <w:rsid w:val="0097367A"/>
    <w:rsid w:val="009739A3"/>
    <w:rsid w:val="00973A84"/>
    <w:rsid w:val="00973B7C"/>
    <w:rsid w:val="00974754"/>
    <w:rsid w:val="00975734"/>
    <w:rsid w:val="00975780"/>
    <w:rsid w:val="00976255"/>
    <w:rsid w:val="0097688C"/>
    <w:rsid w:val="009769D6"/>
    <w:rsid w:val="00976B3A"/>
    <w:rsid w:val="00976BF4"/>
    <w:rsid w:val="00977630"/>
    <w:rsid w:val="0097792E"/>
    <w:rsid w:val="009804A0"/>
    <w:rsid w:val="0098147B"/>
    <w:rsid w:val="00982035"/>
    <w:rsid w:val="00983295"/>
    <w:rsid w:val="0098352E"/>
    <w:rsid w:val="00984185"/>
    <w:rsid w:val="00984706"/>
    <w:rsid w:val="00984814"/>
    <w:rsid w:val="00985888"/>
    <w:rsid w:val="00987685"/>
    <w:rsid w:val="00987AB7"/>
    <w:rsid w:val="0099098B"/>
    <w:rsid w:val="00991028"/>
    <w:rsid w:val="00991AC6"/>
    <w:rsid w:val="009929FF"/>
    <w:rsid w:val="00992A92"/>
    <w:rsid w:val="00994164"/>
    <w:rsid w:val="00994419"/>
    <w:rsid w:val="00995860"/>
    <w:rsid w:val="009965A4"/>
    <w:rsid w:val="00997BF0"/>
    <w:rsid w:val="00997F10"/>
    <w:rsid w:val="009A0028"/>
    <w:rsid w:val="009A090E"/>
    <w:rsid w:val="009A2248"/>
    <w:rsid w:val="009A29E6"/>
    <w:rsid w:val="009A2B5D"/>
    <w:rsid w:val="009A3065"/>
    <w:rsid w:val="009A3F4D"/>
    <w:rsid w:val="009A4390"/>
    <w:rsid w:val="009A44C1"/>
    <w:rsid w:val="009A47E0"/>
    <w:rsid w:val="009A4AB4"/>
    <w:rsid w:val="009A4D6B"/>
    <w:rsid w:val="009A5051"/>
    <w:rsid w:val="009A58E4"/>
    <w:rsid w:val="009A59D2"/>
    <w:rsid w:val="009A6134"/>
    <w:rsid w:val="009A63B6"/>
    <w:rsid w:val="009A6A28"/>
    <w:rsid w:val="009A6AB8"/>
    <w:rsid w:val="009A7BE8"/>
    <w:rsid w:val="009B021E"/>
    <w:rsid w:val="009B0276"/>
    <w:rsid w:val="009B0597"/>
    <w:rsid w:val="009B2108"/>
    <w:rsid w:val="009B2533"/>
    <w:rsid w:val="009B2A3E"/>
    <w:rsid w:val="009B374B"/>
    <w:rsid w:val="009B554F"/>
    <w:rsid w:val="009B75E4"/>
    <w:rsid w:val="009B7F30"/>
    <w:rsid w:val="009C0DD7"/>
    <w:rsid w:val="009C1337"/>
    <w:rsid w:val="009C2983"/>
    <w:rsid w:val="009C31C7"/>
    <w:rsid w:val="009C431B"/>
    <w:rsid w:val="009C47BD"/>
    <w:rsid w:val="009C4BAD"/>
    <w:rsid w:val="009C511C"/>
    <w:rsid w:val="009C59D3"/>
    <w:rsid w:val="009C5ADC"/>
    <w:rsid w:val="009C5DC8"/>
    <w:rsid w:val="009C6B43"/>
    <w:rsid w:val="009C72FE"/>
    <w:rsid w:val="009C780B"/>
    <w:rsid w:val="009D07F4"/>
    <w:rsid w:val="009D0A1A"/>
    <w:rsid w:val="009D0D96"/>
    <w:rsid w:val="009D0F59"/>
    <w:rsid w:val="009D13FE"/>
    <w:rsid w:val="009D143E"/>
    <w:rsid w:val="009D16CB"/>
    <w:rsid w:val="009D21A9"/>
    <w:rsid w:val="009D2FE6"/>
    <w:rsid w:val="009D438C"/>
    <w:rsid w:val="009D488F"/>
    <w:rsid w:val="009D4A30"/>
    <w:rsid w:val="009D5991"/>
    <w:rsid w:val="009D6282"/>
    <w:rsid w:val="009D6CA8"/>
    <w:rsid w:val="009D6EAF"/>
    <w:rsid w:val="009D6F96"/>
    <w:rsid w:val="009D740A"/>
    <w:rsid w:val="009D7E6C"/>
    <w:rsid w:val="009E0449"/>
    <w:rsid w:val="009E1822"/>
    <w:rsid w:val="009E2A1F"/>
    <w:rsid w:val="009E321A"/>
    <w:rsid w:val="009E358B"/>
    <w:rsid w:val="009E35B2"/>
    <w:rsid w:val="009E50CB"/>
    <w:rsid w:val="009E539A"/>
    <w:rsid w:val="009E54FE"/>
    <w:rsid w:val="009E582F"/>
    <w:rsid w:val="009E608F"/>
    <w:rsid w:val="009E72A2"/>
    <w:rsid w:val="009F0D10"/>
    <w:rsid w:val="009F1CC8"/>
    <w:rsid w:val="009F23D8"/>
    <w:rsid w:val="009F26FF"/>
    <w:rsid w:val="009F2AE2"/>
    <w:rsid w:val="009F3069"/>
    <w:rsid w:val="009F3E6F"/>
    <w:rsid w:val="009F41F6"/>
    <w:rsid w:val="009F46EA"/>
    <w:rsid w:val="009F4877"/>
    <w:rsid w:val="009F5373"/>
    <w:rsid w:val="009F555E"/>
    <w:rsid w:val="009F6165"/>
    <w:rsid w:val="009F6347"/>
    <w:rsid w:val="009F6703"/>
    <w:rsid w:val="009F6BA2"/>
    <w:rsid w:val="009F6E2B"/>
    <w:rsid w:val="009F7420"/>
    <w:rsid w:val="009F74D0"/>
    <w:rsid w:val="00A00165"/>
    <w:rsid w:val="00A0017A"/>
    <w:rsid w:val="00A01724"/>
    <w:rsid w:val="00A01CA7"/>
    <w:rsid w:val="00A025C4"/>
    <w:rsid w:val="00A0278A"/>
    <w:rsid w:val="00A02E6C"/>
    <w:rsid w:val="00A03B06"/>
    <w:rsid w:val="00A046D1"/>
    <w:rsid w:val="00A04856"/>
    <w:rsid w:val="00A04A13"/>
    <w:rsid w:val="00A0532F"/>
    <w:rsid w:val="00A05714"/>
    <w:rsid w:val="00A05AF7"/>
    <w:rsid w:val="00A06C7B"/>
    <w:rsid w:val="00A07449"/>
    <w:rsid w:val="00A07F73"/>
    <w:rsid w:val="00A07F96"/>
    <w:rsid w:val="00A11486"/>
    <w:rsid w:val="00A11E46"/>
    <w:rsid w:val="00A11F35"/>
    <w:rsid w:val="00A12087"/>
    <w:rsid w:val="00A1214A"/>
    <w:rsid w:val="00A124AE"/>
    <w:rsid w:val="00A126F1"/>
    <w:rsid w:val="00A127E9"/>
    <w:rsid w:val="00A130D3"/>
    <w:rsid w:val="00A13182"/>
    <w:rsid w:val="00A133BC"/>
    <w:rsid w:val="00A13CB3"/>
    <w:rsid w:val="00A13E58"/>
    <w:rsid w:val="00A14314"/>
    <w:rsid w:val="00A15510"/>
    <w:rsid w:val="00A169EC"/>
    <w:rsid w:val="00A16A2C"/>
    <w:rsid w:val="00A172BE"/>
    <w:rsid w:val="00A17B9E"/>
    <w:rsid w:val="00A20370"/>
    <w:rsid w:val="00A20690"/>
    <w:rsid w:val="00A206AF"/>
    <w:rsid w:val="00A211C7"/>
    <w:rsid w:val="00A21A74"/>
    <w:rsid w:val="00A21B16"/>
    <w:rsid w:val="00A21B37"/>
    <w:rsid w:val="00A22DA3"/>
    <w:rsid w:val="00A23381"/>
    <w:rsid w:val="00A27111"/>
    <w:rsid w:val="00A27121"/>
    <w:rsid w:val="00A27E0F"/>
    <w:rsid w:val="00A30DE9"/>
    <w:rsid w:val="00A31511"/>
    <w:rsid w:val="00A31E4F"/>
    <w:rsid w:val="00A33D33"/>
    <w:rsid w:val="00A353E5"/>
    <w:rsid w:val="00A3579D"/>
    <w:rsid w:val="00A358E7"/>
    <w:rsid w:val="00A36174"/>
    <w:rsid w:val="00A364CC"/>
    <w:rsid w:val="00A36542"/>
    <w:rsid w:val="00A3690A"/>
    <w:rsid w:val="00A36B8C"/>
    <w:rsid w:val="00A377C5"/>
    <w:rsid w:val="00A37886"/>
    <w:rsid w:val="00A37A15"/>
    <w:rsid w:val="00A37D23"/>
    <w:rsid w:val="00A37FE1"/>
    <w:rsid w:val="00A40638"/>
    <w:rsid w:val="00A4285F"/>
    <w:rsid w:val="00A42E41"/>
    <w:rsid w:val="00A43016"/>
    <w:rsid w:val="00A443CA"/>
    <w:rsid w:val="00A447A9"/>
    <w:rsid w:val="00A44F72"/>
    <w:rsid w:val="00A44FD7"/>
    <w:rsid w:val="00A45A69"/>
    <w:rsid w:val="00A460D6"/>
    <w:rsid w:val="00A46EC2"/>
    <w:rsid w:val="00A47E33"/>
    <w:rsid w:val="00A505C6"/>
    <w:rsid w:val="00A51226"/>
    <w:rsid w:val="00A51B2F"/>
    <w:rsid w:val="00A52226"/>
    <w:rsid w:val="00A527FE"/>
    <w:rsid w:val="00A52DB2"/>
    <w:rsid w:val="00A53059"/>
    <w:rsid w:val="00A539A6"/>
    <w:rsid w:val="00A54167"/>
    <w:rsid w:val="00A547B0"/>
    <w:rsid w:val="00A56D4C"/>
    <w:rsid w:val="00A57EC4"/>
    <w:rsid w:val="00A60E9E"/>
    <w:rsid w:val="00A60EDA"/>
    <w:rsid w:val="00A613B7"/>
    <w:rsid w:val="00A61E4A"/>
    <w:rsid w:val="00A61FED"/>
    <w:rsid w:val="00A62202"/>
    <w:rsid w:val="00A627A1"/>
    <w:rsid w:val="00A64F07"/>
    <w:rsid w:val="00A65100"/>
    <w:rsid w:val="00A65BC7"/>
    <w:rsid w:val="00A66787"/>
    <w:rsid w:val="00A6719A"/>
    <w:rsid w:val="00A67727"/>
    <w:rsid w:val="00A70650"/>
    <w:rsid w:val="00A708A6"/>
    <w:rsid w:val="00A70C53"/>
    <w:rsid w:val="00A70F0A"/>
    <w:rsid w:val="00A71130"/>
    <w:rsid w:val="00A71239"/>
    <w:rsid w:val="00A7226E"/>
    <w:rsid w:val="00A72396"/>
    <w:rsid w:val="00A72599"/>
    <w:rsid w:val="00A73868"/>
    <w:rsid w:val="00A73CAE"/>
    <w:rsid w:val="00A74523"/>
    <w:rsid w:val="00A747E1"/>
    <w:rsid w:val="00A74872"/>
    <w:rsid w:val="00A75887"/>
    <w:rsid w:val="00A76465"/>
    <w:rsid w:val="00A767A0"/>
    <w:rsid w:val="00A77441"/>
    <w:rsid w:val="00A77C9F"/>
    <w:rsid w:val="00A77FEC"/>
    <w:rsid w:val="00A808BC"/>
    <w:rsid w:val="00A809B3"/>
    <w:rsid w:val="00A80E00"/>
    <w:rsid w:val="00A80F05"/>
    <w:rsid w:val="00A8228E"/>
    <w:rsid w:val="00A83715"/>
    <w:rsid w:val="00A83F86"/>
    <w:rsid w:val="00A8442C"/>
    <w:rsid w:val="00A84BEF"/>
    <w:rsid w:val="00A84E8B"/>
    <w:rsid w:val="00A856FA"/>
    <w:rsid w:val="00A859A2"/>
    <w:rsid w:val="00A85B1F"/>
    <w:rsid w:val="00A860E6"/>
    <w:rsid w:val="00A86197"/>
    <w:rsid w:val="00A875B8"/>
    <w:rsid w:val="00A87953"/>
    <w:rsid w:val="00A90B1F"/>
    <w:rsid w:val="00A91D4D"/>
    <w:rsid w:val="00A91E7D"/>
    <w:rsid w:val="00A9291C"/>
    <w:rsid w:val="00A92ACB"/>
    <w:rsid w:val="00A92D81"/>
    <w:rsid w:val="00A937A8"/>
    <w:rsid w:val="00A93F0E"/>
    <w:rsid w:val="00A94646"/>
    <w:rsid w:val="00A9476E"/>
    <w:rsid w:val="00A94DA2"/>
    <w:rsid w:val="00A94E9D"/>
    <w:rsid w:val="00A95F93"/>
    <w:rsid w:val="00A96813"/>
    <w:rsid w:val="00A972C8"/>
    <w:rsid w:val="00A97C7E"/>
    <w:rsid w:val="00AA0A12"/>
    <w:rsid w:val="00AA1887"/>
    <w:rsid w:val="00AA21DF"/>
    <w:rsid w:val="00AA22FA"/>
    <w:rsid w:val="00AA2CF1"/>
    <w:rsid w:val="00AA2E7D"/>
    <w:rsid w:val="00AA34C4"/>
    <w:rsid w:val="00AA3935"/>
    <w:rsid w:val="00AA3BD0"/>
    <w:rsid w:val="00AA4300"/>
    <w:rsid w:val="00AA48DE"/>
    <w:rsid w:val="00AA4AAF"/>
    <w:rsid w:val="00AA4B03"/>
    <w:rsid w:val="00AA4D35"/>
    <w:rsid w:val="00AA533C"/>
    <w:rsid w:val="00AA5602"/>
    <w:rsid w:val="00AA62C3"/>
    <w:rsid w:val="00AA6999"/>
    <w:rsid w:val="00AA7364"/>
    <w:rsid w:val="00AA7A1A"/>
    <w:rsid w:val="00AB1A2D"/>
    <w:rsid w:val="00AB1AE9"/>
    <w:rsid w:val="00AB266A"/>
    <w:rsid w:val="00AB275D"/>
    <w:rsid w:val="00AB30A9"/>
    <w:rsid w:val="00AB33E0"/>
    <w:rsid w:val="00AB43E1"/>
    <w:rsid w:val="00AB4BB4"/>
    <w:rsid w:val="00AB4BF6"/>
    <w:rsid w:val="00AB4F1B"/>
    <w:rsid w:val="00AB59B3"/>
    <w:rsid w:val="00AB6903"/>
    <w:rsid w:val="00AB71E7"/>
    <w:rsid w:val="00AC16A1"/>
    <w:rsid w:val="00AC1EB3"/>
    <w:rsid w:val="00AC2198"/>
    <w:rsid w:val="00AC26EF"/>
    <w:rsid w:val="00AC3E40"/>
    <w:rsid w:val="00AC3E91"/>
    <w:rsid w:val="00AC3FFD"/>
    <w:rsid w:val="00AC4185"/>
    <w:rsid w:val="00AC4B24"/>
    <w:rsid w:val="00AC5851"/>
    <w:rsid w:val="00AC614C"/>
    <w:rsid w:val="00AC61F9"/>
    <w:rsid w:val="00AC71E2"/>
    <w:rsid w:val="00AC7A6F"/>
    <w:rsid w:val="00AC7B72"/>
    <w:rsid w:val="00AC7E8F"/>
    <w:rsid w:val="00AD0552"/>
    <w:rsid w:val="00AD0C53"/>
    <w:rsid w:val="00AD1623"/>
    <w:rsid w:val="00AD23B0"/>
    <w:rsid w:val="00AD3967"/>
    <w:rsid w:val="00AD3EE8"/>
    <w:rsid w:val="00AD4044"/>
    <w:rsid w:val="00AD56A6"/>
    <w:rsid w:val="00AD5F87"/>
    <w:rsid w:val="00AD62CC"/>
    <w:rsid w:val="00AD6587"/>
    <w:rsid w:val="00AD66E3"/>
    <w:rsid w:val="00AD7127"/>
    <w:rsid w:val="00AD7460"/>
    <w:rsid w:val="00AD77B8"/>
    <w:rsid w:val="00AE0707"/>
    <w:rsid w:val="00AE09A0"/>
    <w:rsid w:val="00AE0E80"/>
    <w:rsid w:val="00AE1553"/>
    <w:rsid w:val="00AE1C3C"/>
    <w:rsid w:val="00AE1DD9"/>
    <w:rsid w:val="00AE36FD"/>
    <w:rsid w:val="00AE3830"/>
    <w:rsid w:val="00AE3F8D"/>
    <w:rsid w:val="00AE57F4"/>
    <w:rsid w:val="00AE5AC9"/>
    <w:rsid w:val="00AE606B"/>
    <w:rsid w:val="00AE778E"/>
    <w:rsid w:val="00AF0161"/>
    <w:rsid w:val="00AF0D48"/>
    <w:rsid w:val="00AF15EC"/>
    <w:rsid w:val="00AF177B"/>
    <w:rsid w:val="00AF2F8D"/>
    <w:rsid w:val="00AF341C"/>
    <w:rsid w:val="00AF34CF"/>
    <w:rsid w:val="00AF4210"/>
    <w:rsid w:val="00AF4676"/>
    <w:rsid w:val="00AF4BEE"/>
    <w:rsid w:val="00AF56D3"/>
    <w:rsid w:val="00AF57DF"/>
    <w:rsid w:val="00AF5B34"/>
    <w:rsid w:val="00AF620B"/>
    <w:rsid w:val="00AF734F"/>
    <w:rsid w:val="00B006A7"/>
    <w:rsid w:val="00B01C00"/>
    <w:rsid w:val="00B02845"/>
    <w:rsid w:val="00B032DC"/>
    <w:rsid w:val="00B03B7E"/>
    <w:rsid w:val="00B04917"/>
    <w:rsid w:val="00B05227"/>
    <w:rsid w:val="00B06E66"/>
    <w:rsid w:val="00B073C7"/>
    <w:rsid w:val="00B0764C"/>
    <w:rsid w:val="00B10EBB"/>
    <w:rsid w:val="00B113B0"/>
    <w:rsid w:val="00B11639"/>
    <w:rsid w:val="00B11690"/>
    <w:rsid w:val="00B11B24"/>
    <w:rsid w:val="00B12355"/>
    <w:rsid w:val="00B1244C"/>
    <w:rsid w:val="00B12CE3"/>
    <w:rsid w:val="00B13364"/>
    <w:rsid w:val="00B13B60"/>
    <w:rsid w:val="00B1439F"/>
    <w:rsid w:val="00B14788"/>
    <w:rsid w:val="00B14847"/>
    <w:rsid w:val="00B14878"/>
    <w:rsid w:val="00B15C74"/>
    <w:rsid w:val="00B15E66"/>
    <w:rsid w:val="00B168E0"/>
    <w:rsid w:val="00B176D6"/>
    <w:rsid w:val="00B17C18"/>
    <w:rsid w:val="00B17DCF"/>
    <w:rsid w:val="00B203C6"/>
    <w:rsid w:val="00B20982"/>
    <w:rsid w:val="00B211E6"/>
    <w:rsid w:val="00B21BF6"/>
    <w:rsid w:val="00B21F0D"/>
    <w:rsid w:val="00B22D6C"/>
    <w:rsid w:val="00B23150"/>
    <w:rsid w:val="00B23490"/>
    <w:rsid w:val="00B23B9B"/>
    <w:rsid w:val="00B23DE5"/>
    <w:rsid w:val="00B23FBD"/>
    <w:rsid w:val="00B2422E"/>
    <w:rsid w:val="00B248C0"/>
    <w:rsid w:val="00B24B47"/>
    <w:rsid w:val="00B24B95"/>
    <w:rsid w:val="00B24FB9"/>
    <w:rsid w:val="00B25AA2"/>
    <w:rsid w:val="00B25BB7"/>
    <w:rsid w:val="00B26609"/>
    <w:rsid w:val="00B266D6"/>
    <w:rsid w:val="00B27785"/>
    <w:rsid w:val="00B27AF2"/>
    <w:rsid w:val="00B302BF"/>
    <w:rsid w:val="00B30766"/>
    <w:rsid w:val="00B30BBD"/>
    <w:rsid w:val="00B31784"/>
    <w:rsid w:val="00B3179A"/>
    <w:rsid w:val="00B31D74"/>
    <w:rsid w:val="00B32232"/>
    <w:rsid w:val="00B3399F"/>
    <w:rsid w:val="00B3451C"/>
    <w:rsid w:val="00B34924"/>
    <w:rsid w:val="00B34AB2"/>
    <w:rsid w:val="00B34C93"/>
    <w:rsid w:val="00B3517A"/>
    <w:rsid w:val="00B3519E"/>
    <w:rsid w:val="00B3578C"/>
    <w:rsid w:val="00B35DC0"/>
    <w:rsid w:val="00B368B8"/>
    <w:rsid w:val="00B36B06"/>
    <w:rsid w:val="00B36E21"/>
    <w:rsid w:val="00B3743D"/>
    <w:rsid w:val="00B40D2C"/>
    <w:rsid w:val="00B40F14"/>
    <w:rsid w:val="00B41984"/>
    <w:rsid w:val="00B42E2E"/>
    <w:rsid w:val="00B4308A"/>
    <w:rsid w:val="00B433C7"/>
    <w:rsid w:val="00B43596"/>
    <w:rsid w:val="00B43775"/>
    <w:rsid w:val="00B43C9F"/>
    <w:rsid w:val="00B43E2F"/>
    <w:rsid w:val="00B441A7"/>
    <w:rsid w:val="00B4449C"/>
    <w:rsid w:val="00B45574"/>
    <w:rsid w:val="00B45959"/>
    <w:rsid w:val="00B46838"/>
    <w:rsid w:val="00B46E51"/>
    <w:rsid w:val="00B4724E"/>
    <w:rsid w:val="00B47FF5"/>
    <w:rsid w:val="00B50339"/>
    <w:rsid w:val="00B5163C"/>
    <w:rsid w:val="00B51E5E"/>
    <w:rsid w:val="00B51F6E"/>
    <w:rsid w:val="00B52CB2"/>
    <w:rsid w:val="00B53042"/>
    <w:rsid w:val="00B54306"/>
    <w:rsid w:val="00B54967"/>
    <w:rsid w:val="00B55477"/>
    <w:rsid w:val="00B55A04"/>
    <w:rsid w:val="00B55BAA"/>
    <w:rsid w:val="00B5643A"/>
    <w:rsid w:val="00B56FCF"/>
    <w:rsid w:val="00B57AF8"/>
    <w:rsid w:val="00B57BDB"/>
    <w:rsid w:val="00B600A0"/>
    <w:rsid w:val="00B60204"/>
    <w:rsid w:val="00B60400"/>
    <w:rsid w:val="00B60F88"/>
    <w:rsid w:val="00B61CF5"/>
    <w:rsid w:val="00B628BE"/>
    <w:rsid w:val="00B62B20"/>
    <w:rsid w:val="00B62D84"/>
    <w:rsid w:val="00B62DCD"/>
    <w:rsid w:val="00B635F7"/>
    <w:rsid w:val="00B64861"/>
    <w:rsid w:val="00B648D4"/>
    <w:rsid w:val="00B649AE"/>
    <w:rsid w:val="00B6518F"/>
    <w:rsid w:val="00B656E2"/>
    <w:rsid w:val="00B66209"/>
    <w:rsid w:val="00B6637E"/>
    <w:rsid w:val="00B665CA"/>
    <w:rsid w:val="00B672E3"/>
    <w:rsid w:val="00B6755C"/>
    <w:rsid w:val="00B679D9"/>
    <w:rsid w:val="00B7017E"/>
    <w:rsid w:val="00B70262"/>
    <w:rsid w:val="00B70CF4"/>
    <w:rsid w:val="00B716A8"/>
    <w:rsid w:val="00B7250E"/>
    <w:rsid w:val="00B72941"/>
    <w:rsid w:val="00B74112"/>
    <w:rsid w:val="00B74139"/>
    <w:rsid w:val="00B743D0"/>
    <w:rsid w:val="00B746A3"/>
    <w:rsid w:val="00B763CF"/>
    <w:rsid w:val="00B77980"/>
    <w:rsid w:val="00B801FF"/>
    <w:rsid w:val="00B80B41"/>
    <w:rsid w:val="00B81350"/>
    <w:rsid w:val="00B813BF"/>
    <w:rsid w:val="00B824ED"/>
    <w:rsid w:val="00B82FEF"/>
    <w:rsid w:val="00B8357E"/>
    <w:rsid w:val="00B83621"/>
    <w:rsid w:val="00B83840"/>
    <w:rsid w:val="00B84CD7"/>
    <w:rsid w:val="00B85093"/>
    <w:rsid w:val="00B85377"/>
    <w:rsid w:val="00B8664B"/>
    <w:rsid w:val="00B868D0"/>
    <w:rsid w:val="00B86A9F"/>
    <w:rsid w:val="00B86F1E"/>
    <w:rsid w:val="00B873A0"/>
    <w:rsid w:val="00B87F59"/>
    <w:rsid w:val="00B90289"/>
    <w:rsid w:val="00B91462"/>
    <w:rsid w:val="00B91491"/>
    <w:rsid w:val="00B919E9"/>
    <w:rsid w:val="00B9294F"/>
    <w:rsid w:val="00B938EE"/>
    <w:rsid w:val="00B9496B"/>
    <w:rsid w:val="00B94BA8"/>
    <w:rsid w:val="00B95AD9"/>
    <w:rsid w:val="00B95CB0"/>
    <w:rsid w:val="00B9609A"/>
    <w:rsid w:val="00B96135"/>
    <w:rsid w:val="00B966D7"/>
    <w:rsid w:val="00B96746"/>
    <w:rsid w:val="00B96E69"/>
    <w:rsid w:val="00B9760A"/>
    <w:rsid w:val="00B977AA"/>
    <w:rsid w:val="00B97A4C"/>
    <w:rsid w:val="00B97F03"/>
    <w:rsid w:val="00BA04D5"/>
    <w:rsid w:val="00BA09C2"/>
    <w:rsid w:val="00BA0A2E"/>
    <w:rsid w:val="00BA1337"/>
    <w:rsid w:val="00BA16DF"/>
    <w:rsid w:val="00BA1BBC"/>
    <w:rsid w:val="00BA1C61"/>
    <w:rsid w:val="00BA218C"/>
    <w:rsid w:val="00BA2797"/>
    <w:rsid w:val="00BA3352"/>
    <w:rsid w:val="00BA369D"/>
    <w:rsid w:val="00BA43BF"/>
    <w:rsid w:val="00BA4F1C"/>
    <w:rsid w:val="00BA5665"/>
    <w:rsid w:val="00BA57A0"/>
    <w:rsid w:val="00BA57FE"/>
    <w:rsid w:val="00BA61A1"/>
    <w:rsid w:val="00BA6B11"/>
    <w:rsid w:val="00BA71EC"/>
    <w:rsid w:val="00BA795C"/>
    <w:rsid w:val="00BB010E"/>
    <w:rsid w:val="00BB05E6"/>
    <w:rsid w:val="00BB0B4B"/>
    <w:rsid w:val="00BB0E14"/>
    <w:rsid w:val="00BB11CA"/>
    <w:rsid w:val="00BB1AB6"/>
    <w:rsid w:val="00BB2A8A"/>
    <w:rsid w:val="00BB3031"/>
    <w:rsid w:val="00BB3114"/>
    <w:rsid w:val="00BB3707"/>
    <w:rsid w:val="00BB3782"/>
    <w:rsid w:val="00BB3984"/>
    <w:rsid w:val="00BB3D73"/>
    <w:rsid w:val="00BB40C4"/>
    <w:rsid w:val="00BB447D"/>
    <w:rsid w:val="00BB4BF3"/>
    <w:rsid w:val="00BB4DCF"/>
    <w:rsid w:val="00BB547E"/>
    <w:rsid w:val="00BB5541"/>
    <w:rsid w:val="00BB6111"/>
    <w:rsid w:val="00BB649A"/>
    <w:rsid w:val="00BB6646"/>
    <w:rsid w:val="00BB6BB9"/>
    <w:rsid w:val="00BB6C3C"/>
    <w:rsid w:val="00BB6F9F"/>
    <w:rsid w:val="00BB7A80"/>
    <w:rsid w:val="00BB7BD0"/>
    <w:rsid w:val="00BC0369"/>
    <w:rsid w:val="00BC06B1"/>
    <w:rsid w:val="00BC093E"/>
    <w:rsid w:val="00BC0EC3"/>
    <w:rsid w:val="00BC1826"/>
    <w:rsid w:val="00BC292E"/>
    <w:rsid w:val="00BC3687"/>
    <w:rsid w:val="00BC3783"/>
    <w:rsid w:val="00BC39A8"/>
    <w:rsid w:val="00BC3E13"/>
    <w:rsid w:val="00BC3F2B"/>
    <w:rsid w:val="00BC40F4"/>
    <w:rsid w:val="00BC43DB"/>
    <w:rsid w:val="00BC442D"/>
    <w:rsid w:val="00BC4967"/>
    <w:rsid w:val="00BC4AC7"/>
    <w:rsid w:val="00BC552F"/>
    <w:rsid w:val="00BC6DD7"/>
    <w:rsid w:val="00BC739B"/>
    <w:rsid w:val="00BC7B96"/>
    <w:rsid w:val="00BC7C0A"/>
    <w:rsid w:val="00BC7E37"/>
    <w:rsid w:val="00BC7EFE"/>
    <w:rsid w:val="00BD00F2"/>
    <w:rsid w:val="00BD0685"/>
    <w:rsid w:val="00BD0CFE"/>
    <w:rsid w:val="00BD0F47"/>
    <w:rsid w:val="00BD3E97"/>
    <w:rsid w:val="00BD4034"/>
    <w:rsid w:val="00BD438A"/>
    <w:rsid w:val="00BD4BF6"/>
    <w:rsid w:val="00BD4D8C"/>
    <w:rsid w:val="00BD4E3D"/>
    <w:rsid w:val="00BD4E46"/>
    <w:rsid w:val="00BD691A"/>
    <w:rsid w:val="00BD6AF9"/>
    <w:rsid w:val="00BD6DF8"/>
    <w:rsid w:val="00BD76E8"/>
    <w:rsid w:val="00BD7B9B"/>
    <w:rsid w:val="00BD7F0F"/>
    <w:rsid w:val="00BE0ECB"/>
    <w:rsid w:val="00BE1A2E"/>
    <w:rsid w:val="00BE20E2"/>
    <w:rsid w:val="00BE2528"/>
    <w:rsid w:val="00BE4DC0"/>
    <w:rsid w:val="00BE5A27"/>
    <w:rsid w:val="00BE5C71"/>
    <w:rsid w:val="00BE5EBE"/>
    <w:rsid w:val="00BE6376"/>
    <w:rsid w:val="00BE6CAF"/>
    <w:rsid w:val="00BE70DC"/>
    <w:rsid w:val="00BF20C9"/>
    <w:rsid w:val="00BF278F"/>
    <w:rsid w:val="00BF2B73"/>
    <w:rsid w:val="00BF33A8"/>
    <w:rsid w:val="00BF33B7"/>
    <w:rsid w:val="00BF35B4"/>
    <w:rsid w:val="00BF4246"/>
    <w:rsid w:val="00BF435F"/>
    <w:rsid w:val="00BF49B9"/>
    <w:rsid w:val="00BF55C3"/>
    <w:rsid w:val="00BF6892"/>
    <w:rsid w:val="00BF776D"/>
    <w:rsid w:val="00C0038B"/>
    <w:rsid w:val="00C0086A"/>
    <w:rsid w:val="00C00C3B"/>
    <w:rsid w:val="00C010B5"/>
    <w:rsid w:val="00C0183C"/>
    <w:rsid w:val="00C027D3"/>
    <w:rsid w:val="00C02818"/>
    <w:rsid w:val="00C0282A"/>
    <w:rsid w:val="00C02FF2"/>
    <w:rsid w:val="00C0318D"/>
    <w:rsid w:val="00C03232"/>
    <w:rsid w:val="00C036BE"/>
    <w:rsid w:val="00C03B7D"/>
    <w:rsid w:val="00C043B4"/>
    <w:rsid w:val="00C04B1E"/>
    <w:rsid w:val="00C04C93"/>
    <w:rsid w:val="00C05310"/>
    <w:rsid w:val="00C05B4B"/>
    <w:rsid w:val="00C06195"/>
    <w:rsid w:val="00C06458"/>
    <w:rsid w:val="00C06BBE"/>
    <w:rsid w:val="00C06CD0"/>
    <w:rsid w:val="00C075E8"/>
    <w:rsid w:val="00C078E4"/>
    <w:rsid w:val="00C07AE3"/>
    <w:rsid w:val="00C106EF"/>
    <w:rsid w:val="00C110BD"/>
    <w:rsid w:val="00C115E1"/>
    <w:rsid w:val="00C11DAB"/>
    <w:rsid w:val="00C12975"/>
    <w:rsid w:val="00C13038"/>
    <w:rsid w:val="00C13065"/>
    <w:rsid w:val="00C142A0"/>
    <w:rsid w:val="00C149C3"/>
    <w:rsid w:val="00C14F6E"/>
    <w:rsid w:val="00C158D6"/>
    <w:rsid w:val="00C162E5"/>
    <w:rsid w:val="00C163F0"/>
    <w:rsid w:val="00C16563"/>
    <w:rsid w:val="00C16BC4"/>
    <w:rsid w:val="00C17158"/>
    <w:rsid w:val="00C17B06"/>
    <w:rsid w:val="00C20D0F"/>
    <w:rsid w:val="00C210C2"/>
    <w:rsid w:val="00C21292"/>
    <w:rsid w:val="00C213A6"/>
    <w:rsid w:val="00C217BA"/>
    <w:rsid w:val="00C21BB7"/>
    <w:rsid w:val="00C21D84"/>
    <w:rsid w:val="00C22195"/>
    <w:rsid w:val="00C228CB"/>
    <w:rsid w:val="00C244EE"/>
    <w:rsid w:val="00C25FBB"/>
    <w:rsid w:val="00C26F80"/>
    <w:rsid w:val="00C274A0"/>
    <w:rsid w:val="00C27F30"/>
    <w:rsid w:val="00C30452"/>
    <w:rsid w:val="00C30653"/>
    <w:rsid w:val="00C31D88"/>
    <w:rsid w:val="00C32086"/>
    <w:rsid w:val="00C32A6A"/>
    <w:rsid w:val="00C337D8"/>
    <w:rsid w:val="00C34BAA"/>
    <w:rsid w:val="00C35075"/>
    <w:rsid w:val="00C3542D"/>
    <w:rsid w:val="00C35619"/>
    <w:rsid w:val="00C35768"/>
    <w:rsid w:val="00C368E0"/>
    <w:rsid w:val="00C36A7C"/>
    <w:rsid w:val="00C37C7E"/>
    <w:rsid w:val="00C40630"/>
    <w:rsid w:val="00C40646"/>
    <w:rsid w:val="00C41B5F"/>
    <w:rsid w:val="00C41D24"/>
    <w:rsid w:val="00C41DF9"/>
    <w:rsid w:val="00C42AF2"/>
    <w:rsid w:val="00C42DDB"/>
    <w:rsid w:val="00C43392"/>
    <w:rsid w:val="00C435E9"/>
    <w:rsid w:val="00C43791"/>
    <w:rsid w:val="00C44A43"/>
    <w:rsid w:val="00C4557C"/>
    <w:rsid w:val="00C459C6"/>
    <w:rsid w:val="00C459E6"/>
    <w:rsid w:val="00C45BAF"/>
    <w:rsid w:val="00C46C1A"/>
    <w:rsid w:val="00C46E93"/>
    <w:rsid w:val="00C47080"/>
    <w:rsid w:val="00C473FA"/>
    <w:rsid w:val="00C47A51"/>
    <w:rsid w:val="00C501D2"/>
    <w:rsid w:val="00C50C9F"/>
    <w:rsid w:val="00C5100A"/>
    <w:rsid w:val="00C520C8"/>
    <w:rsid w:val="00C52527"/>
    <w:rsid w:val="00C52BAF"/>
    <w:rsid w:val="00C5312E"/>
    <w:rsid w:val="00C53831"/>
    <w:rsid w:val="00C54204"/>
    <w:rsid w:val="00C557D1"/>
    <w:rsid w:val="00C5583C"/>
    <w:rsid w:val="00C55BF2"/>
    <w:rsid w:val="00C56434"/>
    <w:rsid w:val="00C569AB"/>
    <w:rsid w:val="00C56B00"/>
    <w:rsid w:val="00C56FFC"/>
    <w:rsid w:val="00C57504"/>
    <w:rsid w:val="00C57A6D"/>
    <w:rsid w:val="00C57C37"/>
    <w:rsid w:val="00C600A2"/>
    <w:rsid w:val="00C600C8"/>
    <w:rsid w:val="00C602E8"/>
    <w:rsid w:val="00C60356"/>
    <w:rsid w:val="00C6039B"/>
    <w:rsid w:val="00C60A2E"/>
    <w:rsid w:val="00C60C8F"/>
    <w:rsid w:val="00C61742"/>
    <w:rsid w:val="00C61A48"/>
    <w:rsid w:val="00C61B81"/>
    <w:rsid w:val="00C62865"/>
    <w:rsid w:val="00C62BD5"/>
    <w:rsid w:val="00C6427A"/>
    <w:rsid w:val="00C64D88"/>
    <w:rsid w:val="00C6502E"/>
    <w:rsid w:val="00C65606"/>
    <w:rsid w:val="00C65B74"/>
    <w:rsid w:val="00C65EB2"/>
    <w:rsid w:val="00C667AA"/>
    <w:rsid w:val="00C66967"/>
    <w:rsid w:val="00C670B2"/>
    <w:rsid w:val="00C674A1"/>
    <w:rsid w:val="00C675C6"/>
    <w:rsid w:val="00C67903"/>
    <w:rsid w:val="00C67DCC"/>
    <w:rsid w:val="00C7022B"/>
    <w:rsid w:val="00C70754"/>
    <w:rsid w:val="00C7119A"/>
    <w:rsid w:val="00C712B9"/>
    <w:rsid w:val="00C71ABE"/>
    <w:rsid w:val="00C723E2"/>
    <w:rsid w:val="00C72AA4"/>
    <w:rsid w:val="00C7315B"/>
    <w:rsid w:val="00C73372"/>
    <w:rsid w:val="00C73451"/>
    <w:rsid w:val="00C73E44"/>
    <w:rsid w:val="00C7432B"/>
    <w:rsid w:val="00C753CC"/>
    <w:rsid w:val="00C7674C"/>
    <w:rsid w:val="00C76BB8"/>
    <w:rsid w:val="00C76E88"/>
    <w:rsid w:val="00C76E8B"/>
    <w:rsid w:val="00C76F7E"/>
    <w:rsid w:val="00C76FF8"/>
    <w:rsid w:val="00C7753C"/>
    <w:rsid w:val="00C77822"/>
    <w:rsid w:val="00C77F87"/>
    <w:rsid w:val="00C77FDE"/>
    <w:rsid w:val="00C808C5"/>
    <w:rsid w:val="00C80A7F"/>
    <w:rsid w:val="00C82A33"/>
    <w:rsid w:val="00C84471"/>
    <w:rsid w:val="00C84564"/>
    <w:rsid w:val="00C8456D"/>
    <w:rsid w:val="00C84736"/>
    <w:rsid w:val="00C84748"/>
    <w:rsid w:val="00C84D61"/>
    <w:rsid w:val="00C84FC0"/>
    <w:rsid w:val="00C8553A"/>
    <w:rsid w:val="00C857CD"/>
    <w:rsid w:val="00C85932"/>
    <w:rsid w:val="00C8626E"/>
    <w:rsid w:val="00C862FF"/>
    <w:rsid w:val="00C87125"/>
    <w:rsid w:val="00C8794F"/>
    <w:rsid w:val="00C87F76"/>
    <w:rsid w:val="00C9061F"/>
    <w:rsid w:val="00C908EE"/>
    <w:rsid w:val="00C90BC6"/>
    <w:rsid w:val="00C91BCC"/>
    <w:rsid w:val="00C91F87"/>
    <w:rsid w:val="00C93576"/>
    <w:rsid w:val="00C94072"/>
    <w:rsid w:val="00C947A5"/>
    <w:rsid w:val="00C94902"/>
    <w:rsid w:val="00C94978"/>
    <w:rsid w:val="00C94C7F"/>
    <w:rsid w:val="00C95C7B"/>
    <w:rsid w:val="00C95CA3"/>
    <w:rsid w:val="00C96597"/>
    <w:rsid w:val="00C97B07"/>
    <w:rsid w:val="00CA04D0"/>
    <w:rsid w:val="00CA06BF"/>
    <w:rsid w:val="00CA0B4B"/>
    <w:rsid w:val="00CA0B75"/>
    <w:rsid w:val="00CA167E"/>
    <w:rsid w:val="00CA178A"/>
    <w:rsid w:val="00CA19FD"/>
    <w:rsid w:val="00CA1A0E"/>
    <w:rsid w:val="00CA2562"/>
    <w:rsid w:val="00CA274B"/>
    <w:rsid w:val="00CA2A71"/>
    <w:rsid w:val="00CA2E8D"/>
    <w:rsid w:val="00CA363A"/>
    <w:rsid w:val="00CA3AAC"/>
    <w:rsid w:val="00CA415D"/>
    <w:rsid w:val="00CA4438"/>
    <w:rsid w:val="00CA4FA7"/>
    <w:rsid w:val="00CA5890"/>
    <w:rsid w:val="00CA6081"/>
    <w:rsid w:val="00CA68C1"/>
    <w:rsid w:val="00CA6DD8"/>
    <w:rsid w:val="00CA74CA"/>
    <w:rsid w:val="00CB08C8"/>
    <w:rsid w:val="00CB0B78"/>
    <w:rsid w:val="00CB185D"/>
    <w:rsid w:val="00CB20BF"/>
    <w:rsid w:val="00CB24F4"/>
    <w:rsid w:val="00CB2AA3"/>
    <w:rsid w:val="00CB3C37"/>
    <w:rsid w:val="00CB3D86"/>
    <w:rsid w:val="00CB4B7C"/>
    <w:rsid w:val="00CB5101"/>
    <w:rsid w:val="00CB5656"/>
    <w:rsid w:val="00CB5765"/>
    <w:rsid w:val="00CB7C7B"/>
    <w:rsid w:val="00CB7F66"/>
    <w:rsid w:val="00CC16E7"/>
    <w:rsid w:val="00CC18C4"/>
    <w:rsid w:val="00CC19D1"/>
    <w:rsid w:val="00CC1E7E"/>
    <w:rsid w:val="00CC2297"/>
    <w:rsid w:val="00CC281A"/>
    <w:rsid w:val="00CC288B"/>
    <w:rsid w:val="00CC29DF"/>
    <w:rsid w:val="00CC385E"/>
    <w:rsid w:val="00CC3ABD"/>
    <w:rsid w:val="00CC473F"/>
    <w:rsid w:val="00CC4755"/>
    <w:rsid w:val="00CC51E1"/>
    <w:rsid w:val="00CC6AE9"/>
    <w:rsid w:val="00CC7648"/>
    <w:rsid w:val="00CC7864"/>
    <w:rsid w:val="00CC78D7"/>
    <w:rsid w:val="00CC7CAA"/>
    <w:rsid w:val="00CD0316"/>
    <w:rsid w:val="00CD0B3D"/>
    <w:rsid w:val="00CD1C95"/>
    <w:rsid w:val="00CD1E67"/>
    <w:rsid w:val="00CD2070"/>
    <w:rsid w:val="00CD228B"/>
    <w:rsid w:val="00CD22C1"/>
    <w:rsid w:val="00CD3448"/>
    <w:rsid w:val="00CD3950"/>
    <w:rsid w:val="00CD559D"/>
    <w:rsid w:val="00CD58C1"/>
    <w:rsid w:val="00CD6117"/>
    <w:rsid w:val="00CD65EB"/>
    <w:rsid w:val="00CD6E49"/>
    <w:rsid w:val="00CE04BB"/>
    <w:rsid w:val="00CE069D"/>
    <w:rsid w:val="00CE0E6C"/>
    <w:rsid w:val="00CE0EEC"/>
    <w:rsid w:val="00CE10BE"/>
    <w:rsid w:val="00CE21FB"/>
    <w:rsid w:val="00CE2942"/>
    <w:rsid w:val="00CE3607"/>
    <w:rsid w:val="00CE3C38"/>
    <w:rsid w:val="00CE3FED"/>
    <w:rsid w:val="00CE47A4"/>
    <w:rsid w:val="00CE5069"/>
    <w:rsid w:val="00CE5079"/>
    <w:rsid w:val="00CE58E8"/>
    <w:rsid w:val="00CE6877"/>
    <w:rsid w:val="00CE7012"/>
    <w:rsid w:val="00CE758A"/>
    <w:rsid w:val="00CE79B5"/>
    <w:rsid w:val="00CE7B98"/>
    <w:rsid w:val="00CF0DC3"/>
    <w:rsid w:val="00CF29A9"/>
    <w:rsid w:val="00CF36B9"/>
    <w:rsid w:val="00CF49DE"/>
    <w:rsid w:val="00CF56E4"/>
    <w:rsid w:val="00CF5EFD"/>
    <w:rsid w:val="00CF64B9"/>
    <w:rsid w:val="00CF66E6"/>
    <w:rsid w:val="00D0099D"/>
    <w:rsid w:val="00D00BC9"/>
    <w:rsid w:val="00D01134"/>
    <w:rsid w:val="00D01446"/>
    <w:rsid w:val="00D016DE"/>
    <w:rsid w:val="00D0215D"/>
    <w:rsid w:val="00D02C91"/>
    <w:rsid w:val="00D02D29"/>
    <w:rsid w:val="00D03EA5"/>
    <w:rsid w:val="00D059BC"/>
    <w:rsid w:val="00D06364"/>
    <w:rsid w:val="00D0664C"/>
    <w:rsid w:val="00D067E5"/>
    <w:rsid w:val="00D071CA"/>
    <w:rsid w:val="00D07ED0"/>
    <w:rsid w:val="00D1024D"/>
    <w:rsid w:val="00D10F8A"/>
    <w:rsid w:val="00D1263F"/>
    <w:rsid w:val="00D12779"/>
    <w:rsid w:val="00D13765"/>
    <w:rsid w:val="00D14BB0"/>
    <w:rsid w:val="00D20192"/>
    <w:rsid w:val="00D20CA5"/>
    <w:rsid w:val="00D20DEC"/>
    <w:rsid w:val="00D2162D"/>
    <w:rsid w:val="00D216A4"/>
    <w:rsid w:val="00D2193E"/>
    <w:rsid w:val="00D21BD6"/>
    <w:rsid w:val="00D21C58"/>
    <w:rsid w:val="00D24FD1"/>
    <w:rsid w:val="00D25B8C"/>
    <w:rsid w:val="00D25F00"/>
    <w:rsid w:val="00D26C30"/>
    <w:rsid w:val="00D27089"/>
    <w:rsid w:val="00D279A0"/>
    <w:rsid w:val="00D27A64"/>
    <w:rsid w:val="00D3199E"/>
    <w:rsid w:val="00D319E0"/>
    <w:rsid w:val="00D3270F"/>
    <w:rsid w:val="00D337DA"/>
    <w:rsid w:val="00D33B4E"/>
    <w:rsid w:val="00D33E96"/>
    <w:rsid w:val="00D34956"/>
    <w:rsid w:val="00D35212"/>
    <w:rsid w:val="00D35389"/>
    <w:rsid w:val="00D35907"/>
    <w:rsid w:val="00D36C59"/>
    <w:rsid w:val="00D36F5A"/>
    <w:rsid w:val="00D37BDC"/>
    <w:rsid w:val="00D40066"/>
    <w:rsid w:val="00D412A5"/>
    <w:rsid w:val="00D41716"/>
    <w:rsid w:val="00D42E2B"/>
    <w:rsid w:val="00D437CF"/>
    <w:rsid w:val="00D44F34"/>
    <w:rsid w:val="00D45720"/>
    <w:rsid w:val="00D475D6"/>
    <w:rsid w:val="00D4782F"/>
    <w:rsid w:val="00D47F20"/>
    <w:rsid w:val="00D515F2"/>
    <w:rsid w:val="00D52273"/>
    <w:rsid w:val="00D524F4"/>
    <w:rsid w:val="00D52ABA"/>
    <w:rsid w:val="00D534F6"/>
    <w:rsid w:val="00D53AF5"/>
    <w:rsid w:val="00D54FDA"/>
    <w:rsid w:val="00D55460"/>
    <w:rsid w:val="00D555B9"/>
    <w:rsid w:val="00D56A5F"/>
    <w:rsid w:val="00D573AD"/>
    <w:rsid w:val="00D6058D"/>
    <w:rsid w:val="00D605E6"/>
    <w:rsid w:val="00D60709"/>
    <w:rsid w:val="00D615E6"/>
    <w:rsid w:val="00D61B0B"/>
    <w:rsid w:val="00D6253D"/>
    <w:rsid w:val="00D63069"/>
    <w:rsid w:val="00D638ED"/>
    <w:rsid w:val="00D63DF1"/>
    <w:rsid w:val="00D649B1"/>
    <w:rsid w:val="00D6549D"/>
    <w:rsid w:val="00D65A99"/>
    <w:rsid w:val="00D65B65"/>
    <w:rsid w:val="00D65B81"/>
    <w:rsid w:val="00D660AC"/>
    <w:rsid w:val="00D66E63"/>
    <w:rsid w:val="00D67421"/>
    <w:rsid w:val="00D6772C"/>
    <w:rsid w:val="00D679D7"/>
    <w:rsid w:val="00D67D9A"/>
    <w:rsid w:val="00D70804"/>
    <w:rsid w:val="00D71835"/>
    <w:rsid w:val="00D71961"/>
    <w:rsid w:val="00D72384"/>
    <w:rsid w:val="00D72962"/>
    <w:rsid w:val="00D72B4E"/>
    <w:rsid w:val="00D72F62"/>
    <w:rsid w:val="00D73623"/>
    <w:rsid w:val="00D73DCB"/>
    <w:rsid w:val="00D73DED"/>
    <w:rsid w:val="00D7456E"/>
    <w:rsid w:val="00D74ACE"/>
    <w:rsid w:val="00D7582C"/>
    <w:rsid w:val="00D766DD"/>
    <w:rsid w:val="00D769EF"/>
    <w:rsid w:val="00D76C14"/>
    <w:rsid w:val="00D80412"/>
    <w:rsid w:val="00D806E0"/>
    <w:rsid w:val="00D8130B"/>
    <w:rsid w:val="00D8184E"/>
    <w:rsid w:val="00D8189C"/>
    <w:rsid w:val="00D82C6D"/>
    <w:rsid w:val="00D8348E"/>
    <w:rsid w:val="00D845B8"/>
    <w:rsid w:val="00D84903"/>
    <w:rsid w:val="00D84ED7"/>
    <w:rsid w:val="00D85169"/>
    <w:rsid w:val="00D852AD"/>
    <w:rsid w:val="00D852F0"/>
    <w:rsid w:val="00D8591B"/>
    <w:rsid w:val="00D85BF1"/>
    <w:rsid w:val="00D863D8"/>
    <w:rsid w:val="00D8710B"/>
    <w:rsid w:val="00D8770F"/>
    <w:rsid w:val="00D87E6B"/>
    <w:rsid w:val="00D87F49"/>
    <w:rsid w:val="00D90105"/>
    <w:rsid w:val="00D903CA"/>
    <w:rsid w:val="00D912B2"/>
    <w:rsid w:val="00D91441"/>
    <w:rsid w:val="00D92809"/>
    <w:rsid w:val="00D9329C"/>
    <w:rsid w:val="00D9527E"/>
    <w:rsid w:val="00D97900"/>
    <w:rsid w:val="00D97F06"/>
    <w:rsid w:val="00DA0028"/>
    <w:rsid w:val="00DA0283"/>
    <w:rsid w:val="00DA0482"/>
    <w:rsid w:val="00DA0D79"/>
    <w:rsid w:val="00DA145C"/>
    <w:rsid w:val="00DA23DE"/>
    <w:rsid w:val="00DA28B5"/>
    <w:rsid w:val="00DA291C"/>
    <w:rsid w:val="00DA3072"/>
    <w:rsid w:val="00DA331B"/>
    <w:rsid w:val="00DA3696"/>
    <w:rsid w:val="00DA4056"/>
    <w:rsid w:val="00DA4DA3"/>
    <w:rsid w:val="00DA55BC"/>
    <w:rsid w:val="00DA6737"/>
    <w:rsid w:val="00DA6BE9"/>
    <w:rsid w:val="00DA6D24"/>
    <w:rsid w:val="00DA7B44"/>
    <w:rsid w:val="00DB03FF"/>
    <w:rsid w:val="00DB0D8D"/>
    <w:rsid w:val="00DB1F9C"/>
    <w:rsid w:val="00DB24F2"/>
    <w:rsid w:val="00DB262B"/>
    <w:rsid w:val="00DB2ACE"/>
    <w:rsid w:val="00DB2FCC"/>
    <w:rsid w:val="00DB3B8E"/>
    <w:rsid w:val="00DB4AE2"/>
    <w:rsid w:val="00DB4C5E"/>
    <w:rsid w:val="00DB4CA0"/>
    <w:rsid w:val="00DB4D3D"/>
    <w:rsid w:val="00DB4EE1"/>
    <w:rsid w:val="00DB58D0"/>
    <w:rsid w:val="00DB5ACF"/>
    <w:rsid w:val="00DB6261"/>
    <w:rsid w:val="00DB6B72"/>
    <w:rsid w:val="00DB794F"/>
    <w:rsid w:val="00DB7B4D"/>
    <w:rsid w:val="00DB7DCD"/>
    <w:rsid w:val="00DC11C6"/>
    <w:rsid w:val="00DC14BF"/>
    <w:rsid w:val="00DC1E96"/>
    <w:rsid w:val="00DC1F3A"/>
    <w:rsid w:val="00DC2111"/>
    <w:rsid w:val="00DC2619"/>
    <w:rsid w:val="00DC3546"/>
    <w:rsid w:val="00DC46B4"/>
    <w:rsid w:val="00DC5866"/>
    <w:rsid w:val="00DC60E9"/>
    <w:rsid w:val="00DC62B6"/>
    <w:rsid w:val="00DC7A2E"/>
    <w:rsid w:val="00DD21E3"/>
    <w:rsid w:val="00DD287A"/>
    <w:rsid w:val="00DD34DE"/>
    <w:rsid w:val="00DD3E9C"/>
    <w:rsid w:val="00DD4261"/>
    <w:rsid w:val="00DD4D1A"/>
    <w:rsid w:val="00DD5F9F"/>
    <w:rsid w:val="00DD5FD1"/>
    <w:rsid w:val="00DD6556"/>
    <w:rsid w:val="00DE007D"/>
    <w:rsid w:val="00DE1371"/>
    <w:rsid w:val="00DE1598"/>
    <w:rsid w:val="00DE1CD9"/>
    <w:rsid w:val="00DE1E66"/>
    <w:rsid w:val="00DE269D"/>
    <w:rsid w:val="00DE2C7B"/>
    <w:rsid w:val="00DE3D40"/>
    <w:rsid w:val="00DE5C8B"/>
    <w:rsid w:val="00DE5F79"/>
    <w:rsid w:val="00DE6336"/>
    <w:rsid w:val="00DE63CC"/>
    <w:rsid w:val="00DE7077"/>
    <w:rsid w:val="00DE7A4C"/>
    <w:rsid w:val="00DF03CE"/>
    <w:rsid w:val="00DF0984"/>
    <w:rsid w:val="00DF0B3B"/>
    <w:rsid w:val="00DF1C24"/>
    <w:rsid w:val="00DF333C"/>
    <w:rsid w:val="00DF3440"/>
    <w:rsid w:val="00DF3799"/>
    <w:rsid w:val="00DF4575"/>
    <w:rsid w:val="00DF46DF"/>
    <w:rsid w:val="00DF4BA3"/>
    <w:rsid w:val="00DF52A9"/>
    <w:rsid w:val="00DF5702"/>
    <w:rsid w:val="00DF67F2"/>
    <w:rsid w:val="00DF6C8B"/>
    <w:rsid w:val="00DF77E1"/>
    <w:rsid w:val="00DF7EA3"/>
    <w:rsid w:val="00DF7F67"/>
    <w:rsid w:val="00E00147"/>
    <w:rsid w:val="00E00466"/>
    <w:rsid w:val="00E00A5F"/>
    <w:rsid w:val="00E01717"/>
    <w:rsid w:val="00E01CA6"/>
    <w:rsid w:val="00E02598"/>
    <w:rsid w:val="00E02F19"/>
    <w:rsid w:val="00E02F54"/>
    <w:rsid w:val="00E03B52"/>
    <w:rsid w:val="00E03F71"/>
    <w:rsid w:val="00E0425B"/>
    <w:rsid w:val="00E044CB"/>
    <w:rsid w:val="00E04879"/>
    <w:rsid w:val="00E060B1"/>
    <w:rsid w:val="00E06195"/>
    <w:rsid w:val="00E063F8"/>
    <w:rsid w:val="00E0687C"/>
    <w:rsid w:val="00E076E6"/>
    <w:rsid w:val="00E127BB"/>
    <w:rsid w:val="00E13277"/>
    <w:rsid w:val="00E13636"/>
    <w:rsid w:val="00E143D1"/>
    <w:rsid w:val="00E14AEC"/>
    <w:rsid w:val="00E152E0"/>
    <w:rsid w:val="00E15B71"/>
    <w:rsid w:val="00E15E72"/>
    <w:rsid w:val="00E16D61"/>
    <w:rsid w:val="00E17180"/>
    <w:rsid w:val="00E179C9"/>
    <w:rsid w:val="00E2018D"/>
    <w:rsid w:val="00E209DA"/>
    <w:rsid w:val="00E20EFD"/>
    <w:rsid w:val="00E2102A"/>
    <w:rsid w:val="00E21198"/>
    <w:rsid w:val="00E21794"/>
    <w:rsid w:val="00E21BE6"/>
    <w:rsid w:val="00E2223E"/>
    <w:rsid w:val="00E2367F"/>
    <w:rsid w:val="00E23BE1"/>
    <w:rsid w:val="00E26941"/>
    <w:rsid w:val="00E271C0"/>
    <w:rsid w:val="00E274CF"/>
    <w:rsid w:val="00E27743"/>
    <w:rsid w:val="00E27B0D"/>
    <w:rsid w:val="00E27D47"/>
    <w:rsid w:val="00E306B7"/>
    <w:rsid w:val="00E30ACD"/>
    <w:rsid w:val="00E312A3"/>
    <w:rsid w:val="00E316CE"/>
    <w:rsid w:val="00E319F9"/>
    <w:rsid w:val="00E31C43"/>
    <w:rsid w:val="00E325D8"/>
    <w:rsid w:val="00E3283A"/>
    <w:rsid w:val="00E336F7"/>
    <w:rsid w:val="00E3371A"/>
    <w:rsid w:val="00E33918"/>
    <w:rsid w:val="00E33C5A"/>
    <w:rsid w:val="00E344C0"/>
    <w:rsid w:val="00E3460B"/>
    <w:rsid w:val="00E35D7D"/>
    <w:rsid w:val="00E36F00"/>
    <w:rsid w:val="00E37AB7"/>
    <w:rsid w:val="00E4021F"/>
    <w:rsid w:val="00E40353"/>
    <w:rsid w:val="00E40513"/>
    <w:rsid w:val="00E40666"/>
    <w:rsid w:val="00E40EA0"/>
    <w:rsid w:val="00E433FB"/>
    <w:rsid w:val="00E43745"/>
    <w:rsid w:val="00E44B10"/>
    <w:rsid w:val="00E44BFC"/>
    <w:rsid w:val="00E44C81"/>
    <w:rsid w:val="00E4587E"/>
    <w:rsid w:val="00E45D66"/>
    <w:rsid w:val="00E45ED6"/>
    <w:rsid w:val="00E46875"/>
    <w:rsid w:val="00E47DA8"/>
    <w:rsid w:val="00E47FFC"/>
    <w:rsid w:val="00E50463"/>
    <w:rsid w:val="00E51034"/>
    <w:rsid w:val="00E510C6"/>
    <w:rsid w:val="00E51246"/>
    <w:rsid w:val="00E52380"/>
    <w:rsid w:val="00E523B0"/>
    <w:rsid w:val="00E52472"/>
    <w:rsid w:val="00E52474"/>
    <w:rsid w:val="00E527BE"/>
    <w:rsid w:val="00E53415"/>
    <w:rsid w:val="00E5348E"/>
    <w:rsid w:val="00E53552"/>
    <w:rsid w:val="00E5360D"/>
    <w:rsid w:val="00E55890"/>
    <w:rsid w:val="00E60057"/>
    <w:rsid w:val="00E60E4F"/>
    <w:rsid w:val="00E617F6"/>
    <w:rsid w:val="00E6192F"/>
    <w:rsid w:val="00E61D96"/>
    <w:rsid w:val="00E62E16"/>
    <w:rsid w:val="00E635C9"/>
    <w:rsid w:val="00E64356"/>
    <w:rsid w:val="00E6463F"/>
    <w:rsid w:val="00E650A8"/>
    <w:rsid w:val="00E6618C"/>
    <w:rsid w:val="00E66278"/>
    <w:rsid w:val="00E66964"/>
    <w:rsid w:val="00E66AFC"/>
    <w:rsid w:val="00E66C5E"/>
    <w:rsid w:val="00E66D4B"/>
    <w:rsid w:val="00E67E33"/>
    <w:rsid w:val="00E7276E"/>
    <w:rsid w:val="00E72C2B"/>
    <w:rsid w:val="00E7396E"/>
    <w:rsid w:val="00E742A7"/>
    <w:rsid w:val="00E7464B"/>
    <w:rsid w:val="00E751C7"/>
    <w:rsid w:val="00E75B41"/>
    <w:rsid w:val="00E7695C"/>
    <w:rsid w:val="00E76CC6"/>
    <w:rsid w:val="00E77033"/>
    <w:rsid w:val="00E77112"/>
    <w:rsid w:val="00E778B4"/>
    <w:rsid w:val="00E802B3"/>
    <w:rsid w:val="00E80986"/>
    <w:rsid w:val="00E809DE"/>
    <w:rsid w:val="00E80B6D"/>
    <w:rsid w:val="00E80F4A"/>
    <w:rsid w:val="00E81A98"/>
    <w:rsid w:val="00E821A9"/>
    <w:rsid w:val="00E8432E"/>
    <w:rsid w:val="00E8440A"/>
    <w:rsid w:val="00E8512C"/>
    <w:rsid w:val="00E853F7"/>
    <w:rsid w:val="00E85B29"/>
    <w:rsid w:val="00E86D0E"/>
    <w:rsid w:val="00E877FD"/>
    <w:rsid w:val="00E879A6"/>
    <w:rsid w:val="00E87E4C"/>
    <w:rsid w:val="00E87FCC"/>
    <w:rsid w:val="00E904E3"/>
    <w:rsid w:val="00E908B1"/>
    <w:rsid w:val="00E90E36"/>
    <w:rsid w:val="00E91030"/>
    <w:rsid w:val="00E91D42"/>
    <w:rsid w:val="00E9273C"/>
    <w:rsid w:val="00E92A5D"/>
    <w:rsid w:val="00E92BAA"/>
    <w:rsid w:val="00E92E38"/>
    <w:rsid w:val="00E92E81"/>
    <w:rsid w:val="00E930C5"/>
    <w:rsid w:val="00E94329"/>
    <w:rsid w:val="00E94A43"/>
    <w:rsid w:val="00E96563"/>
    <w:rsid w:val="00E968D8"/>
    <w:rsid w:val="00E96A5B"/>
    <w:rsid w:val="00E96DB4"/>
    <w:rsid w:val="00E976B3"/>
    <w:rsid w:val="00E97AE0"/>
    <w:rsid w:val="00E97FEC"/>
    <w:rsid w:val="00EA05FB"/>
    <w:rsid w:val="00EA1D11"/>
    <w:rsid w:val="00EA1D6A"/>
    <w:rsid w:val="00EA24B6"/>
    <w:rsid w:val="00EA2A0C"/>
    <w:rsid w:val="00EA2B45"/>
    <w:rsid w:val="00EA4E0B"/>
    <w:rsid w:val="00EA4FF2"/>
    <w:rsid w:val="00EA528C"/>
    <w:rsid w:val="00EA55BA"/>
    <w:rsid w:val="00EA5A81"/>
    <w:rsid w:val="00EA5F50"/>
    <w:rsid w:val="00EA6445"/>
    <w:rsid w:val="00EA657C"/>
    <w:rsid w:val="00EA6998"/>
    <w:rsid w:val="00EA6D01"/>
    <w:rsid w:val="00EA7771"/>
    <w:rsid w:val="00EB08D7"/>
    <w:rsid w:val="00EB1484"/>
    <w:rsid w:val="00EB19CC"/>
    <w:rsid w:val="00EB226E"/>
    <w:rsid w:val="00EB28B6"/>
    <w:rsid w:val="00EB496A"/>
    <w:rsid w:val="00EB4A8E"/>
    <w:rsid w:val="00EB6724"/>
    <w:rsid w:val="00EB6765"/>
    <w:rsid w:val="00EB6968"/>
    <w:rsid w:val="00EB6CB1"/>
    <w:rsid w:val="00EB6E6D"/>
    <w:rsid w:val="00EB7509"/>
    <w:rsid w:val="00EB7817"/>
    <w:rsid w:val="00EB7B86"/>
    <w:rsid w:val="00EB7F7A"/>
    <w:rsid w:val="00EC05FF"/>
    <w:rsid w:val="00EC0D65"/>
    <w:rsid w:val="00EC1617"/>
    <w:rsid w:val="00EC16DA"/>
    <w:rsid w:val="00EC25E6"/>
    <w:rsid w:val="00EC2F8F"/>
    <w:rsid w:val="00EC4B3F"/>
    <w:rsid w:val="00EC4B6D"/>
    <w:rsid w:val="00EC4CA1"/>
    <w:rsid w:val="00EC542D"/>
    <w:rsid w:val="00EC5681"/>
    <w:rsid w:val="00EC5C25"/>
    <w:rsid w:val="00EC6635"/>
    <w:rsid w:val="00EC6BDC"/>
    <w:rsid w:val="00EC73C1"/>
    <w:rsid w:val="00ED0182"/>
    <w:rsid w:val="00ED0333"/>
    <w:rsid w:val="00ED09D7"/>
    <w:rsid w:val="00ED17E8"/>
    <w:rsid w:val="00ED2BEC"/>
    <w:rsid w:val="00ED446B"/>
    <w:rsid w:val="00ED4CC6"/>
    <w:rsid w:val="00ED4EA2"/>
    <w:rsid w:val="00ED5325"/>
    <w:rsid w:val="00ED592F"/>
    <w:rsid w:val="00ED6A10"/>
    <w:rsid w:val="00ED71F6"/>
    <w:rsid w:val="00ED73BB"/>
    <w:rsid w:val="00ED746C"/>
    <w:rsid w:val="00ED7777"/>
    <w:rsid w:val="00ED7E09"/>
    <w:rsid w:val="00EE093B"/>
    <w:rsid w:val="00EE0D71"/>
    <w:rsid w:val="00EE1376"/>
    <w:rsid w:val="00EE1EC2"/>
    <w:rsid w:val="00EE2432"/>
    <w:rsid w:val="00EE268E"/>
    <w:rsid w:val="00EE2E46"/>
    <w:rsid w:val="00EE5245"/>
    <w:rsid w:val="00EE634D"/>
    <w:rsid w:val="00EE6F4B"/>
    <w:rsid w:val="00EE725A"/>
    <w:rsid w:val="00EE7437"/>
    <w:rsid w:val="00EE7478"/>
    <w:rsid w:val="00EE7A6F"/>
    <w:rsid w:val="00EE7F74"/>
    <w:rsid w:val="00EF01B1"/>
    <w:rsid w:val="00EF026A"/>
    <w:rsid w:val="00EF0AF8"/>
    <w:rsid w:val="00EF0D73"/>
    <w:rsid w:val="00EF1049"/>
    <w:rsid w:val="00EF1222"/>
    <w:rsid w:val="00EF2221"/>
    <w:rsid w:val="00EF3BC8"/>
    <w:rsid w:val="00EF45A3"/>
    <w:rsid w:val="00EF47DE"/>
    <w:rsid w:val="00EF4D3D"/>
    <w:rsid w:val="00EF53F8"/>
    <w:rsid w:val="00EF5CFD"/>
    <w:rsid w:val="00EF675B"/>
    <w:rsid w:val="00EF6816"/>
    <w:rsid w:val="00EF6B10"/>
    <w:rsid w:val="00EF6B15"/>
    <w:rsid w:val="00EF6E16"/>
    <w:rsid w:val="00EF7366"/>
    <w:rsid w:val="00F00896"/>
    <w:rsid w:val="00F01A11"/>
    <w:rsid w:val="00F01C24"/>
    <w:rsid w:val="00F01D77"/>
    <w:rsid w:val="00F024C7"/>
    <w:rsid w:val="00F02754"/>
    <w:rsid w:val="00F027E9"/>
    <w:rsid w:val="00F041D0"/>
    <w:rsid w:val="00F0477D"/>
    <w:rsid w:val="00F048D8"/>
    <w:rsid w:val="00F04929"/>
    <w:rsid w:val="00F04D0A"/>
    <w:rsid w:val="00F0573D"/>
    <w:rsid w:val="00F05C75"/>
    <w:rsid w:val="00F0628D"/>
    <w:rsid w:val="00F06479"/>
    <w:rsid w:val="00F068F7"/>
    <w:rsid w:val="00F06D60"/>
    <w:rsid w:val="00F074D6"/>
    <w:rsid w:val="00F10478"/>
    <w:rsid w:val="00F1074A"/>
    <w:rsid w:val="00F10764"/>
    <w:rsid w:val="00F10D66"/>
    <w:rsid w:val="00F10D9A"/>
    <w:rsid w:val="00F1128E"/>
    <w:rsid w:val="00F1181F"/>
    <w:rsid w:val="00F11D71"/>
    <w:rsid w:val="00F11F45"/>
    <w:rsid w:val="00F12448"/>
    <w:rsid w:val="00F137AE"/>
    <w:rsid w:val="00F13EC3"/>
    <w:rsid w:val="00F14CF4"/>
    <w:rsid w:val="00F15161"/>
    <w:rsid w:val="00F15EFB"/>
    <w:rsid w:val="00F160F5"/>
    <w:rsid w:val="00F16760"/>
    <w:rsid w:val="00F16F7A"/>
    <w:rsid w:val="00F17D77"/>
    <w:rsid w:val="00F208E5"/>
    <w:rsid w:val="00F20A21"/>
    <w:rsid w:val="00F20D53"/>
    <w:rsid w:val="00F20E34"/>
    <w:rsid w:val="00F211D2"/>
    <w:rsid w:val="00F21F4B"/>
    <w:rsid w:val="00F2205E"/>
    <w:rsid w:val="00F227B1"/>
    <w:rsid w:val="00F22F2A"/>
    <w:rsid w:val="00F243AC"/>
    <w:rsid w:val="00F24CAA"/>
    <w:rsid w:val="00F24D35"/>
    <w:rsid w:val="00F25CC6"/>
    <w:rsid w:val="00F26375"/>
    <w:rsid w:val="00F269A3"/>
    <w:rsid w:val="00F27158"/>
    <w:rsid w:val="00F27A45"/>
    <w:rsid w:val="00F27DD9"/>
    <w:rsid w:val="00F3018F"/>
    <w:rsid w:val="00F30218"/>
    <w:rsid w:val="00F31860"/>
    <w:rsid w:val="00F31D98"/>
    <w:rsid w:val="00F3270A"/>
    <w:rsid w:val="00F3275C"/>
    <w:rsid w:val="00F331FC"/>
    <w:rsid w:val="00F33539"/>
    <w:rsid w:val="00F340E0"/>
    <w:rsid w:val="00F367AD"/>
    <w:rsid w:val="00F36DBC"/>
    <w:rsid w:val="00F370FA"/>
    <w:rsid w:val="00F37403"/>
    <w:rsid w:val="00F40451"/>
    <w:rsid w:val="00F40BC2"/>
    <w:rsid w:val="00F40DB4"/>
    <w:rsid w:val="00F4223C"/>
    <w:rsid w:val="00F4242D"/>
    <w:rsid w:val="00F4267F"/>
    <w:rsid w:val="00F4296D"/>
    <w:rsid w:val="00F429DB"/>
    <w:rsid w:val="00F43A2A"/>
    <w:rsid w:val="00F44681"/>
    <w:rsid w:val="00F447AC"/>
    <w:rsid w:val="00F465D9"/>
    <w:rsid w:val="00F4669A"/>
    <w:rsid w:val="00F47337"/>
    <w:rsid w:val="00F50555"/>
    <w:rsid w:val="00F5063C"/>
    <w:rsid w:val="00F5147D"/>
    <w:rsid w:val="00F51875"/>
    <w:rsid w:val="00F51C05"/>
    <w:rsid w:val="00F524F2"/>
    <w:rsid w:val="00F52C73"/>
    <w:rsid w:val="00F53215"/>
    <w:rsid w:val="00F54185"/>
    <w:rsid w:val="00F5476E"/>
    <w:rsid w:val="00F5515D"/>
    <w:rsid w:val="00F55187"/>
    <w:rsid w:val="00F553B7"/>
    <w:rsid w:val="00F55717"/>
    <w:rsid w:val="00F56357"/>
    <w:rsid w:val="00F574FD"/>
    <w:rsid w:val="00F61B15"/>
    <w:rsid w:val="00F6211A"/>
    <w:rsid w:val="00F6213A"/>
    <w:rsid w:val="00F623CF"/>
    <w:rsid w:val="00F62B20"/>
    <w:rsid w:val="00F637B1"/>
    <w:rsid w:val="00F64508"/>
    <w:rsid w:val="00F65020"/>
    <w:rsid w:val="00F656E1"/>
    <w:rsid w:val="00F659AE"/>
    <w:rsid w:val="00F65C3A"/>
    <w:rsid w:val="00F6624C"/>
    <w:rsid w:val="00F66BF1"/>
    <w:rsid w:val="00F70A1F"/>
    <w:rsid w:val="00F71211"/>
    <w:rsid w:val="00F7148D"/>
    <w:rsid w:val="00F72257"/>
    <w:rsid w:val="00F73360"/>
    <w:rsid w:val="00F74919"/>
    <w:rsid w:val="00F74D49"/>
    <w:rsid w:val="00F751B2"/>
    <w:rsid w:val="00F755A8"/>
    <w:rsid w:val="00F75879"/>
    <w:rsid w:val="00F75D62"/>
    <w:rsid w:val="00F75DBA"/>
    <w:rsid w:val="00F771CA"/>
    <w:rsid w:val="00F771D4"/>
    <w:rsid w:val="00F77593"/>
    <w:rsid w:val="00F776C3"/>
    <w:rsid w:val="00F80936"/>
    <w:rsid w:val="00F80C47"/>
    <w:rsid w:val="00F80DF6"/>
    <w:rsid w:val="00F81BC5"/>
    <w:rsid w:val="00F81DDB"/>
    <w:rsid w:val="00F8250D"/>
    <w:rsid w:val="00F83BF6"/>
    <w:rsid w:val="00F86BF8"/>
    <w:rsid w:val="00F86C15"/>
    <w:rsid w:val="00F870E6"/>
    <w:rsid w:val="00F87DE8"/>
    <w:rsid w:val="00F900D9"/>
    <w:rsid w:val="00F911D8"/>
    <w:rsid w:val="00F91CB4"/>
    <w:rsid w:val="00F92414"/>
    <w:rsid w:val="00F93141"/>
    <w:rsid w:val="00F93FD8"/>
    <w:rsid w:val="00F950D9"/>
    <w:rsid w:val="00F95485"/>
    <w:rsid w:val="00F954D6"/>
    <w:rsid w:val="00F95695"/>
    <w:rsid w:val="00F9569D"/>
    <w:rsid w:val="00F95EA9"/>
    <w:rsid w:val="00F96952"/>
    <w:rsid w:val="00F970B6"/>
    <w:rsid w:val="00F97645"/>
    <w:rsid w:val="00F97870"/>
    <w:rsid w:val="00FA023E"/>
    <w:rsid w:val="00FA0348"/>
    <w:rsid w:val="00FA06AE"/>
    <w:rsid w:val="00FA1540"/>
    <w:rsid w:val="00FA1939"/>
    <w:rsid w:val="00FA1968"/>
    <w:rsid w:val="00FA314A"/>
    <w:rsid w:val="00FA3C34"/>
    <w:rsid w:val="00FA4448"/>
    <w:rsid w:val="00FA4590"/>
    <w:rsid w:val="00FA4758"/>
    <w:rsid w:val="00FA538B"/>
    <w:rsid w:val="00FA5F37"/>
    <w:rsid w:val="00FA7646"/>
    <w:rsid w:val="00FA78D9"/>
    <w:rsid w:val="00FB0C5F"/>
    <w:rsid w:val="00FB10B5"/>
    <w:rsid w:val="00FB12EC"/>
    <w:rsid w:val="00FB1EB2"/>
    <w:rsid w:val="00FB21AA"/>
    <w:rsid w:val="00FB2234"/>
    <w:rsid w:val="00FB23BB"/>
    <w:rsid w:val="00FB270B"/>
    <w:rsid w:val="00FB291F"/>
    <w:rsid w:val="00FB33E3"/>
    <w:rsid w:val="00FB3AF9"/>
    <w:rsid w:val="00FB4F5B"/>
    <w:rsid w:val="00FB58EB"/>
    <w:rsid w:val="00FB5F72"/>
    <w:rsid w:val="00FB630D"/>
    <w:rsid w:val="00FB7017"/>
    <w:rsid w:val="00FB7275"/>
    <w:rsid w:val="00FB7482"/>
    <w:rsid w:val="00FB7B9E"/>
    <w:rsid w:val="00FC0494"/>
    <w:rsid w:val="00FC05A2"/>
    <w:rsid w:val="00FC0B88"/>
    <w:rsid w:val="00FC0C84"/>
    <w:rsid w:val="00FC24AA"/>
    <w:rsid w:val="00FC2545"/>
    <w:rsid w:val="00FC26B6"/>
    <w:rsid w:val="00FC3423"/>
    <w:rsid w:val="00FC3F30"/>
    <w:rsid w:val="00FC48FA"/>
    <w:rsid w:val="00FC4995"/>
    <w:rsid w:val="00FC4D22"/>
    <w:rsid w:val="00FC5E6F"/>
    <w:rsid w:val="00FC68AB"/>
    <w:rsid w:val="00FC6DC1"/>
    <w:rsid w:val="00FC6E36"/>
    <w:rsid w:val="00FC7B5B"/>
    <w:rsid w:val="00FC7CAD"/>
    <w:rsid w:val="00FC7E26"/>
    <w:rsid w:val="00FD08CE"/>
    <w:rsid w:val="00FD08EF"/>
    <w:rsid w:val="00FD16DF"/>
    <w:rsid w:val="00FD191A"/>
    <w:rsid w:val="00FD1E09"/>
    <w:rsid w:val="00FD2DAB"/>
    <w:rsid w:val="00FD303D"/>
    <w:rsid w:val="00FD3092"/>
    <w:rsid w:val="00FD31F9"/>
    <w:rsid w:val="00FD3483"/>
    <w:rsid w:val="00FD3821"/>
    <w:rsid w:val="00FD38FD"/>
    <w:rsid w:val="00FD3AD4"/>
    <w:rsid w:val="00FD42F1"/>
    <w:rsid w:val="00FD4974"/>
    <w:rsid w:val="00FD4DAA"/>
    <w:rsid w:val="00FD4F54"/>
    <w:rsid w:val="00FD5321"/>
    <w:rsid w:val="00FD604D"/>
    <w:rsid w:val="00FD6653"/>
    <w:rsid w:val="00FD67AD"/>
    <w:rsid w:val="00FD6800"/>
    <w:rsid w:val="00FD742B"/>
    <w:rsid w:val="00FD7D73"/>
    <w:rsid w:val="00FD7EF0"/>
    <w:rsid w:val="00FD7F9F"/>
    <w:rsid w:val="00FE0716"/>
    <w:rsid w:val="00FE0937"/>
    <w:rsid w:val="00FE0CBB"/>
    <w:rsid w:val="00FE0EE5"/>
    <w:rsid w:val="00FE1E97"/>
    <w:rsid w:val="00FE2411"/>
    <w:rsid w:val="00FE2569"/>
    <w:rsid w:val="00FE354A"/>
    <w:rsid w:val="00FE3636"/>
    <w:rsid w:val="00FE43EC"/>
    <w:rsid w:val="00FE4691"/>
    <w:rsid w:val="00FE5270"/>
    <w:rsid w:val="00FE59AF"/>
    <w:rsid w:val="00FE5E83"/>
    <w:rsid w:val="00FE6529"/>
    <w:rsid w:val="00FE67B1"/>
    <w:rsid w:val="00FE71E3"/>
    <w:rsid w:val="00FE73CF"/>
    <w:rsid w:val="00FF0196"/>
    <w:rsid w:val="00FF0464"/>
    <w:rsid w:val="00FF079E"/>
    <w:rsid w:val="00FF0918"/>
    <w:rsid w:val="00FF0A78"/>
    <w:rsid w:val="00FF0C22"/>
    <w:rsid w:val="00FF0C89"/>
    <w:rsid w:val="00FF17AF"/>
    <w:rsid w:val="00FF1AD2"/>
    <w:rsid w:val="00FF1E4D"/>
    <w:rsid w:val="00FF29E9"/>
    <w:rsid w:val="00FF2DE8"/>
    <w:rsid w:val="00FF3489"/>
    <w:rsid w:val="00FF439B"/>
    <w:rsid w:val="00FF4E9A"/>
    <w:rsid w:val="00FF50A2"/>
    <w:rsid w:val="00FF6DB8"/>
    <w:rsid w:val="00FF6FF0"/>
    <w:rsid w:val="00FF7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E6529"/>
    <w:rPr>
      <w:sz w:val="24"/>
      <w:szCs w:val="24"/>
    </w:rPr>
  </w:style>
  <w:style w:type="paragraph" w:styleId="1">
    <w:name w:val="heading 1"/>
    <w:basedOn w:val="a"/>
    <w:next w:val="a"/>
    <w:link w:val="10"/>
    <w:uiPriority w:val="99"/>
    <w:qFormat/>
    <w:rsid w:val="00FE6529"/>
    <w:pPr>
      <w:keepNext/>
      <w:outlineLvl w:val="0"/>
    </w:pPr>
    <w:rPr>
      <w:sz w:val="32"/>
    </w:rPr>
  </w:style>
  <w:style w:type="paragraph" w:styleId="2">
    <w:name w:val="heading 2"/>
    <w:basedOn w:val="a"/>
    <w:next w:val="a"/>
    <w:link w:val="20"/>
    <w:uiPriority w:val="99"/>
    <w:qFormat/>
    <w:rsid w:val="00FE6529"/>
    <w:pPr>
      <w:keepNext/>
      <w:outlineLvl w:val="1"/>
    </w:pPr>
    <w:rPr>
      <w:b/>
      <w:bCs/>
      <w:sz w:val="32"/>
    </w:rPr>
  </w:style>
  <w:style w:type="paragraph" w:styleId="3">
    <w:name w:val="heading 3"/>
    <w:basedOn w:val="a"/>
    <w:next w:val="a"/>
    <w:link w:val="30"/>
    <w:uiPriority w:val="99"/>
    <w:qFormat/>
    <w:rsid w:val="00FE6529"/>
    <w:pPr>
      <w:keepNext/>
      <w:outlineLvl w:val="2"/>
    </w:pPr>
    <w:rPr>
      <w:b/>
      <w:bCs/>
      <w:sz w:val="28"/>
    </w:rPr>
  </w:style>
  <w:style w:type="paragraph" w:styleId="4">
    <w:name w:val="heading 4"/>
    <w:basedOn w:val="a"/>
    <w:next w:val="a"/>
    <w:link w:val="40"/>
    <w:uiPriority w:val="99"/>
    <w:qFormat/>
    <w:rsid w:val="00FE6529"/>
    <w:pPr>
      <w:keepNext/>
      <w:outlineLvl w:val="3"/>
    </w:pPr>
    <w:rPr>
      <w:b/>
      <w:bCs/>
    </w:rPr>
  </w:style>
  <w:style w:type="paragraph" w:styleId="5">
    <w:name w:val="heading 5"/>
    <w:basedOn w:val="a"/>
    <w:next w:val="a"/>
    <w:link w:val="50"/>
    <w:uiPriority w:val="99"/>
    <w:qFormat/>
    <w:rsid w:val="00FE6529"/>
    <w:pPr>
      <w:keepNext/>
      <w:jc w:val="both"/>
      <w:outlineLvl w:val="4"/>
    </w:pPr>
    <w:rPr>
      <w:b/>
      <w:sz w:val="28"/>
    </w:rPr>
  </w:style>
  <w:style w:type="paragraph" w:styleId="6">
    <w:name w:val="heading 6"/>
    <w:basedOn w:val="a"/>
    <w:next w:val="a"/>
    <w:link w:val="60"/>
    <w:uiPriority w:val="99"/>
    <w:qFormat/>
    <w:rsid w:val="00FE6529"/>
    <w:pPr>
      <w:keepNext/>
      <w:outlineLvl w:val="5"/>
    </w:pPr>
    <w:rPr>
      <w:sz w:val="28"/>
    </w:rPr>
  </w:style>
  <w:style w:type="paragraph" w:styleId="7">
    <w:name w:val="heading 7"/>
    <w:basedOn w:val="a"/>
    <w:next w:val="a"/>
    <w:link w:val="70"/>
    <w:uiPriority w:val="99"/>
    <w:qFormat/>
    <w:rsid w:val="00FE6529"/>
    <w:pPr>
      <w:keepNext/>
      <w:jc w:val="center"/>
      <w:outlineLvl w:val="6"/>
    </w:pPr>
    <w:rPr>
      <w:b/>
      <w:color w:val="FF0000"/>
    </w:rPr>
  </w:style>
  <w:style w:type="paragraph" w:styleId="8">
    <w:name w:val="heading 8"/>
    <w:basedOn w:val="a"/>
    <w:next w:val="a"/>
    <w:link w:val="80"/>
    <w:uiPriority w:val="99"/>
    <w:qFormat/>
    <w:rsid w:val="00FE6529"/>
    <w:pPr>
      <w:keepNext/>
      <w:spacing w:before="240" w:after="120"/>
      <w:jc w:val="center"/>
      <w:outlineLvl w:val="7"/>
    </w:pPr>
    <w:rPr>
      <w:b/>
    </w:rPr>
  </w:style>
  <w:style w:type="paragraph" w:styleId="9">
    <w:name w:val="heading 9"/>
    <w:basedOn w:val="a"/>
    <w:next w:val="a"/>
    <w:link w:val="90"/>
    <w:uiPriority w:val="99"/>
    <w:qFormat/>
    <w:rsid w:val="00FE6529"/>
    <w:pPr>
      <w:keepNext/>
      <w:ind w:left="72"/>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041D0"/>
    <w:rPr>
      <w:rFonts w:cs="Times New Roman"/>
      <w:sz w:val="24"/>
    </w:rPr>
  </w:style>
  <w:style w:type="character" w:customStyle="1" w:styleId="20">
    <w:name w:val="Заголовок 2 Знак"/>
    <w:basedOn w:val="a0"/>
    <w:link w:val="2"/>
    <w:uiPriority w:val="99"/>
    <w:semiHidden/>
    <w:locked/>
    <w:rsid w:val="00483AEC"/>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83AEC"/>
    <w:rPr>
      <w:rFonts w:ascii="Cambria" w:hAnsi="Cambria" w:cs="Times New Roman"/>
      <w:b/>
      <w:bCs/>
      <w:sz w:val="26"/>
      <w:szCs w:val="26"/>
    </w:rPr>
  </w:style>
  <w:style w:type="character" w:customStyle="1" w:styleId="40">
    <w:name w:val="Заголовок 4 Знак"/>
    <w:basedOn w:val="a0"/>
    <w:link w:val="4"/>
    <w:uiPriority w:val="99"/>
    <w:semiHidden/>
    <w:locked/>
    <w:rsid w:val="00483AEC"/>
    <w:rPr>
      <w:rFonts w:ascii="Calibri" w:hAnsi="Calibri" w:cs="Times New Roman"/>
      <w:b/>
      <w:bCs/>
      <w:sz w:val="28"/>
      <w:szCs w:val="28"/>
    </w:rPr>
  </w:style>
  <w:style w:type="character" w:customStyle="1" w:styleId="50">
    <w:name w:val="Заголовок 5 Знак"/>
    <w:basedOn w:val="a0"/>
    <w:link w:val="5"/>
    <w:uiPriority w:val="99"/>
    <w:semiHidden/>
    <w:locked/>
    <w:rsid w:val="00483AEC"/>
    <w:rPr>
      <w:rFonts w:ascii="Calibri" w:hAnsi="Calibri" w:cs="Times New Roman"/>
      <w:b/>
      <w:bCs/>
      <w:i/>
      <w:iCs/>
      <w:sz w:val="26"/>
      <w:szCs w:val="26"/>
    </w:rPr>
  </w:style>
  <w:style w:type="character" w:customStyle="1" w:styleId="60">
    <w:name w:val="Заголовок 6 Знак"/>
    <w:basedOn w:val="a0"/>
    <w:link w:val="6"/>
    <w:uiPriority w:val="99"/>
    <w:semiHidden/>
    <w:locked/>
    <w:rsid w:val="00483AEC"/>
    <w:rPr>
      <w:rFonts w:ascii="Calibri" w:hAnsi="Calibri" w:cs="Times New Roman"/>
      <w:b/>
      <w:bCs/>
    </w:rPr>
  </w:style>
  <w:style w:type="character" w:customStyle="1" w:styleId="70">
    <w:name w:val="Заголовок 7 Знак"/>
    <w:basedOn w:val="a0"/>
    <w:link w:val="7"/>
    <w:uiPriority w:val="99"/>
    <w:semiHidden/>
    <w:locked/>
    <w:rsid w:val="00483AEC"/>
    <w:rPr>
      <w:rFonts w:ascii="Calibri" w:hAnsi="Calibri" w:cs="Times New Roman"/>
      <w:sz w:val="24"/>
      <w:szCs w:val="24"/>
    </w:rPr>
  </w:style>
  <w:style w:type="character" w:customStyle="1" w:styleId="80">
    <w:name w:val="Заголовок 8 Знак"/>
    <w:basedOn w:val="a0"/>
    <w:link w:val="8"/>
    <w:uiPriority w:val="99"/>
    <w:locked/>
    <w:rsid w:val="00FA4448"/>
    <w:rPr>
      <w:rFonts w:cs="Times New Roman"/>
      <w:b/>
      <w:sz w:val="24"/>
      <w:szCs w:val="24"/>
    </w:rPr>
  </w:style>
  <w:style w:type="character" w:customStyle="1" w:styleId="90">
    <w:name w:val="Заголовок 9 Знак"/>
    <w:basedOn w:val="a0"/>
    <w:link w:val="9"/>
    <w:uiPriority w:val="99"/>
    <w:semiHidden/>
    <w:locked/>
    <w:rsid w:val="00483AEC"/>
    <w:rPr>
      <w:rFonts w:ascii="Cambria" w:hAnsi="Cambria" w:cs="Times New Roman"/>
    </w:rPr>
  </w:style>
  <w:style w:type="paragraph" w:styleId="a3">
    <w:name w:val="Body Text Indent"/>
    <w:basedOn w:val="a"/>
    <w:link w:val="a4"/>
    <w:uiPriority w:val="99"/>
    <w:rsid w:val="00FE6529"/>
    <w:pPr>
      <w:ind w:left="945"/>
    </w:pPr>
    <w:rPr>
      <w:b/>
      <w:bCs/>
      <w:sz w:val="28"/>
    </w:rPr>
  </w:style>
  <w:style w:type="character" w:customStyle="1" w:styleId="a4">
    <w:name w:val="Основной текст с отступом Знак"/>
    <w:basedOn w:val="a0"/>
    <w:link w:val="a3"/>
    <w:uiPriority w:val="99"/>
    <w:locked/>
    <w:rsid w:val="00001E95"/>
    <w:rPr>
      <w:rFonts w:cs="Times New Roman"/>
      <w:b/>
      <w:bCs/>
      <w:sz w:val="24"/>
      <w:szCs w:val="24"/>
    </w:rPr>
  </w:style>
  <w:style w:type="paragraph" w:styleId="21">
    <w:name w:val="Body Text 2"/>
    <w:basedOn w:val="a"/>
    <w:link w:val="22"/>
    <w:uiPriority w:val="99"/>
    <w:rsid w:val="00FE6529"/>
    <w:pPr>
      <w:jc w:val="both"/>
    </w:pPr>
    <w:rPr>
      <w:b/>
      <w:sz w:val="28"/>
      <w:szCs w:val="20"/>
    </w:rPr>
  </w:style>
  <w:style w:type="character" w:customStyle="1" w:styleId="22">
    <w:name w:val="Основной текст 2 Знак"/>
    <w:basedOn w:val="a0"/>
    <w:link w:val="21"/>
    <w:uiPriority w:val="99"/>
    <w:locked/>
    <w:rsid w:val="00001E95"/>
    <w:rPr>
      <w:rFonts w:cs="Times New Roman"/>
      <w:b/>
      <w:sz w:val="28"/>
    </w:rPr>
  </w:style>
  <w:style w:type="paragraph" w:styleId="a5">
    <w:name w:val="Body Text"/>
    <w:basedOn w:val="a"/>
    <w:link w:val="a6"/>
    <w:uiPriority w:val="99"/>
    <w:rsid w:val="00FE6529"/>
    <w:rPr>
      <w:b/>
      <w:bCs/>
      <w:sz w:val="28"/>
    </w:rPr>
  </w:style>
  <w:style w:type="character" w:customStyle="1" w:styleId="a6">
    <w:name w:val="Основной текст Знак"/>
    <w:basedOn w:val="a0"/>
    <w:link w:val="a5"/>
    <w:uiPriority w:val="99"/>
    <w:locked/>
    <w:rsid w:val="000E1553"/>
    <w:rPr>
      <w:rFonts w:cs="Times New Roman"/>
      <w:b/>
      <w:bCs/>
      <w:sz w:val="24"/>
      <w:szCs w:val="24"/>
    </w:rPr>
  </w:style>
  <w:style w:type="paragraph" w:styleId="a7">
    <w:name w:val="header"/>
    <w:aliases w:val="Название Знак,Знак Знак2,Знак Знак Знак Знак Знак Знак4,Знак Знак Знак Знак Знак2,Название Знак1,Знак Знак Знак Знак2,Знак Знак Знак2,Знак Знак1,Знак Знак Знак,Знак Знак Знак Знак Знак Знак,Знак Знак Знак Знак Знак1,Знак Знак Знак1"/>
    <w:basedOn w:val="a"/>
    <w:link w:val="11"/>
    <w:rsid w:val="00FE6529"/>
    <w:pPr>
      <w:tabs>
        <w:tab w:val="center" w:pos="4153"/>
        <w:tab w:val="right" w:pos="8306"/>
      </w:tabs>
    </w:pPr>
    <w:rPr>
      <w:rFonts w:ascii="MS Sans Serif" w:hAnsi="MS Sans Serif"/>
      <w:sz w:val="20"/>
      <w:szCs w:val="20"/>
      <w:lang w:val="en-US"/>
    </w:rPr>
  </w:style>
  <w:style w:type="character" w:customStyle="1" w:styleId="HeaderChar">
    <w:name w:val="Header Char"/>
    <w:aliases w:val="Название Знак Char,Знак Знак2 Char,Знак Знак Знак Знак Знак Знак4 Char,Знак Знак Знак Знак Знак2 Char,Название Знак1 Char,Знак Знак Знак Знак2 Char,Знак Знак Знак2 Char,Знак Знак1 Char,Знак Знак Знак Char,Знак Знак Знак Знак Знак Знак Char"/>
    <w:basedOn w:val="a0"/>
    <w:link w:val="a7"/>
    <w:uiPriority w:val="99"/>
    <w:semiHidden/>
    <w:locked/>
    <w:rsid w:val="00483AEC"/>
    <w:rPr>
      <w:rFonts w:cs="Times New Roman"/>
      <w:sz w:val="24"/>
      <w:szCs w:val="24"/>
    </w:rPr>
  </w:style>
  <w:style w:type="paragraph" w:styleId="31">
    <w:name w:val="Body Text 3"/>
    <w:basedOn w:val="a"/>
    <w:link w:val="32"/>
    <w:uiPriority w:val="99"/>
    <w:semiHidden/>
    <w:rsid w:val="00FE6529"/>
    <w:pPr>
      <w:jc w:val="both"/>
    </w:pPr>
    <w:rPr>
      <w:b/>
      <w:bCs/>
      <w:sz w:val="32"/>
    </w:rPr>
  </w:style>
  <w:style w:type="character" w:customStyle="1" w:styleId="32">
    <w:name w:val="Основной текст 3 Знак"/>
    <w:basedOn w:val="a0"/>
    <w:link w:val="31"/>
    <w:uiPriority w:val="99"/>
    <w:semiHidden/>
    <w:locked/>
    <w:rsid w:val="00483AEC"/>
    <w:rPr>
      <w:rFonts w:cs="Times New Roman"/>
      <w:sz w:val="16"/>
      <w:szCs w:val="16"/>
    </w:rPr>
  </w:style>
  <w:style w:type="paragraph" w:styleId="23">
    <w:name w:val="Body Text Indent 2"/>
    <w:basedOn w:val="a"/>
    <w:link w:val="24"/>
    <w:uiPriority w:val="99"/>
    <w:semiHidden/>
    <w:rsid w:val="00FE6529"/>
    <w:pPr>
      <w:ind w:left="1140"/>
      <w:jc w:val="both"/>
    </w:pPr>
    <w:rPr>
      <w:sz w:val="28"/>
    </w:rPr>
  </w:style>
  <w:style w:type="character" w:customStyle="1" w:styleId="24">
    <w:name w:val="Основной текст с отступом 2 Знак"/>
    <w:basedOn w:val="a0"/>
    <w:link w:val="23"/>
    <w:uiPriority w:val="99"/>
    <w:semiHidden/>
    <w:locked/>
    <w:rsid w:val="00483AEC"/>
    <w:rPr>
      <w:rFonts w:cs="Times New Roman"/>
      <w:sz w:val="24"/>
      <w:szCs w:val="24"/>
    </w:rPr>
  </w:style>
  <w:style w:type="paragraph" w:styleId="a8">
    <w:name w:val="Title"/>
    <w:aliases w:val="Верхний колонтитул Знак,Знак Знак Знак Знак,Знак Знак,Знак Знак Знак Знак Знак Знак1,Знак8 Знак,Знак Знак Знак11,Знак Знак11,Знак Знак Знак Знак1"/>
    <w:basedOn w:val="a"/>
    <w:link w:val="25"/>
    <w:uiPriority w:val="99"/>
    <w:qFormat/>
    <w:rsid w:val="00FE6529"/>
    <w:pPr>
      <w:jc w:val="center"/>
    </w:pPr>
    <w:rPr>
      <w:b/>
      <w:bCs/>
      <w:sz w:val="32"/>
    </w:rPr>
  </w:style>
  <w:style w:type="character" w:customStyle="1" w:styleId="25">
    <w:name w:val="Название Знак2"/>
    <w:aliases w:val="Верхний колонтитул Знак Знак,Знак Знак Знак Знак Знак,Знак Знак Знак3,Знак Знак Знак Знак Знак Знак1 Знак,Знак8 Знак Знак,Знак Знак Знак11 Знак,Знак Знак11 Знак,Знак Знак Знак Знак1 Знак"/>
    <w:basedOn w:val="a0"/>
    <w:link w:val="a8"/>
    <w:uiPriority w:val="99"/>
    <w:locked/>
    <w:rsid w:val="00483AEC"/>
    <w:rPr>
      <w:rFonts w:ascii="Cambria" w:hAnsi="Cambria" w:cs="Times New Roman"/>
      <w:b/>
      <w:bCs/>
      <w:kern w:val="28"/>
      <w:sz w:val="32"/>
      <w:szCs w:val="32"/>
    </w:rPr>
  </w:style>
  <w:style w:type="paragraph" w:styleId="a9">
    <w:name w:val="Balloon Text"/>
    <w:basedOn w:val="a"/>
    <w:link w:val="aa"/>
    <w:uiPriority w:val="99"/>
    <w:semiHidden/>
    <w:rsid w:val="00FE6529"/>
    <w:rPr>
      <w:rFonts w:ascii="Tahoma" w:hAnsi="Tahoma"/>
      <w:sz w:val="16"/>
      <w:szCs w:val="16"/>
    </w:rPr>
  </w:style>
  <w:style w:type="character" w:customStyle="1" w:styleId="aa">
    <w:name w:val="Текст выноски Знак"/>
    <w:basedOn w:val="a0"/>
    <w:link w:val="a9"/>
    <w:uiPriority w:val="99"/>
    <w:semiHidden/>
    <w:locked/>
    <w:rsid w:val="00F041D0"/>
    <w:rPr>
      <w:rFonts w:ascii="Tahoma" w:hAnsi="Tahoma" w:cs="Times New Roman"/>
      <w:sz w:val="16"/>
    </w:rPr>
  </w:style>
  <w:style w:type="paragraph" w:styleId="33">
    <w:name w:val="Body Text Indent 3"/>
    <w:basedOn w:val="a"/>
    <w:link w:val="34"/>
    <w:uiPriority w:val="99"/>
    <w:rsid w:val="00FE6529"/>
    <w:pPr>
      <w:ind w:firstLine="709"/>
      <w:jc w:val="both"/>
    </w:pPr>
  </w:style>
  <w:style w:type="character" w:customStyle="1" w:styleId="34">
    <w:name w:val="Основной текст с отступом 3 Знак"/>
    <w:basedOn w:val="a0"/>
    <w:link w:val="33"/>
    <w:uiPriority w:val="99"/>
    <w:locked/>
    <w:rsid w:val="00F041D0"/>
    <w:rPr>
      <w:rFonts w:cs="Times New Roman"/>
      <w:sz w:val="24"/>
    </w:rPr>
  </w:style>
  <w:style w:type="paragraph" w:styleId="ab">
    <w:name w:val="caption"/>
    <w:basedOn w:val="a"/>
    <w:next w:val="a"/>
    <w:uiPriority w:val="99"/>
    <w:qFormat/>
    <w:rsid w:val="00FE6529"/>
    <w:pPr>
      <w:spacing w:after="360"/>
      <w:ind w:firstLine="709"/>
      <w:jc w:val="both"/>
    </w:pPr>
    <w:rPr>
      <w:b/>
      <w:bCs/>
    </w:rPr>
  </w:style>
  <w:style w:type="paragraph" w:styleId="ac">
    <w:name w:val="Block Text"/>
    <w:basedOn w:val="a"/>
    <w:uiPriority w:val="99"/>
    <w:rsid w:val="00FE6529"/>
    <w:pPr>
      <w:spacing w:after="120"/>
      <w:ind w:left="1245" w:right="57" w:hanging="479"/>
      <w:jc w:val="both"/>
    </w:pPr>
    <w:rPr>
      <w:b/>
      <w:iCs/>
    </w:rPr>
  </w:style>
  <w:style w:type="character" w:styleId="ad">
    <w:name w:val="page number"/>
    <w:basedOn w:val="a0"/>
    <w:uiPriority w:val="99"/>
    <w:rsid w:val="00FE6529"/>
    <w:rPr>
      <w:rFonts w:cs="Times New Roman"/>
    </w:rPr>
  </w:style>
  <w:style w:type="paragraph" w:styleId="ae">
    <w:name w:val="Subtitle"/>
    <w:basedOn w:val="a"/>
    <w:link w:val="af"/>
    <w:uiPriority w:val="99"/>
    <w:qFormat/>
    <w:rsid w:val="00FE6529"/>
    <w:pPr>
      <w:spacing w:before="120" w:after="120"/>
      <w:ind w:firstLine="709"/>
      <w:jc w:val="both"/>
    </w:pPr>
    <w:rPr>
      <w:b/>
    </w:rPr>
  </w:style>
  <w:style w:type="character" w:customStyle="1" w:styleId="af">
    <w:name w:val="Подзаголовок Знак"/>
    <w:basedOn w:val="a0"/>
    <w:link w:val="ae"/>
    <w:uiPriority w:val="99"/>
    <w:locked/>
    <w:rsid w:val="00483AEC"/>
    <w:rPr>
      <w:rFonts w:ascii="Cambria" w:hAnsi="Cambria" w:cs="Times New Roman"/>
      <w:sz w:val="24"/>
      <w:szCs w:val="24"/>
    </w:rPr>
  </w:style>
  <w:style w:type="paragraph" w:styleId="af0">
    <w:name w:val="footer"/>
    <w:basedOn w:val="a"/>
    <w:link w:val="af1"/>
    <w:uiPriority w:val="99"/>
    <w:rsid w:val="00FE6529"/>
    <w:pPr>
      <w:tabs>
        <w:tab w:val="center" w:pos="4677"/>
        <w:tab w:val="right" w:pos="9355"/>
      </w:tabs>
    </w:pPr>
  </w:style>
  <w:style w:type="character" w:customStyle="1" w:styleId="af1">
    <w:name w:val="Нижний колонтитул Знак"/>
    <w:basedOn w:val="a0"/>
    <w:link w:val="af0"/>
    <w:uiPriority w:val="99"/>
    <w:locked/>
    <w:rsid w:val="00F041D0"/>
    <w:rPr>
      <w:rFonts w:cs="Times New Roman"/>
      <w:sz w:val="24"/>
      <w:szCs w:val="24"/>
    </w:rPr>
  </w:style>
  <w:style w:type="table" w:styleId="af2">
    <w:name w:val="Table Grid"/>
    <w:basedOn w:val="a1"/>
    <w:uiPriority w:val="59"/>
    <w:rsid w:val="0035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A94DA2"/>
    <w:pPr>
      <w:ind w:left="720"/>
      <w:contextualSpacing/>
    </w:pPr>
  </w:style>
  <w:style w:type="paragraph" w:customStyle="1" w:styleId="210">
    <w:name w:val="Основной текст 21"/>
    <w:basedOn w:val="a"/>
    <w:uiPriority w:val="99"/>
    <w:rsid w:val="00B34AB2"/>
    <w:pPr>
      <w:suppressAutoHyphens/>
      <w:jc w:val="both"/>
    </w:pPr>
    <w:rPr>
      <w:szCs w:val="20"/>
      <w:lang w:eastAsia="ar-SA"/>
    </w:rPr>
  </w:style>
  <w:style w:type="paragraph" w:customStyle="1" w:styleId="Style1">
    <w:name w:val="Style1"/>
    <w:basedOn w:val="a"/>
    <w:uiPriority w:val="99"/>
    <w:rsid w:val="00B34AB2"/>
    <w:pPr>
      <w:widowControl w:val="0"/>
      <w:autoSpaceDE w:val="0"/>
      <w:autoSpaceDN w:val="0"/>
      <w:adjustRightInd w:val="0"/>
      <w:spacing w:line="323" w:lineRule="exact"/>
      <w:jc w:val="both"/>
    </w:pPr>
  </w:style>
  <w:style w:type="paragraph" w:customStyle="1" w:styleId="Style2">
    <w:name w:val="Style2"/>
    <w:basedOn w:val="a"/>
    <w:uiPriority w:val="99"/>
    <w:rsid w:val="00B34AB2"/>
    <w:pPr>
      <w:widowControl w:val="0"/>
      <w:autoSpaceDE w:val="0"/>
      <w:autoSpaceDN w:val="0"/>
      <w:adjustRightInd w:val="0"/>
      <w:spacing w:line="322" w:lineRule="exact"/>
      <w:ind w:firstLine="528"/>
      <w:jc w:val="both"/>
    </w:pPr>
  </w:style>
  <w:style w:type="paragraph" w:customStyle="1" w:styleId="Style3">
    <w:name w:val="Style3"/>
    <w:basedOn w:val="a"/>
    <w:uiPriority w:val="99"/>
    <w:rsid w:val="00B34AB2"/>
    <w:pPr>
      <w:widowControl w:val="0"/>
      <w:autoSpaceDE w:val="0"/>
      <w:autoSpaceDN w:val="0"/>
      <w:adjustRightInd w:val="0"/>
      <w:spacing w:line="323" w:lineRule="exact"/>
      <w:ind w:firstLine="614"/>
      <w:jc w:val="both"/>
    </w:pPr>
  </w:style>
  <w:style w:type="character" w:customStyle="1" w:styleId="FontStyle21">
    <w:name w:val="Font Style21"/>
    <w:basedOn w:val="a0"/>
    <w:uiPriority w:val="99"/>
    <w:rsid w:val="00B34AB2"/>
    <w:rPr>
      <w:rFonts w:ascii="Times New Roman" w:hAnsi="Times New Roman" w:cs="Times New Roman"/>
      <w:sz w:val="26"/>
      <w:szCs w:val="26"/>
    </w:rPr>
  </w:style>
  <w:style w:type="paragraph" w:customStyle="1" w:styleId="Style17">
    <w:name w:val="Style17"/>
    <w:basedOn w:val="a"/>
    <w:uiPriority w:val="99"/>
    <w:rsid w:val="00B34AB2"/>
    <w:pPr>
      <w:widowControl w:val="0"/>
      <w:autoSpaceDE w:val="0"/>
      <w:autoSpaceDN w:val="0"/>
      <w:adjustRightInd w:val="0"/>
      <w:spacing w:line="318" w:lineRule="exact"/>
      <w:ind w:firstLine="696"/>
      <w:jc w:val="both"/>
    </w:pPr>
  </w:style>
  <w:style w:type="paragraph" w:customStyle="1" w:styleId="Style9">
    <w:name w:val="Style9"/>
    <w:basedOn w:val="a"/>
    <w:uiPriority w:val="99"/>
    <w:rsid w:val="00B34AB2"/>
    <w:pPr>
      <w:widowControl w:val="0"/>
      <w:autoSpaceDE w:val="0"/>
      <w:autoSpaceDN w:val="0"/>
      <w:adjustRightInd w:val="0"/>
      <w:spacing w:line="320" w:lineRule="exact"/>
      <w:ind w:firstLine="1238"/>
      <w:jc w:val="both"/>
    </w:pPr>
  </w:style>
  <w:style w:type="paragraph" w:customStyle="1" w:styleId="Style10">
    <w:name w:val="Style10"/>
    <w:basedOn w:val="a"/>
    <w:uiPriority w:val="99"/>
    <w:rsid w:val="00B34AB2"/>
    <w:pPr>
      <w:widowControl w:val="0"/>
      <w:autoSpaceDE w:val="0"/>
      <w:autoSpaceDN w:val="0"/>
      <w:adjustRightInd w:val="0"/>
      <w:spacing w:line="318" w:lineRule="exact"/>
      <w:ind w:firstLine="1003"/>
      <w:jc w:val="both"/>
    </w:pPr>
  </w:style>
  <w:style w:type="paragraph" w:customStyle="1" w:styleId="Style15">
    <w:name w:val="Style15"/>
    <w:basedOn w:val="a"/>
    <w:uiPriority w:val="99"/>
    <w:rsid w:val="00B34AB2"/>
    <w:pPr>
      <w:widowControl w:val="0"/>
      <w:autoSpaceDE w:val="0"/>
      <w:autoSpaceDN w:val="0"/>
      <w:adjustRightInd w:val="0"/>
      <w:spacing w:line="318" w:lineRule="exact"/>
      <w:ind w:firstLine="490"/>
    </w:pPr>
  </w:style>
  <w:style w:type="paragraph" w:customStyle="1" w:styleId="xl22">
    <w:name w:val="xl22"/>
    <w:basedOn w:val="a"/>
    <w:uiPriority w:val="99"/>
    <w:rsid w:val="0052657F"/>
    <w:pPr>
      <w:spacing w:before="100" w:after="100"/>
      <w:textAlignment w:val="top"/>
    </w:pPr>
    <w:rPr>
      <w:rFonts w:ascii="Arial" w:hAnsi="Arial"/>
      <w:lang w:eastAsia="ar-SA"/>
    </w:rPr>
  </w:style>
  <w:style w:type="paragraph" w:customStyle="1" w:styleId="xl68">
    <w:name w:val="xl68"/>
    <w:basedOn w:val="a"/>
    <w:uiPriority w:val="99"/>
    <w:rsid w:val="0052657F"/>
    <w:pPr>
      <w:pBdr>
        <w:left w:val="double" w:sz="2" w:space="0" w:color="000000"/>
        <w:right w:val="single" w:sz="4" w:space="0" w:color="000000"/>
      </w:pBdr>
      <w:spacing w:before="100" w:after="100"/>
      <w:jc w:val="center"/>
    </w:pPr>
    <w:rPr>
      <w:lang w:eastAsia="ar-SA"/>
    </w:rPr>
  </w:style>
  <w:style w:type="paragraph" w:customStyle="1" w:styleId="12">
    <w:name w:val="Название объекта1"/>
    <w:basedOn w:val="a"/>
    <w:next w:val="a"/>
    <w:uiPriority w:val="99"/>
    <w:rsid w:val="0052657F"/>
    <w:pPr>
      <w:spacing w:before="240"/>
      <w:ind w:left="1196" w:firstLine="227"/>
      <w:jc w:val="center"/>
    </w:pPr>
    <w:rPr>
      <w:lang w:eastAsia="ar-SA"/>
    </w:rPr>
  </w:style>
  <w:style w:type="paragraph" w:customStyle="1" w:styleId="13">
    <w:name w:val="заголовок 1"/>
    <w:basedOn w:val="a"/>
    <w:next w:val="a"/>
    <w:uiPriority w:val="99"/>
    <w:rsid w:val="0052657F"/>
    <w:pPr>
      <w:keepNext/>
      <w:autoSpaceDE w:val="0"/>
      <w:autoSpaceDN w:val="0"/>
      <w:outlineLvl w:val="0"/>
    </w:pPr>
    <w:rPr>
      <w:rFonts w:ascii="Courier New" w:hAnsi="Courier New" w:cs="Courier New"/>
    </w:rPr>
  </w:style>
  <w:style w:type="character" w:styleId="af4">
    <w:name w:val="Strong"/>
    <w:basedOn w:val="a0"/>
    <w:qFormat/>
    <w:rsid w:val="00876FA8"/>
    <w:rPr>
      <w:rFonts w:cs="Times New Roman"/>
      <w:b/>
      <w:bCs/>
    </w:rPr>
  </w:style>
  <w:style w:type="paragraph" w:customStyle="1" w:styleId="af5">
    <w:name w:val="Формула"/>
    <w:basedOn w:val="a"/>
    <w:next w:val="a"/>
    <w:uiPriority w:val="99"/>
    <w:rsid w:val="002A58DB"/>
    <w:pPr>
      <w:tabs>
        <w:tab w:val="right" w:pos="9809"/>
      </w:tabs>
      <w:spacing w:line="360" w:lineRule="auto"/>
      <w:ind w:firstLine="567"/>
      <w:jc w:val="both"/>
    </w:pPr>
    <w:rPr>
      <w:rFonts w:ascii="Arial" w:hAnsi="Arial"/>
      <w:sz w:val="20"/>
      <w:szCs w:val="20"/>
    </w:rPr>
  </w:style>
  <w:style w:type="paragraph" w:customStyle="1" w:styleId="af6">
    <w:name w:val="Нормальный"/>
    <w:uiPriority w:val="99"/>
    <w:rsid w:val="009A2248"/>
  </w:style>
  <w:style w:type="paragraph" w:styleId="af7">
    <w:name w:val="Normal (Web)"/>
    <w:basedOn w:val="a"/>
    <w:uiPriority w:val="99"/>
    <w:rsid w:val="00164A14"/>
    <w:pPr>
      <w:spacing w:before="100" w:beforeAutospacing="1" w:after="100" w:afterAutospacing="1"/>
    </w:pPr>
    <w:rPr>
      <w:rFonts w:ascii="Arial Unicode MS" w:hAnsi="Arial Unicode MS" w:cs="Arial Unicode MS"/>
    </w:rPr>
  </w:style>
  <w:style w:type="character" w:customStyle="1" w:styleId="11">
    <w:name w:val="Верхний колонтитул Знак1"/>
    <w:aliases w:val="Название Знак Знак,Знак Знак2 Знак,Знак Знак Знак Знак Знак Знак4 Знак,Знак Знак Знак Знак Знак2 Знак,Название Знак1 Знак,Знак Знак Знак Знак2 Знак,Знак Знак Знак2 Знак,Знак Знак1 Знак,Знак Знак Знак Знак3,Знак Знак Знак1 Знак"/>
    <w:basedOn w:val="a0"/>
    <w:link w:val="a7"/>
    <w:uiPriority w:val="99"/>
    <w:locked/>
    <w:rsid w:val="000E5A04"/>
    <w:rPr>
      <w:rFonts w:ascii="MS Sans Serif" w:hAnsi="MS Sans Serif" w:cs="Times New Roman"/>
      <w:lang w:val="en-US" w:eastAsia="ru-RU" w:bidi="ar-SA"/>
    </w:rPr>
  </w:style>
  <w:style w:type="paragraph" w:styleId="af8">
    <w:name w:val="Plain Text"/>
    <w:basedOn w:val="a"/>
    <w:link w:val="af9"/>
    <w:uiPriority w:val="99"/>
    <w:rsid w:val="008A26F4"/>
    <w:rPr>
      <w:rFonts w:ascii="Courier New" w:hAnsi="Courier New" w:cs="Courier New"/>
      <w:sz w:val="20"/>
      <w:szCs w:val="20"/>
    </w:rPr>
  </w:style>
  <w:style w:type="character" w:customStyle="1" w:styleId="af9">
    <w:name w:val="Текст Знак"/>
    <w:basedOn w:val="a0"/>
    <w:link w:val="af8"/>
    <w:uiPriority w:val="99"/>
    <w:locked/>
    <w:rsid w:val="008A26F4"/>
    <w:rPr>
      <w:rFonts w:ascii="Courier New" w:hAnsi="Courier New" w:cs="Courier New"/>
    </w:rPr>
  </w:style>
  <w:style w:type="paragraph" w:customStyle="1" w:styleId="14">
    <w:name w:val="Знак Знак Знак Знак Знак1 Знак Знак Знак Знак"/>
    <w:basedOn w:val="a"/>
    <w:uiPriority w:val="99"/>
    <w:rsid w:val="00A364CC"/>
    <w:pPr>
      <w:widowControl w:val="0"/>
      <w:adjustRightInd w:val="0"/>
      <w:spacing w:after="160" w:line="240" w:lineRule="exact"/>
      <w:jc w:val="right"/>
    </w:pPr>
    <w:rPr>
      <w:sz w:val="20"/>
      <w:szCs w:val="20"/>
      <w:lang w:val="en-GB" w:eastAsia="en-US"/>
    </w:rPr>
  </w:style>
  <w:style w:type="character" w:customStyle="1" w:styleId="81">
    <w:name w:val="Знак Знак8"/>
    <w:uiPriority w:val="99"/>
    <w:rsid w:val="00A364CC"/>
    <w:rPr>
      <w:b/>
      <w:sz w:val="24"/>
    </w:rPr>
  </w:style>
  <w:style w:type="character" w:customStyle="1" w:styleId="FontStyle12">
    <w:name w:val="Font Style12"/>
    <w:basedOn w:val="a0"/>
    <w:uiPriority w:val="99"/>
    <w:rsid w:val="00A364CC"/>
    <w:rPr>
      <w:rFonts w:ascii="Times New Roman" w:hAnsi="Times New Roman" w:cs="Times New Roman"/>
      <w:color w:val="000000"/>
      <w:sz w:val="22"/>
      <w:szCs w:val="22"/>
    </w:rPr>
  </w:style>
  <w:style w:type="character" w:customStyle="1" w:styleId="FontStyle11">
    <w:name w:val="Font Style11"/>
    <w:basedOn w:val="a0"/>
    <w:uiPriority w:val="99"/>
    <w:rsid w:val="00B11690"/>
    <w:rPr>
      <w:rFonts w:ascii="Times New Roman" w:hAnsi="Times New Roman" w:cs="Times New Roman"/>
      <w:color w:val="000000"/>
      <w:sz w:val="22"/>
      <w:szCs w:val="22"/>
    </w:rPr>
  </w:style>
  <w:style w:type="character" w:customStyle="1" w:styleId="FontStyle79">
    <w:name w:val="Font Style79"/>
    <w:basedOn w:val="a0"/>
    <w:uiPriority w:val="99"/>
    <w:rsid w:val="00020174"/>
    <w:rPr>
      <w:rFonts w:ascii="Arial" w:hAnsi="Arial" w:cs="Arial"/>
      <w:sz w:val="20"/>
      <w:szCs w:val="20"/>
    </w:rPr>
  </w:style>
  <w:style w:type="character" w:customStyle="1" w:styleId="FontStyle65">
    <w:name w:val="Font Style65"/>
    <w:basedOn w:val="a0"/>
    <w:uiPriority w:val="99"/>
    <w:rsid w:val="00020174"/>
    <w:rPr>
      <w:rFonts w:ascii="Arial" w:hAnsi="Arial" w:cs="Arial"/>
      <w:b/>
      <w:bCs/>
      <w:sz w:val="14"/>
      <w:szCs w:val="14"/>
    </w:rPr>
  </w:style>
  <w:style w:type="paragraph" w:customStyle="1" w:styleId="Style11">
    <w:name w:val="Style11"/>
    <w:basedOn w:val="a"/>
    <w:uiPriority w:val="99"/>
    <w:rsid w:val="00020174"/>
    <w:pPr>
      <w:widowControl w:val="0"/>
      <w:autoSpaceDE w:val="0"/>
      <w:autoSpaceDN w:val="0"/>
      <w:adjustRightInd w:val="0"/>
      <w:spacing w:line="266" w:lineRule="exact"/>
      <w:jc w:val="center"/>
    </w:pPr>
    <w:rPr>
      <w:rFonts w:ascii="Arial" w:hAnsi="Arial" w:cs="Arial"/>
    </w:rPr>
  </w:style>
  <w:style w:type="paragraph" w:customStyle="1" w:styleId="Style33">
    <w:name w:val="Style33"/>
    <w:basedOn w:val="a"/>
    <w:uiPriority w:val="99"/>
    <w:rsid w:val="00020174"/>
    <w:pPr>
      <w:widowControl w:val="0"/>
      <w:autoSpaceDE w:val="0"/>
      <w:autoSpaceDN w:val="0"/>
      <w:adjustRightInd w:val="0"/>
      <w:spacing w:line="264" w:lineRule="exact"/>
      <w:ind w:firstLine="3768"/>
    </w:pPr>
    <w:rPr>
      <w:rFonts w:ascii="Arial" w:hAnsi="Arial" w:cs="Arial"/>
    </w:rPr>
  </w:style>
  <w:style w:type="character" w:customStyle="1" w:styleId="FontStyle70">
    <w:name w:val="Font Style70"/>
    <w:basedOn w:val="a0"/>
    <w:uiPriority w:val="99"/>
    <w:rsid w:val="00020174"/>
    <w:rPr>
      <w:rFonts w:ascii="Arial" w:hAnsi="Arial" w:cs="Arial"/>
      <w:sz w:val="14"/>
      <w:szCs w:val="14"/>
    </w:rPr>
  </w:style>
  <w:style w:type="character" w:customStyle="1" w:styleId="FontStyle14">
    <w:name w:val="Font Style14"/>
    <w:basedOn w:val="a0"/>
    <w:uiPriority w:val="99"/>
    <w:rsid w:val="00020174"/>
    <w:rPr>
      <w:rFonts w:ascii="Times New Roman" w:hAnsi="Times New Roman" w:cs="Times New Roman"/>
      <w:color w:val="000000"/>
      <w:sz w:val="22"/>
      <w:szCs w:val="22"/>
    </w:rPr>
  </w:style>
  <w:style w:type="paragraph" w:customStyle="1" w:styleId="ConsPlusNormal">
    <w:name w:val="ConsPlusNormal"/>
    <w:uiPriority w:val="99"/>
    <w:rsid w:val="003214BF"/>
    <w:pPr>
      <w:widowControl w:val="0"/>
      <w:autoSpaceDE w:val="0"/>
      <w:autoSpaceDN w:val="0"/>
      <w:adjustRightInd w:val="0"/>
      <w:ind w:firstLine="720"/>
    </w:pPr>
    <w:rPr>
      <w:rFonts w:ascii="Arial" w:hAnsi="Arial" w:cs="Arial"/>
    </w:rPr>
  </w:style>
  <w:style w:type="paragraph" w:styleId="afa">
    <w:name w:val="endnote text"/>
    <w:basedOn w:val="a"/>
    <w:link w:val="afb"/>
    <w:uiPriority w:val="99"/>
    <w:rsid w:val="003214BF"/>
    <w:rPr>
      <w:sz w:val="20"/>
      <w:szCs w:val="20"/>
    </w:rPr>
  </w:style>
  <w:style w:type="character" w:customStyle="1" w:styleId="afb">
    <w:name w:val="Текст концевой сноски Знак"/>
    <w:basedOn w:val="a0"/>
    <w:link w:val="afa"/>
    <w:uiPriority w:val="99"/>
    <w:locked/>
    <w:rsid w:val="003214BF"/>
    <w:rPr>
      <w:rFonts w:cs="Times New Roman"/>
    </w:rPr>
  </w:style>
  <w:style w:type="paragraph" w:customStyle="1" w:styleId="afc">
    <w:name w:val="Заголовок статьи"/>
    <w:basedOn w:val="a"/>
    <w:next w:val="a"/>
    <w:uiPriority w:val="99"/>
    <w:rsid w:val="00CD22C1"/>
    <w:pPr>
      <w:widowControl w:val="0"/>
      <w:autoSpaceDE w:val="0"/>
      <w:autoSpaceDN w:val="0"/>
      <w:adjustRightInd w:val="0"/>
      <w:ind w:left="1612" w:hanging="892"/>
      <w:jc w:val="both"/>
    </w:pPr>
    <w:rPr>
      <w:rFonts w:ascii="Arial" w:hAnsi="Arial"/>
      <w:sz w:val="20"/>
      <w:szCs w:val="20"/>
    </w:rPr>
  </w:style>
  <w:style w:type="character" w:customStyle="1" w:styleId="rvts24">
    <w:name w:val="rvts24"/>
    <w:basedOn w:val="a0"/>
    <w:uiPriority w:val="99"/>
    <w:rsid w:val="00CD22C1"/>
    <w:rPr>
      <w:rFonts w:ascii="Times New Roman" w:hAnsi="Times New Roman" w:cs="Times New Roman"/>
      <w:sz w:val="24"/>
      <w:szCs w:val="24"/>
    </w:rPr>
  </w:style>
  <w:style w:type="character" w:styleId="afd">
    <w:name w:val="Hyperlink"/>
    <w:basedOn w:val="a0"/>
    <w:uiPriority w:val="99"/>
    <w:rsid w:val="005F6BAB"/>
    <w:rPr>
      <w:rFonts w:cs="Times New Roman"/>
      <w:color w:val="0000FF"/>
      <w:u w:val="single"/>
    </w:rPr>
  </w:style>
  <w:style w:type="paragraph" w:customStyle="1" w:styleId="15">
    <w:name w:val="Обычный1"/>
    <w:uiPriority w:val="99"/>
    <w:rsid w:val="00DB794F"/>
  </w:style>
  <w:style w:type="paragraph" w:customStyle="1" w:styleId="16">
    <w:name w:val="Абзац списка1"/>
    <w:basedOn w:val="a"/>
    <w:rsid w:val="00373072"/>
    <w:pPr>
      <w:spacing w:line="360" w:lineRule="auto"/>
      <w:ind w:left="720" w:firstLine="709"/>
      <w:jc w:val="both"/>
    </w:pPr>
    <w:rPr>
      <w:kern w:val="2"/>
      <w:lang w:eastAsia="en-US"/>
    </w:rPr>
  </w:style>
  <w:style w:type="paragraph" w:customStyle="1" w:styleId="afe">
    <w:name w:val="основной текст"/>
    <w:basedOn w:val="a"/>
    <w:uiPriority w:val="99"/>
    <w:rsid w:val="00D35389"/>
    <w:pPr>
      <w:spacing w:after="120"/>
      <w:ind w:firstLine="851"/>
      <w:jc w:val="both"/>
    </w:pPr>
    <w:rPr>
      <w:rFonts w:ascii="Arial" w:hAnsi="Arial"/>
      <w:sz w:val="28"/>
      <w:szCs w:val="20"/>
    </w:rPr>
  </w:style>
  <w:style w:type="paragraph" w:customStyle="1" w:styleId="ConsPlusTitle">
    <w:name w:val="ConsPlusTitle"/>
    <w:uiPriority w:val="99"/>
    <w:rsid w:val="004C1E1C"/>
    <w:pPr>
      <w:widowControl w:val="0"/>
      <w:autoSpaceDE w:val="0"/>
      <w:autoSpaceDN w:val="0"/>
      <w:adjustRightInd w:val="0"/>
    </w:pPr>
    <w:rPr>
      <w:rFonts w:ascii="Arial" w:hAnsi="Arial" w:cs="Arial"/>
      <w:b/>
      <w:bCs/>
    </w:rPr>
  </w:style>
  <w:style w:type="paragraph" w:customStyle="1" w:styleId="FR2">
    <w:name w:val="FR2"/>
    <w:uiPriority w:val="99"/>
    <w:rsid w:val="00E66C5E"/>
    <w:pPr>
      <w:widowControl w:val="0"/>
      <w:autoSpaceDE w:val="0"/>
      <w:autoSpaceDN w:val="0"/>
      <w:adjustRightInd w:val="0"/>
    </w:pPr>
    <w:rPr>
      <w:sz w:val="28"/>
      <w:szCs w:val="28"/>
    </w:rPr>
  </w:style>
  <w:style w:type="character" w:customStyle="1" w:styleId="rvts21">
    <w:name w:val="rvts21"/>
    <w:basedOn w:val="a0"/>
    <w:uiPriority w:val="99"/>
    <w:rsid w:val="00E66C5E"/>
    <w:rPr>
      <w:rFonts w:ascii="Times New Roman" w:hAnsi="Times New Roman" w:cs="Times New Roman"/>
      <w:color w:val="000000"/>
      <w:sz w:val="24"/>
      <w:szCs w:val="24"/>
    </w:rPr>
  </w:style>
  <w:style w:type="character" w:customStyle="1" w:styleId="rvts97">
    <w:name w:val="rvts97"/>
    <w:basedOn w:val="a0"/>
    <w:uiPriority w:val="99"/>
    <w:rsid w:val="00E66C5E"/>
    <w:rPr>
      <w:rFonts w:ascii="Times New Roman" w:hAnsi="Times New Roman" w:cs="Times New Roman"/>
      <w:color w:val="000000"/>
      <w:sz w:val="24"/>
      <w:szCs w:val="24"/>
    </w:rPr>
  </w:style>
  <w:style w:type="paragraph" w:customStyle="1" w:styleId="rvps7">
    <w:name w:val="rvps7"/>
    <w:basedOn w:val="a"/>
    <w:uiPriority w:val="99"/>
    <w:rsid w:val="00E66C5E"/>
    <w:pPr>
      <w:ind w:left="150" w:right="150"/>
    </w:pPr>
  </w:style>
  <w:style w:type="paragraph" w:customStyle="1" w:styleId="110">
    <w:name w:val="Абзац списка11"/>
    <w:basedOn w:val="a"/>
    <w:uiPriority w:val="99"/>
    <w:rsid w:val="00722344"/>
    <w:pPr>
      <w:spacing w:after="200" w:line="276" w:lineRule="auto"/>
      <w:ind w:left="720"/>
    </w:pPr>
    <w:rPr>
      <w:kern w:val="2"/>
      <w:lang w:eastAsia="en-US"/>
    </w:rPr>
  </w:style>
  <w:style w:type="paragraph" w:customStyle="1" w:styleId="rvps1">
    <w:name w:val="rvps1"/>
    <w:basedOn w:val="a"/>
    <w:uiPriority w:val="99"/>
    <w:rsid w:val="00B441A7"/>
    <w:pPr>
      <w:jc w:val="center"/>
    </w:pPr>
  </w:style>
  <w:style w:type="paragraph" w:customStyle="1" w:styleId="rvps59">
    <w:name w:val="rvps59"/>
    <w:basedOn w:val="a"/>
    <w:uiPriority w:val="99"/>
    <w:rsid w:val="0091106E"/>
    <w:pPr>
      <w:ind w:firstLine="705"/>
      <w:jc w:val="both"/>
    </w:pPr>
  </w:style>
  <w:style w:type="paragraph" w:styleId="HTML">
    <w:name w:val="HTML Preformatted"/>
    <w:basedOn w:val="a"/>
    <w:link w:val="HTML0"/>
    <w:uiPriority w:val="99"/>
    <w:rsid w:val="00BB4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B40C4"/>
    <w:rPr>
      <w:rFonts w:ascii="Courier New" w:hAnsi="Courier New" w:cs="Courier New"/>
    </w:rPr>
  </w:style>
  <w:style w:type="paragraph" w:customStyle="1" w:styleId="aHeader">
    <w:name w:val="a_Header"/>
    <w:basedOn w:val="a"/>
    <w:uiPriority w:val="99"/>
    <w:rsid w:val="006D1A94"/>
    <w:pPr>
      <w:tabs>
        <w:tab w:val="left" w:pos="1985"/>
      </w:tabs>
      <w:spacing w:after="60"/>
      <w:jc w:val="center"/>
    </w:pPr>
    <w:rPr>
      <w:rFonts w:ascii="Courier New" w:hAnsi="Courier New"/>
      <w:szCs w:val="20"/>
    </w:rPr>
  </w:style>
  <w:style w:type="paragraph" w:customStyle="1" w:styleId="35">
    <w:name w:val="Обычный3"/>
    <w:uiPriority w:val="99"/>
    <w:rsid w:val="00152CAE"/>
    <w:rPr>
      <w:sz w:val="24"/>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0"/>
    <w:uiPriority w:val="99"/>
    <w:rsid w:val="00424AED"/>
    <w:rPr>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
    <w:uiPriority w:val="99"/>
    <w:locked/>
    <w:rsid w:val="00424AED"/>
    <w:rPr>
      <w:rFonts w:cs="Times New Roman"/>
    </w:rPr>
  </w:style>
  <w:style w:type="character" w:styleId="aff1">
    <w:name w:val="footnote reference"/>
    <w:aliases w:val="Знак сноски-FN"/>
    <w:basedOn w:val="a0"/>
    <w:uiPriority w:val="99"/>
    <w:rsid w:val="00424AED"/>
    <w:rPr>
      <w:rFonts w:cs="Times New Roman"/>
      <w:vertAlign w:val="superscript"/>
    </w:rPr>
  </w:style>
  <w:style w:type="table" w:customStyle="1" w:styleId="17">
    <w:name w:val="Сетка таблицы1"/>
    <w:uiPriority w:val="99"/>
    <w:rsid w:val="00F041D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0"/>
    <w:uiPriority w:val="99"/>
    <w:semiHidden/>
    <w:rsid w:val="00F041D0"/>
    <w:rPr>
      <w:rFonts w:cs="Times New Roman"/>
      <w:color w:val="808080"/>
    </w:rPr>
  </w:style>
  <w:style w:type="paragraph" w:styleId="aff3">
    <w:name w:val="No Spacing"/>
    <w:link w:val="aff4"/>
    <w:uiPriority w:val="99"/>
    <w:qFormat/>
    <w:rsid w:val="00F041D0"/>
    <w:rPr>
      <w:rFonts w:ascii="Calibri" w:hAnsi="Calibri"/>
      <w:sz w:val="22"/>
      <w:szCs w:val="22"/>
      <w:lang w:eastAsia="en-US"/>
    </w:rPr>
  </w:style>
  <w:style w:type="character" w:customStyle="1" w:styleId="aff4">
    <w:name w:val="Без интервала Знак"/>
    <w:link w:val="aff3"/>
    <w:uiPriority w:val="99"/>
    <w:locked/>
    <w:rsid w:val="00F041D0"/>
    <w:rPr>
      <w:rFonts w:ascii="Calibri" w:hAnsi="Calibri"/>
      <w:sz w:val="22"/>
      <w:szCs w:val="22"/>
      <w:lang w:eastAsia="en-US" w:bidi="ar-SA"/>
    </w:rPr>
  </w:style>
  <w:style w:type="paragraph" w:styleId="aff5">
    <w:name w:val="TOC Heading"/>
    <w:basedOn w:val="1"/>
    <w:next w:val="a"/>
    <w:uiPriority w:val="99"/>
    <w:qFormat/>
    <w:rsid w:val="00F041D0"/>
    <w:pPr>
      <w:keepLines/>
      <w:spacing w:before="480" w:line="276" w:lineRule="auto"/>
      <w:outlineLvl w:val="9"/>
    </w:pPr>
    <w:rPr>
      <w:rFonts w:ascii="Cambria" w:hAnsi="Cambria"/>
      <w:b/>
      <w:bCs/>
      <w:color w:val="365F91"/>
      <w:sz w:val="28"/>
      <w:szCs w:val="28"/>
      <w:lang w:eastAsia="en-US"/>
    </w:rPr>
  </w:style>
  <w:style w:type="paragraph" w:styleId="26">
    <w:name w:val="toc 2"/>
    <w:basedOn w:val="a"/>
    <w:next w:val="a"/>
    <w:autoRedefine/>
    <w:uiPriority w:val="99"/>
    <w:semiHidden/>
    <w:rsid w:val="00F041D0"/>
    <w:pPr>
      <w:spacing w:after="100" w:line="276" w:lineRule="auto"/>
      <w:ind w:left="220"/>
    </w:pPr>
    <w:rPr>
      <w:rFonts w:ascii="Calibri" w:hAnsi="Calibri"/>
      <w:sz w:val="22"/>
      <w:szCs w:val="22"/>
      <w:lang w:eastAsia="en-US"/>
    </w:rPr>
  </w:style>
  <w:style w:type="paragraph" w:styleId="18">
    <w:name w:val="toc 1"/>
    <w:basedOn w:val="a"/>
    <w:next w:val="a"/>
    <w:autoRedefine/>
    <w:uiPriority w:val="99"/>
    <w:rsid w:val="00F041D0"/>
    <w:pPr>
      <w:spacing w:after="100" w:line="276" w:lineRule="auto"/>
    </w:pPr>
    <w:rPr>
      <w:rFonts w:ascii="Calibri" w:hAnsi="Calibri"/>
      <w:sz w:val="22"/>
      <w:szCs w:val="22"/>
      <w:lang w:eastAsia="en-US"/>
    </w:rPr>
  </w:style>
  <w:style w:type="paragraph" w:styleId="36">
    <w:name w:val="toc 3"/>
    <w:basedOn w:val="a"/>
    <w:next w:val="a"/>
    <w:autoRedefine/>
    <w:uiPriority w:val="99"/>
    <w:semiHidden/>
    <w:rsid w:val="00F041D0"/>
    <w:pPr>
      <w:spacing w:after="100" w:line="276" w:lineRule="auto"/>
      <w:ind w:left="440"/>
    </w:pPr>
    <w:rPr>
      <w:rFonts w:ascii="Calibri" w:hAnsi="Calibri"/>
      <w:sz w:val="22"/>
      <w:szCs w:val="22"/>
      <w:lang w:eastAsia="en-US"/>
    </w:rPr>
  </w:style>
  <w:style w:type="paragraph" w:customStyle="1" w:styleId="aff6">
    <w:name w:val="Содержимое таблицы"/>
    <w:basedOn w:val="a"/>
    <w:rsid w:val="00F041D0"/>
    <w:pPr>
      <w:widowControl w:val="0"/>
      <w:suppressLineNumbers/>
      <w:suppressAutoHyphens/>
    </w:pPr>
    <w:rPr>
      <w:rFonts w:ascii="Arial" w:hAnsi="Arial"/>
    </w:rPr>
  </w:style>
  <w:style w:type="character" w:styleId="aff7">
    <w:name w:val="Subtle Emphasis"/>
    <w:basedOn w:val="a0"/>
    <w:uiPriority w:val="99"/>
    <w:qFormat/>
    <w:rsid w:val="00F041D0"/>
    <w:rPr>
      <w:rFonts w:cs="Times New Roman"/>
      <w:i/>
      <w:color w:val="808080"/>
    </w:rPr>
  </w:style>
  <w:style w:type="table" w:customStyle="1" w:styleId="111">
    <w:name w:val="Сетка таблицы11"/>
    <w:uiPriority w:val="99"/>
    <w:rsid w:val="00F041D0"/>
    <w:rPr>
      <w:rFonts w:ascii="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8">
    <w:name w:val="Основной текст_"/>
    <w:link w:val="19"/>
    <w:uiPriority w:val="99"/>
    <w:locked/>
    <w:rsid w:val="00F041D0"/>
    <w:rPr>
      <w:sz w:val="27"/>
      <w:shd w:val="clear" w:color="auto" w:fill="FFFFFF"/>
    </w:rPr>
  </w:style>
  <w:style w:type="character" w:customStyle="1" w:styleId="41">
    <w:name w:val="Основной текст (4)_"/>
    <w:link w:val="42"/>
    <w:uiPriority w:val="99"/>
    <w:locked/>
    <w:rsid w:val="00F041D0"/>
    <w:rPr>
      <w:sz w:val="24"/>
      <w:shd w:val="clear" w:color="auto" w:fill="FFFFFF"/>
    </w:rPr>
  </w:style>
  <w:style w:type="paragraph" w:customStyle="1" w:styleId="19">
    <w:name w:val="Основной текст1"/>
    <w:basedOn w:val="a"/>
    <w:link w:val="aff8"/>
    <w:uiPriority w:val="99"/>
    <w:rsid w:val="00F041D0"/>
    <w:pPr>
      <w:shd w:val="clear" w:color="auto" w:fill="FFFFFF"/>
      <w:spacing w:before="360" w:line="317" w:lineRule="exact"/>
      <w:jc w:val="both"/>
    </w:pPr>
    <w:rPr>
      <w:sz w:val="27"/>
      <w:szCs w:val="20"/>
      <w:lang/>
    </w:rPr>
  </w:style>
  <w:style w:type="paragraph" w:customStyle="1" w:styleId="42">
    <w:name w:val="Основной текст (4)"/>
    <w:basedOn w:val="a"/>
    <w:link w:val="41"/>
    <w:uiPriority w:val="99"/>
    <w:rsid w:val="00F041D0"/>
    <w:pPr>
      <w:shd w:val="clear" w:color="auto" w:fill="FFFFFF"/>
      <w:spacing w:line="240" w:lineRule="atLeast"/>
    </w:pPr>
    <w:rPr>
      <w:szCs w:val="20"/>
      <w:lang/>
    </w:rPr>
  </w:style>
  <w:style w:type="table" w:customStyle="1" w:styleId="27">
    <w:name w:val="Сетка таблицы2"/>
    <w:uiPriority w:val="99"/>
    <w:rsid w:val="00F041D0"/>
    <w:rPr>
      <w:rFonts w:ascii="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F041D0"/>
    <w:rPr>
      <w:rFonts w:ascii="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9">
    <w:name w:val="Emphasis"/>
    <w:basedOn w:val="a0"/>
    <w:uiPriority w:val="99"/>
    <w:qFormat/>
    <w:rsid w:val="00F041D0"/>
    <w:rPr>
      <w:rFonts w:cs="Times New Roman"/>
      <w:i/>
      <w:iCs/>
    </w:rPr>
  </w:style>
  <w:style w:type="paragraph" w:customStyle="1" w:styleId="FORMATTEXT">
    <w:name w:val=".FORMATTEXT"/>
    <w:uiPriority w:val="99"/>
    <w:rsid w:val="00BE6CAF"/>
    <w:pPr>
      <w:widowControl w:val="0"/>
      <w:autoSpaceDE w:val="0"/>
      <w:autoSpaceDN w:val="0"/>
      <w:adjustRightInd w:val="0"/>
    </w:pPr>
    <w:rPr>
      <w:sz w:val="24"/>
      <w:szCs w:val="24"/>
    </w:rPr>
  </w:style>
  <w:style w:type="character" w:customStyle="1" w:styleId="WW-1">
    <w:name w:val="WW- Знак1"/>
    <w:rsid w:val="00D91441"/>
    <w:rPr>
      <w:sz w:val="24"/>
    </w:rPr>
  </w:style>
  <w:style w:type="character" w:customStyle="1" w:styleId="affa">
    <w:name w:val="Подпись к таблице_"/>
    <w:basedOn w:val="a0"/>
    <w:link w:val="1a"/>
    <w:uiPriority w:val="99"/>
    <w:locked/>
    <w:rsid w:val="004C260D"/>
    <w:rPr>
      <w:rFonts w:cs="Times New Roman"/>
      <w:spacing w:val="10"/>
      <w:sz w:val="21"/>
      <w:szCs w:val="21"/>
      <w:lang w:bidi="ar-SA"/>
    </w:rPr>
  </w:style>
  <w:style w:type="character" w:customStyle="1" w:styleId="affb">
    <w:name w:val="Подпись к таблице"/>
    <w:basedOn w:val="affa"/>
    <w:uiPriority w:val="99"/>
    <w:rsid w:val="004C260D"/>
    <w:rPr>
      <w:u w:val="single"/>
    </w:rPr>
  </w:style>
  <w:style w:type="paragraph" w:customStyle="1" w:styleId="1a">
    <w:name w:val="Подпись к таблице1"/>
    <w:basedOn w:val="a"/>
    <w:link w:val="affa"/>
    <w:uiPriority w:val="99"/>
    <w:rsid w:val="004C260D"/>
    <w:pPr>
      <w:shd w:val="clear" w:color="auto" w:fill="FFFFFF"/>
      <w:spacing w:line="240" w:lineRule="atLeast"/>
    </w:pPr>
    <w:rPr>
      <w:noProof/>
      <w:spacing w:val="10"/>
      <w:sz w:val="21"/>
      <w:szCs w:val="21"/>
    </w:rPr>
  </w:style>
  <w:style w:type="character" w:customStyle="1" w:styleId="28">
    <w:name w:val="Подпись к таблице2"/>
    <w:basedOn w:val="affa"/>
    <w:uiPriority w:val="99"/>
    <w:rsid w:val="00360CEC"/>
    <w:rPr>
      <w:rFonts w:ascii="Times New Roman" w:hAnsi="Times New Roman"/>
      <w:u w:val="single"/>
    </w:rPr>
  </w:style>
  <w:style w:type="character" w:customStyle="1" w:styleId="FontStyle31">
    <w:name w:val="Font Style31"/>
    <w:uiPriority w:val="99"/>
    <w:rsid w:val="00593A68"/>
    <w:rPr>
      <w:rFonts w:ascii="Times New Roman" w:hAnsi="Times New Roman"/>
      <w:sz w:val="16"/>
    </w:rPr>
  </w:style>
  <w:style w:type="paragraph" w:customStyle="1" w:styleId="Style14">
    <w:name w:val="Style14"/>
    <w:basedOn w:val="a"/>
    <w:uiPriority w:val="99"/>
    <w:rsid w:val="00593A68"/>
    <w:pPr>
      <w:widowControl w:val="0"/>
      <w:autoSpaceDE w:val="0"/>
      <w:autoSpaceDN w:val="0"/>
      <w:adjustRightInd w:val="0"/>
    </w:pPr>
    <w:rPr>
      <w:rFonts w:ascii="Consolas" w:hAnsi="Consolas"/>
    </w:rPr>
  </w:style>
  <w:style w:type="paragraph" w:customStyle="1" w:styleId="Style12">
    <w:name w:val="Style12"/>
    <w:basedOn w:val="a"/>
    <w:uiPriority w:val="99"/>
    <w:rsid w:val="00593A68"/>
    <w:pPr>
      <w:widowControl w:val="0"/>
      <w:autoSpaceDE w:val="0"/>
      <w:autoSpaceDN w:val="0"/>
      <w:adjustRightInd w:val="0"/>
    </w:pPr>
    <w:rPr>
      <w:rFonts w:ascii="Consolas" w:hAnsi="Consolas"/>
    </w:rPr>
  </w:style>
  <w:style w:type="character" w:customStyle="1" w:styleId="FontStyle202">
    <w:name w:val="Font Style202"/>
    <w:basedOn w:val="a0"/>
    <w:uiPriority w:val="99"/>
    <w:rsid w:val="000E4752"/>
    <w:rPr>
      <w:rFonts w:ascii="Times New Roman" w:hAnsi="Times New Roman" w:cs="Times New Roman"/>
      <w:b/>
      <w:bCs/>
      <w:color w:val="auto"/>
      <w:sz w:val="26"/>
      <w:szCs w:val="26"/>
      <w:lang w:val="ru-RU"/>
    </w:rPr>
  </w:style>
  <w:style w:type="paragraph" w:customStyle="1" w:styleId="29">
    <w:name w:val="Абзац списка2"/>
    <w:basedOn w:val="a"/>
    <w:uiPriority w:val="99"/>
    <w:rsid w:val="00835F0B"/>
    <w:pPr>
      <w:spacing w:after="200" w:line="276" w:lineRule="auto"/>
      <w:ind w:left="720"/>
      <w:contextualSpacing/>
    </w:pPr>
    <w:rPr>
      <w:rFonts w:ascii="Calibri" w:hAnsi="Calibri"/>
      <w:sz w:val="22"/>
      <w:szCs w:val="22"/>
      <w:lang w:eastAsia="en-US"/>
    </w:rPr>
  </w:style>
  <w:style w:type="paragraph" w:customStyle="1" w:styleId="38">
    <w:name w:val="Абзац списка3"/>
    <w:basedOn w:val="a"/>
    <w:uiPriority w:val="99"/>
    <w:rsid w:val="003C51D9"/>
    <w:pPr>
      <w:ind w:left="720"/>
      <w:contextualSpacing/>
    </w:pPr>
  </w:style>
  <w:style w:type="character" w:customStyle="1" w:styleId="apple-converted-space">
    <w:name w:val="apple-converted-space"/>
    <w:basedOn w:val="a0"/>
    <w:rsid w:val="001359E8"/>
  </w:style>
  <w:style w:type="paragraph" w:customStyle="1" w:styleId="Standard">
    <w:name w:val="Standard"/>
    <w:rsid w:val="0022594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22594F"/>
    <w:pPr>
      <w:suppressLineNumbers/>
    </w:pPr>
  </w:style>
</w:styles>
</file>

<file path=word/webSettings.xml><?xml version="1.0" encoding="utf-8"?>
<w:webSettings xmlns:r="http://schemas.openxmlformats.org/officeDocument/2006/relationships" xmlns:w="http://schemas.openxmlformats.org/wordprocessingml/2006/main">
  <w:divs>
    <w:div w:id="518009233">
      <w:marLeft w:val="0"/>
      <w:marRight w:val="0"/>
      <w:marTop w:val="0"/>
      <w:marBottom w:val="0"/>
      <w:divBdr>
        <w:top w:val="none" w:sz="0" w:space="0" w:color="auto"/>
        <w:left w:val="none" w:sz="0" w:space="0" w:color="auto"/>
        <w:bottom w:val="none" w:sz="0" w:space="0" w:color="auto"/>
        <w:right w:val="none" w:sz="0" w:space="0" w:color="auto"/>
      </w:divBdr>
    </w:div>
    <w:div w:id="518009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yperlink" Target="http://www.consultant.ru/popular/waternew/78_6.html" TargetMode="External"/><Relationship Id="rId26" Type="http://schemas.openxmlformats.org/officeDocument/2006/relationships/hyperlink" Target="http://adm.rkursk.ru/" TargetMode="External"/><Relationship Id="rId3" Type="http://schemas.openxmlformats.org/officeDocument/2006/relationships/styles" Target="styles.xml"/><Relationship Id="rId21" Type="http://schemas.openxmlformats.org/officeDocument/2006/relationships/hyperlink" Target="http://www.consultant.ru/document/cons_doc_LAW_146217/?dst=35"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consultant.ru/document/cons_doc_LAW_153478/?dst=100063" TargetMode="External"/><Relationship Id="rId25" Type="http://schemas.openxmlformats.org/officeDocument/2006/relationships/hyperlink" Target="http://docs.cntd.ru/document/90198286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46217/?dst=35" TargetMode="External"/><Relationship Id="rId20" Type="http://schemas.openxmlformats.org/officeDocument/2006/relationships/hyperlink" Target="http://www.consultant.ru/document/cons_doc_LAW_153531/?dst=6" TargetMode="External"/><Relationship Id="rId29" Type="http://schemas.openxmlformats.org/officeDocument/2006/relationships/hyperlink" Target="http://fgis.minreg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docs.cntd.ru/document/9019828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88595" TargetMode="External"/><Relationship Id="rId23" Type="http://schemas.openxmlformats.org/officeDocument/2006/relationships/hyperlink" Target="http://docs.cntd.ru/document/902109293" TargetMode="External"/><Relationship Id="rId28" Type="http://schemas.openxmlformats.org/officeDocument/2006/relationships/hyperlink" Target="http://rkursk.ru" TargetMode="External"/><Relationship Id="rId10" Type="http://schemas.openxmlformats.org/officeDocument/2006/relationships/header" Target="header2.xml"/><Relationship Id="rId19" Type="http://schemas.openxmlformats.org/officeDocument/2006/relationships/hyperlink" Target="http://www.consultant.ru/document/cons_doc_LAW_153478/?dst=10006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docs.cntd.ru/document/902111488" TargetMode="External"/><Relationship Id="rId27" Type="http://schemas.openxmlformats.org/officeDocument/2006/relationships/hyperlink" Target="http://www.minregion.ru"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706A6-EB04-40D0-A72C-223D0855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76</Pages>
  <Words>24774</Words>
  <Characters>141213</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СОДЕРЖАНИЕ </vt:lpstr>
    </vt:vector>
  </TitlesOfParts>
  <Company>КУРСКГРАЖДАНПРОЕКТ</Company>
  <LinksUpToDate>false</LinksUpToDate>
  <CharactersWithSpaces>165656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dc:title>
  <dc:subject/>
  <dc:creator>Машинистки</dc:creator>
  <cp:keywords/>
  <dc:description/>
  <cp:lastModifiedBy>kuznechenko_oi</cp:lastModifiedBy>
  <cp:revision>320</cp:revision>
  <cp:lastPrinted>2015-09-15T08:06:00Z</cp:lastPrinted>
  <dcterms:created xsi:type="dcterms:W3CDTF">2013-11-22T08:15:00Z</dcterms:created>
  <dcterms:modified xsi:type="dcterms:W3CDTF">2015-09-15T08:44:00Z</dcterms:modified>
</cp:coreProperties>
</file>